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B6" w:rsidRPr="0097071B" w:rsidRDefault="000D0807" w:rsidP="006C7CB6">
      <w:pPr>
        <w:rPr>
          <w:sz w:val="32"/>
          <w:szCs w:val="32"/>
        </w:rPr>
      </w:pPr>
    </w:p>
    <w:p w:rsidR="006C7CB6" w:rsidRPr="00E0599F" w:rsidRDefault="00223CE5" w:rsidP="00E0599F">
      <w:pPr>
        <w:pStyle w:val="Title"/>
        <w:pBdr>
          <w:bottom w:val="none" w:sz="0" w:space="0" w:color="auto"/>
        </w:pBdr>
        <w:jc w:val="center"/>
        <w:rPr>
          <w:rFonts w:ascii="Times New Roman" w:hAnsi="Times New Roman" w:cs="Times New Roman"/>
          <w:b/>
          <w:color w:val="auto"/>
        </w:rPr>
      </w:pPr>
      <w:r w:rsidRPr="00E0599F">
        <w:rPr>
          <w:rFonts w:ascii="Times New Roman" w:hAnsi="Times New Roman" w:cs="Times New Roman"/>
          <w:b/>
          <w:color w:val="auto"/>
        </w:rPr>
        <w:t>Test_2015-01-15-1052</w:t>
      </w:r>
    </w:p>
    <w:p w:rsidR="006C7CB6" w:rsidRPr="00E0599F" w:rsidRDefault="000D0807" w:rsidP="00E0599F">
      <w:pPr>
        <w:pStyle w:val="Title"/>
        <w:pBdr>
          <w:bottom w:val="none" w:sz="0" w:space="0" w:color="auto"/>
        </w:pBdr>
        <w:jc w:val="center"/>
        <w:rPr>
          <w:rFonts w:ascii="Times New Roman" w:hAnsi="Times New Roman" w:cs="Times New Roman"/>
          <w:b/>
          <w:color w:val="auto"/>
        </w:rPr>
      </w:pPr>
    </w:p>
    <w:p w:rsidR="006C7CB6" w:rsidRPr="00E0599F" w:rsidRDefault="00223CE5" w:rsidP="00E0599F">
      <w:pPr>
        <w:pStyle w:val="Title"/>
        <w:pBdr>
          <w:bottom w:val="none" w:sz="0" w:space="0" w:color="auto"/>
        </w:pBdr>
        <w:jc w:val="center"/>
        <w:rPr>
          <w:rFonts w:ascii="Times New Roman" w:hAnsi="Times New Roman" w:cs="Times New Roman"/>
          <w:b/>
          <w:color w:val="auto"/>
          <w:sz w:val="36"/>
          <w:szCs w:val="36"/>
        </w:rPr>
      </w:pPr>
      <w:r w:rsidRPr="00E0599F">
        <w:rPr>
          <w:rFonts w:ascii="Times New Roman" w:hAnsi="Times New Roman" w:cs="Times New Roman"/>
          <w:b/>
          <w:color w:val="auto"/>
          <w:sz w:val="36"/>
          <w:szCs w:val="36"/>
        </w:rPr>
        <w:t>[</w:t>
      </w:r>
      <w:proofErr w:type="gramStart"/>
      <w:r w:rsidRPr="00E0599F">
        <w:rPr>
          <w:rFonts w:ascii="Times New Roman" w:hAnsi="Times New Roman" w:cs="Times New Roman"/>
          <w:b/>
          <w:color w:val="auto"/>
          <w:sz w:val="36"/>
          <w:szCs w:val="36"/>
        </w:rPr>
        <w:t>project</w:t>
      </w:r>
      <w:proofErr w:type="gramEnd"/>
      <w:r w:rsidRPr="00E0599F">
        <w:rPr>
          <w:rFonts w:ascii="Times New Roman" w:hAnsi="Times New Roman" w:cs="Times New Roman"/>
          <w:b/>
          <w:color w:val="auto"/>
          <w:sz w:val="36"/>
          <w:szCs w:val="36"/>
        </w:rPr>
        <w:t xml:space="preserve"> ID not provided]</w:t>
      </w:r>
    </w:p>
    <w:p w:rsidR="006C7CB6" w:rsidRPr="00E0599F" w:rsidRDefault="000D0807" w:rsidP="00E0599F">
      <w:pPr>
        <w:pStyle w:val="Title"/>
        <w:pBdr>
          <w:bottom w:val="none" w:sz="0" w:space="0" w:color="auto"/>
        </w:pBdr>
        <w:jc w:val="center"/>
        <w:rPr>
          <w:rFonts w:ascii="Times New Roman" w:hAnsi="Times New Roman" w:cs="Times New Roman"/>
          <w:b/>
          <w:color w:val="auto"/>
          <w:sz w:val="32"/>
          <w:szCs w:val="32"/>
        </w:rPr>
      </w:pPr>
      <w:bookmarkStart w:id="0" w:name="_GoBack"/>
      <w:bookmarkEnd w:id="0"/>
    </w:p>
    <w:p w:rsidR="006C7CB6" w:rsidRPr="00E0599F" w:rsidRDefault="000D0807" w:rsidP="00E0599F">
      <w:pPr>
        <w:pStyle w:val="Title"/>
        <w:pBdr>
          <w:bottom w:val="none" w:sz="0" w:space="0" w:color="auto"/>
        </w:pBdr>
        <w:jc w:val="center"/>
        <w:rPr>
          <w:rFonts w:ascii="Times New Roman" w:hAnsi="Times New Roman" w:cs="Times New Roman"/>
          <w:b/>
          <w:color w:val="auto"/>
          <w:sz w:val="32"/>
          <w:szCs w:val="32"/>
        </w:rPr>
      </w:pPr>
    </w:p>
    <w:p w:rsidR="006C7CB6" w:rsidRPr="00E0599F" w:rsidRDefault="000D0807" w:rsidP="00E0599F">
      <w:pPr>
        <w:pStyle w:val="Title"/>
        <w:pBdr>
          <w:bottom w:val="none" w:sz="0" w:space="0" w:color="auto"/>
        </w:pBdr>
        <w:jc w:val="center"/>
        <w:rPr>
          <w:rFonts w:ascii="Times New Roman" w:hAnsi="Times New Roman" w:cs="Times New Roman"/>
          <w:b/>
          <w:color w:val="auto"/>
          <w:sz w:val="32"/>
          <w:szCs w:val="32"/>
        </w:rPr>
      </w:pPr>
    </w:p>
    <w:p w:rsidR="006C7CB6" w:rsidRPr="00E0599F" w:rsidRDefault="00223CE5" w:rsidP="00E0599F">
      <w:pPr>
        <w:pStyle w:val="Title"/>
        <w:pBdr>
          <w:bottom w:val="none" w:sz="0" w:space="0" w:color="auto"/>
        </w:pBdr>
        <w:jc w:val="center"/>
        <w:rPr>
          <w:rFonts w:ascii="Times New Roman" w:hAnsi="Times New Roman" w:cs="Times New Roman"/>
          <w:b/>
          <w:bCs/>
          <w:color w:val="auto"/>
          <w:sz w:val="36"/>
          <w:szCs w:val="36"/>
        </w:rPr>
      </w:pPr>
      <w:r w:rsidRPr="00E0599F">
        <w:rPr>
          <w:rFonts w:ascii="Times New Roman" w:hAnsi="Times New Roman" w:cs="Times New Roman"/>
          <w:b/>
          <w:bCs/>
          <w:color w:val="auto"/>
          <w:sz w:val="36"/>
          <w:szCs w:val="36"/>
        </w:rPr>
        <w:t>Security Assessment Report</w:t>
      </w:r>
    </w:p>
    <w:p w:rsidR="006C7CB6" w:rsidRPr="00E0599F" w:rsidRDefault="00223CE5" w:rsidP="00E0599F">
      <w:pPr>
        <w:pStyle w:val="Title"/>
        <w:pBdr>
          <w:bottom w:val="none" w:sz="0" w:space="0" w:color="auto"/>
        </w:pBdr>
        <w:jc w:val="center"/>
        <w:rPr>
          <w:rFonts w:ascii="Times New Roman" w:hAnsi="Times New Roman" w:cs="Times New Roman"/>
          <w:b/>
          <w:color w:val="auto"/>
          <w:sz w:val="36"/>
          <w:szCs w:val="36"/>
        </w:rPr>
      </w:pPr>
      <w:r w:rsidRPr="00E0599F">
        <w:rPr>
          <w:rFonts w:ascii="Times New Roman" w:hAnsi="Times New Roman" w:cs="Times New Roman"/>
          <w:b/>
          <w:color w:val="auto"/>
          <w:sz w:val="36"/>
          <w:szCs w:val="36"/>
        </w:rPr>
        <w:t>(SAR)</w:t>
      </w:r>
    </w:p>
    <w:p w:rsidR="006C7CB6" w:rsidRDefault="000D0807" w:rsidP="006C7CB6">
      <w:pPr>
        <w:jc w:val="center"/>
        <w:rPr>
          <w:b/>
          <w:sz w:val="36"/>
          <w:szCs w:val="36"/>
        </w:rPr>
      </w:pPr>
    </w:p>
    <w:p w:rsidR="006C7CB6" w:rsidRDefault="000D0807" w:rsidP="006C7CB6">
      <w:pPr>
        <w:jc w:val="center"/>
        <w:rPr>
          <w:b/>
          <w:sz w:val="36"/>
          <w:szCs w:val="36"/>
        </w:rPr>
      </w:pPr>
    </w:p>
    <w:p w:rsidR="006C7CB6" w:rsidRDefault="00223CE5" w:rsidP="006C7CB6">
      <w:pPr>
        <w:jc w:val="center"/>
        <w:rPr>
          <w:sz w:val="28"/>
          <w:szCs w:val="28"/>
        </w:rPr>
      </w:pPr>
      <w:r>
        <w:rPr>
          <w:sz w:val="28"/>
          <w:szCs w:val="28"/>
        </w:rPr>
        <w:t>Prepared for</w:t>
      </w:r>
    </w:p>
    <w:p w:rsidR="006C7CB6" w:rsidRDefault="00223CE5" w:rsidP="006C7CB6">
      <w:pPr>
        <w:jc w:val="center"/>
        <w:rPr>
          <w:b/>
          <w:sz w:val="28"/>
          <w:szCs w:val="28"/>
        </w:rPr>
      </w:pPr>
      <w:r>
        <w:rPr>
          <w:b/>
          <w:sz w:val="28"/>
          <w:szCs w:val="28"/>
        </w:rPr>
        <w:t>Department of Homeland Security Headquarters (DHS HQ)</w:t>
      </w:r>
    </w:p>
    <w:p w:rsidR="006C7CB6" w:rsidRDefault="00223CE5" w:rsidP="006C7CB6">
      <w:pPr>
        <w:jc w:val="center"/>
        <w:rPr>
          <w:sz w:val="28"/>
          <w:szCs w:val="28"/>
        </w:rPr>
      </w:pPr>
      <w:r>
        <w:rPr>
          <w:b/>
          <w:sz w:val="28"/>
          <w:szCs w:val="28"/>
        </w:rPr>
        <w:t>[Component address not provided]</w:t>
      </w:r>
    </w:p>
    <w:p w:rsidR="006C7CB6" w:rsidRDefault="000D0807" w:rsidP="006C7CB6">
      <w:pPr>
        <w:jc w:val="center"/>
        <w:rPr>
          <w:sz w:val="28"/>
          <w:szCs w:val="28"/>
        </w:rPr>
      </w:pPr>
    </w:p>
    <w:p w:rsidR="006C7CB6" w:rsidRDefault="000D0807" w:rsidP="006C7CB6">
      <w:pPr>
        <w:jc w:val="center"/>
        <w:rPr>
          <w:sz w:val="28"/>
          <w:szCs w:val="28"/>
        </w:rPr>
      </w:pPr>
    </w:p>
    <w:p w:rsidR="006C7CB6" w:rsidRDefault="000D0807" w:rsidP="006C7CB6">
      <w:pPr>
        <w:jc w:val="center"/>
        <w:rPr>
          <w:sz w:val="28"/>
          <w:szCs w:val="28"/>
        </w:rPr>
      </w:pPr>
    </w:p>
    <w:p w:rsidR="00270A57" w:rsidRDefault="000D0807" w:rsidP="006C7CB6">
      <w:pPr>
        <w:jc w:val="center"/>
        <w:rPr>
          <w:sz w:val="28"/>
          <w:szCs w:val="28"/>
        </w:rPr>
      </w:pPr>
    </w:p>
    <w:p w:rsidR="00270A57" w:rsidRDefault="000D0807" w:rsidP="006C7CB6">
      <w:pPr>
        <w:jc w:val="center"/>
        <w:rPr>
          <w:sz w:val="28"/>
          <w:szCs w:val="28"/>
        </w:rPr>
      </w:pPr>
    </w:p>
    <w:p w:rsidR="006C7CB6" w:rsidRPr="00D92AB8" w:rsidRDefault="00223CE5" w:rsidP="006C7CB6">
      <w:pPr>
        <w:jc w:val="center"/>
        <w:rPr>
          <w:b/>
          <w:sz w:val="28"/>
          <w:szCs w:val="28"/>
        </w:rPr>
      </w:pPr>
      <w:r w:rsidRPr="00D92AB8">
        <w:rPr>
          <w:b/>
          <w:sz w:val="28"/>
          <w:szCs w:val="28"/>
        </w:rPr>
        <w:t>[</w:t>
      </w:r>
      <w:proofErr w:type="gramStart"/>
      <w:r w:rsidRPr="00D92AB8">
        <w:rPr>
          <w:b/>
          <w:sz w:val="28"/>
          <w:szCs w:val="28"/>
        </w:rPr>
        <w:t>project</w:t>
      </w:r>
      <w:proofErr w:type="gramEnd"/>
      <w:r w:rsidRPr="00D92AB8">
        <w:rPr>
          <w:b/>
          <w:sz w:val="28"/>
          <w:szCs w:val="28"/>
        </w:rPr>
        <w:t xml:space="preserve"> version not provided]</w:t>
      </w:r>
    </w:p>
    <w:p w:rsidR="006C7CB6" w:rsidRDefault="000D0807" w:rsidP="006C7CB6">
      <w:pPr>
        <w:jc w:val="center"/>
        <w:rPr>
          <w:sz w:val="28"/>
          <w:szCs w:val="28"/>
        </w:rPr>
      </w:pPr>
    </w:p>
    <w:p w:rsidR="006C7CB6" w:rsidRDefault="000D0807" w:rsidP="006C7CB6">
      <w:pPr>
        <w:jc w:val="center"/>
        <w:rPr>
          <w:sz w:val="28"/>
          <w:szCs w:val="28"/>
        </w:rPr>
      </w:pPr>
    </w:p>
    <w:p w:rsidR="006C7CB6" w:rsidRPr="00D92AB8" w:rsidRDefault="00223CE5" w:rsidP="006C7CB6">
      <w:pPr>
        <w:jc w:val="center"/>
        <w:rPr>
          <w:b/>
          <w:sz w:val="28"/>
          <w:szCs w:val="28"/>
        </w:rPr>
      </w:pPr>
      <w:r w:rsidRPr="00D92AB8">
        <w:rPr>
          <w:b/>
          <w:sz w:val="28"/>
          <w:szCs w:val="28"/>
        </w:rPr>
        <w:t>16 January 2015</w:t>
      </w:r>
    </w:p>
    <w:p w:rsidR="006C7CB6" w:rsidRDefault="000D0807" w:rsidP="006C7CB6">
      <w:pPr>
        <w:jc w:val="center"/>
        <w:rPr>
          <w:sz w:val="28"/>
          <w:szCs w:val="28"/>
        </w:rPr>
      </w:pPr>
    </w:p>
    <w:p w:rsidR="006C7CB6" w:rsidRDefault="000D0807" w:rsidP="006C7CB6">
      <w:pPr>
        <w:jc w:val="center"/>
        <w:rPr>
          <w:sz w:val="28"/>
          <w:szCs w:val="28"/>
        </w:rPr>
        <w:sectPr w:rsidR="006C7CB6" w:rsidSect="006C7CB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A91B9A" w:rsidRPr="00A91B9A" w:rsidRDefault="00223CE5" w:rsidP="00A91B9A">
      <w:pPr>
        <w:pageBreakBefore/>
        <w:widowControl w:val="0"/>
        <w:autoSpaceDE w:val="0"/>
        <w:spacing w:after="0"/>
        <w:jc w:val="center"/>
        <w:rPr>
          <w:rStyle w:val="BookTitle"/>
        </w:rPr>
      </w:pPr>
      <w:r w:rsidRPr="00A91B9A">
        <w:rPr>
          <w:rStyle w:val="BookTitle"/>
        </w:rPr>
        <w:lastRenderedPageBreak/>
        <w:t>EXECUTIVE SUMMARY</w:t>
      </w:r>
    </w:p>
    <w:p w:rsidR="00A91B9A" w:rsidRDefault="000D0807" w:rsidP="00A91B9A"/>
    <w:p w:rsidR="00A91B9A" w:rsidRDefault="00223CE5" w:rsidP="00A91B9A">
      <w:r>
        <w:t xml:space="preserve">This security assessment performed on the Test_2015-01-15-1052 follows guidance from the National Institute of Standards and Technology (NIST) Special Publication 800-30, </w:t>
      </w:r>
      <w:r>
        <w:rPr>
          <w:i/>
        </w:rPr>
        <w:t>Guide for Conducting Risk Assessments</w:t>
      </w:r>
      <w:r>
        <w:t>, and incorporates policy from the Department of Homeland Security (DHS)</w:t>
      </w:r>
      <w:r>
        <w:rPr>
          <w:b/>
        </w:rPr>
        <w:t xml:space="preserve"> </w:t>
      </w:r>
      <w:r>
        <w:t xml:space="preserve">Sensitive Systems Policy Directive 4300A and the DHS 4300A Sensitive Systems Handbook (4300A SSH). </w:t>
      </w:r>
    </w:p>
    <w:p w:rsidR="00A91B9A" w:rsidRDefault="00223CE5" w:rsidP="00A91B9A">
      <w:r>
        <w:t>The security assessment was performed by Department of Homeland Security Headquarters (DHS HQ).</w:t>
      </w:r>
    </w:p>
    <w:p w:rsidR="006C7CB6" w:rsidRDefault="000D0807" w:rsidP="00A91B9A">
      <w:pPr>
        <w:sectPr w:rsidR="006C7CB6">
          <w:pgSz w:w="12240" w:h="15840"/>
          <w:pgMar w:top="1440" w:right="1440" w:bottom="1440" w:left="1440" w:header="720" w:footer="720" w:gutter="0"/>
          <w:cols w:space="720"/>
          <w:docGrid w:linePitch="360"/>
        </w:sectPr>
      </w:pPr>
    </w:p>
    <w:p w:rsidR="006C7CB6" w:rsidRPr="00203716" w:rsidRDefault="00223CE5" w:rsidP="006C7CB6">
      <w:pPr>
        <w:pStyle w:val="TOC1"/>
        <w:tabs>
          <w:tab w:val="left" w:pos="660"/>
          <w:tab w:val="right" w:leader="dot" w:pos="10070"/>
        </w:tabs>
        <w:jc w:val="center"/>
        <w:rPr>
          <w:sz w:val="28"/>
          <w:szCs w:val="28"/>
        </w:rPr>
      </w:pPr>
      <w:r w:rsidRPr="00203716">
        <w:rPr>
          <w:sz w:val="28"/>
          <w:szCs w:val="28"/>
        </w:rPr>
        <w:t>Table of Contents</w:t>
      </w:r>
    </w:p>
    <w:p w:rsidR="00F02DB8" w:rsidRDefault="000D0807" w:rsidP="00A91B9A"/>
    <w:p w:rsidR="00540D71" w:rsidRDefault="00223CE5">
      <w:pPr>
        <w:pStyle w:val="TOC1"/>
        <w:tabs>
          <w:tab w:val="right" w:leader="dot" w:pos="9350"/>
        </w:tabs>
        <w:rPr>
          <w:rFonts w:ascii="Calibri" w:hAnsi="Calibri"/>
          <w:noProof/>
          <w:sz w:val="22"/>
        </w:rPr>
      </w:pPr>
      <w:r>
        <w:fldChar w:fldCharType="begin"/>
      </w:r>
      <w:r>
        <w:instrText xml:space="preserve"> TOC \o "1-3" \h \z \u </w:instrText>
      </w:r>
      <w:r>
        <w:fldChar w:fldCharType="separate"/>
      </w:r>
      <w:hyperlink w:anchor="_Toc256000000" w:history="1">
        <w:r>
          <w:rPr>
            <w:rStyle w:val="Hyperlink"/>
          </w:rPr>
          <w:t>1.0 Introduction</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rsidR="00540D71" w:rsidRDefault="000D0807">
      <w:pPr>
        <w:pStyle w:val="TOC2"/>
        <w:tabs>
          <w:tab w:val="right" w:leader="dot" w:pos="9350"/>
        </w:tabs>
        <w:rPr>
          <w:rFonts w:ascii="Calibri" w:hAnsi="Calibri"/>
          <w:noProof/>
          <w:sz w:val="22"/>
        </w:rPr>
      </w:pPr>
      <w:hyperlink w:anchor="_Toc256000001" w:history="1">
        <w:r w:rsidR="00223CE5">
          <w:rPr>
            <w:rStyle w:val="Hyperlink"/>
          </w:rPr>
          <w:t>1.1 Purpose</w:t>
        </w:r>
        <w:r w:rsidR="00223CE5">
          <w:rPr>
            <w:rStyle w:val="Hyperlink"/>
          </w:rPr>
          <w:tab/>
        </w:r>
        <w:r w:rsidR="00223CE5">
          <w:fldChar w:fldCharType="begin"/>
        </w:r>
        <w:r w:rsidR="00223CE5">
          <w:rPr>
            <w:rStyle w:val="Hyperlink"/>
          </w:rPr>
          <w:instrText xml:space="preserve"> PAGEREF _Toc256000001 \h </w:instrText>
        </w:r>
        <w:r w:rsidR="00223CE5">
          <w:fldChar w:fldCharType="separate"/>
        </w:r>
        <w:r w:rsidR="00223CE5">
          <w:rPr>
            <w:rStyle w:val="Hyperlink"/>
          </w:rPr>
          <w:t>1</w:t>
        </w:r>
        <w:r w:rsidR="00223CE5">
          <w:fldChar w:fldCharType="end"/>
        </w:r>
      </w:hyperlink>
    </w:p>
    <w:p w:rsidR="00540D71" w:rsidRDefault="000D0807">
      <w:pPr>
        <w:pStyle w:val="TOC2"/>
        <w:tabs>
          <w:tab w:val="right" w:leader="dot" w:pos="9350"/>
        </w:tabs>
        <w:rPr>
          <w:rFonts w:ascii="Calibri" w:hAnsi="Calibri"/>
          <w:noProof/>
          <w:sz w:val="22"/>
        </w:rPr>
      </w:pPr>
      <w:hyperlink w:anchor="_Toc256000002" w:history="1">
        <w:r w:rsidR="00223CE5">
          <w:rPr>
            <w:rStyle w:val="Hyperlink"/>
          </w:rPr>
          <w:t>1.2 Scope</w:t>
        </w:r>
        <w:r w:rsidR="00223CE5">
          <w:rPr>
            <w:rStyle w:val="Hyperlink"/>
          </w:rPr>
          <w:tab/>
        </w:r>
        <w:r w:rsidR="00223CE5">
          <w:fldChar w:fldCharType="begin"/>
        </w:r>
        <w:r w:rsidR="00223CE5">
          <w:rPr>
            <w:rStyle w:val="Hyperlink"/>
          </w:rPr>
          <w:instrText xml:space="preserve"> PAGEREF _Toc256000002 \h </w:instrText>
        </w:r>
        <w:r w:rsidR="00223CE5">
          <w:fldChar w:fldCharType="separate"/>
        </w:r>
        <w:r w:rsidR="00223CE5">
          <w:rPr>
            <w:rStyle w:val="Hyperlink"/>
          </w:rPr>
          <w:t>1</w:t>
        </w:r>
        <w:r w:rsidR="00223CE5">
          <w:fldChar w:fldCharType="end"/>
        </w:r>
      </w:hyperlink>
    </w:p>
    <w:p w:rsidR="00540D71" w:rsidRDefault="000D0807">
      <w:pPr>
        <w:pStyle w:val="TOC2"/>
        <w:tabs>
          <w:tab w:val="right" w:leader="dot" w:pos="9350"/>
        </w:tabs>
        <w:rPr>
          <w:rFonts w:ascii="Calibri" w:hAnsi="Calibri"/>
          <w:noProof/>
          <w:sz w:val="22"/>
        </w:rPr>
      </w:pPr>
      <w:hyperlink w:anchor="_Toc256000003" w:history="1">
        <w:r w:rsidR="00223CE5">
          <w:rPr>
            <w:rStyle w:val="Hyperlink"/>
          </w:rPr>
          <w:t>1.3 System Data</w:t>
        </w:r>
        <w:r w:rsidR="00223CE5">
          <w:rPr>
            <w:rStyle w:val="Hyperlink"/>
          </w:rPr>
          <w:tab/>
        </w:r>
        <w:r w:rsidR="00223CE5">
          <w:fldChar w:fldCharType="begin"/>
        </w:r>
        <w:r w:rsidR="00223CE5">
          <w:rPr>
            <w:rStyle w:val="Hyperlink"/>
          </w:rPr>
          <w:instrText xml:space="preserve"> PAGEREF _Toc256000003 \h </w:instrText>
        </w:r>
        <w:r w:rsidR="00223CE5">
          <w:fldChar w:fldCharType="separate"/>
        </w:r>
        <w:r w:rsidR="00223CE5">
          <w:rPr>
            <w:rStyle w:val="Hyperlink"/>
          </w:rPr>
          <w:t>1</w:t>
        </w:r>
        <w:r w:rsidR="00223CE5">
          <w:fldChar w:fldCharType="end"/>
        </w:r>
      </w:hyperlink>
    </w:p>
    <w:p w:rsidR="00540D71" w:rsidRDefault="000D0807">
      <w:pPr>
        <w:pStyle w:val="TOC2"/>
        <w:tabs>
          <w:tab w:val="right" w:leader="dot" w:pos="9350"/>
        </w:tabs>
        <w:rPr>
          <w:rFonts w:ascii="Calibri" w:hAnsi="Calibri"/>
          <w:noProof/>
          <w:sz w:val="22"/>
        </w:rPr>
      </w:pPr>
      <w:hyperlink w:anchor="_Toc256000004" w:history="1">
        <w:r w:rsidR="00223CE5">
          <w:rPr>
            <w:rStyle w:val="Hyperlink"/>
          </w:rPr>
          <w:t>1.4 Team Composition</w:t>
        </w:r>
        <w:r w:rsidR="00223CE5">
          <w:rPr>
            <w:rStyle w:val="Hyperlink"/>
          </w:rPr>
          <w:tab/>
        </w:r>
        <w:r w:rsidR="00223CE5">
          <w:fldChar w:fldCharType="begin"/>
        </w:r>
        <w:r w:rsidR="00223CE5">
          <w:rPr>
            <w:rStyle w:val="Hyperlink"/>
          </w:rPr>
          <w:instrText xml:space="preserve"> PAGEREF _Toc256000004 \h </w:instrText>
        </w:r>
        <w:r w:rsidR="00223CE5">
          <w:fldChar w:fldCharType="separate"/>
        </w:r>
        <w:r w:rsidR="00223CE5">
          <w:rPr>
            <w:rStyle w:val="Hyperlink"/>
          </w:rPr>
          <w:t>1</w:t>
        </w:r>
        <w:r w:rsidR="00223CE5">
          <w:fldChar w:fldCharType="end"/>
        </w:r>
      </w:hyperlink>
    </w:p>
    <w:p w:rsidR="00540D71" w:rsidRDefault="000D0807">
      <w:pPr>
        <w:pStyle w:val="TOC2"/>
        <w:tabs>
          <w:tab w:val="right" w:leader="dot" w:pos="9350"/>
        </w:tabs>
        <w:rPr>
          <w:rFonts w:ascii="Calibri" w:hAnsi="Calibri"/>
          <w:noProof/>
          <w:sz w:val="22"/>
        </w:rPr>
      </w:pPr>
      <w:hyperlink w:anchor="_Toc256000005" w:history="1">
        <w:r w:rsidR="00223CE5">
          <w:rPr>
            <w:rStyle w:val="Hyperlink"/>
          </w:rPr>
          <w:t>1.5 Assumptions and Constraints</w:t>
        </w:r>
        <w:r w:rsidR="00223CE5">
          <w:rPr>
            <w:rStyle w:val="Hyperlink"/>
          </w:rPr>
          <w:tab/>
        </w:r>
        <w:r w:rsidR="00223CE5">
          <w:fldChar w:fldCharType="begin"/>
        </w:r>
        <w:r w:rsidR="00223CE5">
          <w:rPr>
            <w:rStyle w:val="Hyperlink"/>
          </w:rPr>
          <w:instrText xml:space="preserve"> PAGEREF _Toc256000005 \h </w:instrText>
        </w:r>
        <w:r w:rsidR="00223CE5">
          <w:fldChar w:fldCharType="separate"/>
        </w:r>
        <w:r w:rsidR="00223CE5">
          <w:rPr>
            <w:rStyle w:val="Hyperlink"/>
          </w:rPr>
          <w:t>1</w:t>
        </w:r>
        <w:r w:rsidR="00223CE5">
          <w:fldChar w:fldCharType="end"/>
        </w:r>
      </w:hyperlink>
    </w:p>
    <w:p w:rsidR="00540D71" w:rsidRDefault="000D0807">
      <w:pPr>
        <w:pStyle w:val="TOC2"/>
        <w:tabs>
          <w:tab w:val="right" w:leader="dot" w:pos="9350"/>
        </w:tabs>
        <w:rPr>
          <w:rFonts w:ascii="Calibri" w:hAnsi="Calibri"/>
          <w:noProof/>
          <w:sz w:val="22"/>
        </w:rPr>
      </w:pPr>
      <w:hyperlink w:anchor="_Toc256000006" w:history="1">
        <w:r w:rsidR="00223CE5" w:rsidRPr="001D6FB7">
          <w:rPr>
            <w:rStyle w:val="Hyperlink"/>
          </w:rPr>
          <w:t>1.6 Risk Rating Scale</w:t>
        </w:r>
        <w:r w:rsidR="00223CE5">
          <w:rPr>
            <w:rStyle w:val="Hyperlink"/>
          </w:rPr>
          <w:tab/>
        </w:r>
        <w:r w:rsidR="00223CE5">
          <w:fldChar w:fldCharType="begin"/>
        </w:r>
        <w:r w:rsidR="00223CE5">
          <w:rPr>
            <w:rStyle w:val="Hyperlink"/>
          </w:rPr>
          <w:instrText xml:space="preserve"> PAGEREF _Toc256000006 \h </w:instrText>
        </w:r>
        <w:r w:rsidR="00223CE5">
          <w:fldChar w:fldCharType="separate"/>
        </w:r>
        <w:r w:rsidR="00223CE5">
          <w:rPr>
            <w:rStyle w:val="Hyperlink"/>
          </w:rPr>
          <w:t>1</w:t>
        </w:r>
        <w:r w:rsidR="00223CE5">
          <w:fldChar w:fldCharType="end"/>
        </w:r>
      </w:hyperlink>
    </w:p>
    <w:p w:rsidR="00540D71" w:rsidRDefault="000D0807">
      <w:pPr>
        <w:pStyle w:val="TOC1"/>
        <w:tabs>
          <w:tab w:val="right" w:leader="dot" w:pos="9350"/>
        </w:tabs>
        <w:rPr>
          <w:rFonts w:ascii="Calibri" w:hAnsi="Calibri"/>
          <w:noProof/>
          <w:sz w:val="22"/>
        </w:rPr>
      </w:pPr>
      <w:hyperlink w:anchor="_Toc256000007" w:history="1">
        <w:r w:rsidR="00223CE5">
          <w:rPr>
            <w:rStyle w:val="Hyperlink"/>
          </w:rPr>
          <w:t xml:space="preserve">2.0 Security Assessment </w:t>
        </w:r>
        <w:r w:rsidR="00223CE5" w:rsidRPr="002F24C5">
          <w:rPr>
            <w:rStyle w:val="Hyperlink"/>
          </w:rPr>
          <w:t>Results</w:t>
        </w:r>
        <w:r w:rsidR="00223CE5">
          <w:rPr>
            <w:rStyle w:val="Hyperlink"/>
          </w:rPr>
          <w:tab/>
        </w:r>
        <w:r w:rsidR="00223CE5">
          <w:fldChar w:fldCharType="begin"/>
        </w:r>
        <w:r w:rsidR="00223CE5">
          <w:rPr>
            <w:rStyle w:val="Hyperlink"/>
          </w:rPr>
          <w:instrText xml:space="preserve"> PAGEREF _Toc256000007 \h </w:instrText>
        </w:r>
        <w:r w:rsidR="00223CE5">
          <w:fldChar w:fldCharType="separate"/>
        </w:r>
        <w:r w:rsidR="00223CE5">
          <w:rPr>
            <w:rStyle w:val="Hyperlink"/>
          </w:rPr>
          <w:t>2</w:t>
        </w:r>
        <w:r w:rsidR="00223CE5">
          <w:fldChar w:fldCharType="end"/>
        </w:r>
      </w:hyperlink>
    </w:p>
    <w:p w:rsidR="00540D71" w:rsidRDefault="000D0807">
      <w:pPr>
        <w:pStyle w:val="TOC1"/>
        <w:tabs>
          <w:tab w:val="right" w:leader="dot" w:pos="9350"/>
        </w:tabs>
        <w:rPr>
          <w:rFonts w:ascii="Calibri" w:hAnsi="Calibri"/>
          <w:noProof/>
          <w:sz w:val="22"/>
        </w:rPr>
      </w:pPr>
      <w:hyperlink w:anchor="_Toc256000009" w:history="1">
        <w:r w:rsidR="00223CE5" w:rsidRPr="00FC39CD">
          <w:rPr>
            <w:rStyle w:val="Hyperlink"/>
          </w:rPr>
          <w:t>3.0 Conclusion</w:t>
        </w:r>
        <w:r w:rsidR="00223CE5">
          <w:rPr>
            <w:rStyle w:val="Hyperlink"/>
          </w:rPr>
          <w:tab/>
        </w:r>
        <w:r w:rsidR="00223CE5">
          <w:fldChar w:fldCharType="begin"/>
        </w:r>
        <w:r w:rsidR="00223CE5">
          <w:rPr>
            <w:rStyle w:val="Hyperlink"/>
          </w:rPr>
          <w:instrText xml:space="preserve"> PAGEREF _Toc256000009 \h </w:instrText>
        </w:r>
        <w:r w:rsidR="00223CE5">
          <w:fldChar w:fldCharType="separate"/>
        </w:r>
        <w:r w:rsidR="00223CE5">
          <w:rPr>
            <w:rStyle w:val="Hyperlink"/>
          </w:rPr>
          <w:t>3</w:t>
        </w:r>
        <w:r w:rsidR="00223CE5">
          <w:fldChar w:fldCharType="end"/>
        </w:r>
      </w:hyperlink>
    </w:p>
    <w:p w:rsidR="00540D71" w:rsidRDefault="000D0807">
      <w:pPr>
        <w:pStyle w:val="TOC2"/>
        <w:tabs>
          <w:tab w:val="right" w:leader="dot" w:pos="9350"/>
        </w:tabs>
        <w:rPr>
          <w:rFonts w:ascii="Calibri" w:hAnsi="Calibri"/>
          <w:noProof/>
          <w:sz w:val="22"/>
        </w:rPr>
      </w:pPr>
      <w:hyperlink w:anchor="_Toc256000010" w:history="1">
        <w:r w:rsidR="00223CE5" w:rsidRPr="00AB447C">
          <w:rPr>
            <w:rStyle w:val="Hyperlink"/>
          </w:rPr>
          <w:t>3.1 Statement of Residual Risk</w:t>
        </w:r>
        <w:r w:rsidR="00223CE5">
          <w:rPr>
            <w:rStyle w:val="Hyperlink"/>
          </w:rPr>
          <w:tab/>
        </w:r>
        <w:r w:rsidR="00223CE5">
          <w:fldChar w:fldCharType="begin"/>
        </w:r>
        <w:r w:rsidR="00223CE5">
          <w:rPr>
            <w:rStyle w:val="Hyperlink"/>
          </w:rPr>
          <w:instrText xml:space="preserve"> PAGEREF _Toc256000010 \h </w:instrText>
        </w:r>
        <w:r w:rsidR="00223CE5">
          <w:fldChar w:fldCharType="separate"/>
        </w:r>
        <w:r w:rsidR="00223CE5">
          <w:rPr>
            <w:rStyle w:val="Hyperlink"/>
          </w:rPr>
          <w:t>331</w:t>
        </w:r>
        <w:r w:rsidR="00223CE5">
          <w:fldChar w:fldCharType="end"/>
        </w:r>
      </w:hyperlink>
    </w:p>
    <w:p w:rsidR="00540D71" w:rsidRDefault="000D0807">
      <w:pPr>
        <w:pStyle w:val="TOC2"/>
        <w:tabs>
          <w:tab w:val="right" w:leader="dot" w:pos="9350"/>
        </w:tabs>
        <w:rPr>
          <w:rFonts w:ascii="Calibri" w:hAnsi="Calibri"/>
          <w:noProof/>
          <w:sz w:val="22"/>
        </w:rPr>
      </w:pPr>
      <w:hyperlink w:anchor="_Toc256000011" w:history="1">
        <w:r w:rsidR="00223CE5">
          <w:rPr>
            <w:rStyle w:val="Hyperlink"/>
          </w:rPr>
          <w:t>3.2 Level of Acceptable Risk</w:t>
        </w:r>
        <w:r w:rsidR="00223CE5">
          <w:rPr>
            <w:rStyle w:val="Hyperlink"/>
          </w:rPr>
          <w:tab/>
        </w:r>
        <w:r w:rsidR="00223CE5">
          <w:fldChar w:fldCharType="begin"/>
        </w:r>
        <w:r w:rsidR="00223CE5">
          <w:rPr>
            <w:rStyle w:val="Hyperlink"/>
          </w:rPr>
          <w:instrText xml:space="preserve"> PAGEREF _Toc256000011 \h </w:instrText>
        </w:r>
        <w:r w:rsidR="00223CE5">
          <w:fldChar w:fldCharType="separate"/>
        </w:r>
        <w:r w:rsidR="00223CE5">
          <w:rPr>
            <w:rStyle w:val="Hyperlink"/>
          </w:rPr>
          <w:t>331</w:t>
        </w:r>
        <w:r w:rsidR="00223CE5">
          <w:fldChar w:fldCharType="end"/>
        </w:r>
      </w:hyperlink>
    </w:p>
    <w:p w:rsidR="00540D71" w:rsidRDefault="000D0807">
      <w:pPr>
        <w:pStyle w:val="TOC2"/>
        <w:tabs>
          <w:tab w:val="right" w:leader="dot" w:pos="9350"/>
        </w:tabs>
        <w:rPr>
          <w:rFonts w:ascii="Calibri" w:hAnsi="Calibri"/>
          <w:noProof/>
          <w:sz w:val="22"/>
        </w:rPr>
      </w:pPr>
      <w:hyperlink w:anchor="_Toc256000012" w:history="1">
        <w:r w:rsidR="00223CE5" w:rsidRPr="006C7CB6">
          <w:rPr>
            <w:rStyle w:val="Hyperlink"/>
          </w:rPr>
          <w:t>3.3 Security Control Assessor Recommendation to AO</w:t>
        </w:r>
        <w:r w:rsidR="00223CE5">
          <w:rPr>
            <w:rStyle w:val="Hyperlink"/>
          </w:rPr>
          <w:tab/>
        </w:r>
        <w:r w:rsidR="00223CE5">
          <w:fldChar w:fldCharType="begin"/>
        </w:r>
        <w:r w:rsidR="00223CE5">
          <w:rPr>
            <w:rStyle w:val="Hyperlink"/>
          </w:rPr>
          <w:instrText xml:space="preserve"> PAGEREF _Toc256000012 \h </w:instrText>
        </w:r>
        <w:r w:rsidR="00223CE5">
          <w:fldChar w:fldCharType="separate"/>
        </w:r>
        <w:r w:rsidR="00223CE5">
          <w:rPr>
            <w:rStyle w:val="Hyperlink"/>
          </w:rPr>
          <w:t>331</w:t>
        </w:r>
        <w:r w:rsidR="00223CE5">
          <w:fldChar w:fldCharType="end"/>
        </w:r>
      </w:hyperlink>
    </w:p>
    <w:p w:rsidR="00540D71" w:rsidRDefault="00223CE5" w:rsidP="00A91B9A">
      <w:r>
        <w:fldChar w:fldCharType="end"/>
      </w:r>
    </w:p>
    <w:p w:rsidR="006C7CB6" w:rsidRDefault="000D0807" w:rsidP="00A91B9A">
      <w:pPr>
        <w:sectPr w:rsidR="006C7CB6" w:rsidSect="00381650">
          <w:footerReference w:type="default" r:id="rId15"/>
          <w:pgSz w:w="12240" w:h="15840"/>
          <w:pgMar w:top="1440" w:right="1440" w:bottom="1440" w:left="1440" w:header="720" w:footer="720" w:gutter="0"/>
          <w:pgNumType w:fmt="lowerRoman" w:start="1"/>
          <w:cols w:space="720"/>
          <w:docGrid w:linePitch="360"/>
        </w:sectPr>
      </w:pPr>
    </w:p>
    <w:p w:rsidR="00F02DB8" w:rsidRDefault="00223CE5" w:rsidP="00F02DB8">
      <w:pPr>
        <w:pStyle w:val="Heading1"/>
        <w:tabs>
          <w:tab w:val="left" w:pos="360"/>
        </w:tabs>
      </w:pPr>
      <w:bookmarkStart w:id="1" w:name="_Toc339996620"/>
      <w:bookmarkStart w:id="2" w:name="_Toc256000000"/>
      <w:r>
        <w:t>1.0 Introduction</w:t>
      </w:r>
      <w:bookmarkEnd w:id="1"/>
      <w:bookmarkEnd w:id="2"/>
    </w:p>
    <w:p w:rsidR="00F02DB8" w:rsidRDefault="00223CE5" w:rsidP="00F02DB8">
      <w:pPr>
        <w:rPr>
          <w:i/>
          <w:iCs/>
        </w:rPr>
      </w:pPr>
      <w:r>
        <w:t xml:space="preserve">This Security Assessment Report was developed from the Test_2015-01-15-1052 activities associated with the security authorization process using guidance contained in National Institute of Standards and Technology (NIST) Special Publication (SP) 800-37 Revision 1, </w:t>
      </w:r>
      <w:r>
        <w:rPr>
          <w:i/>
          <w:iCs/>
        </w:rPr>
        <w:t>Guidelines for Applying the Risk Management Framework to Federal Information Systems.</w:t>
      </w:r>
    </w:p>
    <w:p w:rsidR="00F02DB8" w:rsidRDefault="000D0807" w:rsidP="00F02DB8">
      <w:pPr>
        <w:rPr>
          <w:i/>
          <w:iCs/>
        </w:rPr>
      </w:pPr>
    </w:p>
    <w:p w:rsidR="00F02DB8" w:rsidRDefault="00223CE5" w:rsidP="00F02DB8">
      <w:pPr>
        <w:pStyle w:val="Heading2"/>
      </w:pPr>
      <w:bookmarkStart w:id="3" w:name="_Toc339996621"/>
      <w:bookmarkStart w:id="4" w:name="_Toc256000001"/>
      <w:r>
        <w:t>1.1 Purpose</w:t>
      </w:r>
      <w:bookmarkEnd w:id="3"/>
      <w:bookmarkEnd w:id="4"/>
    </w:p>
    <w:p w:rsidR="00F02DB8" w:rsidRDefault="00223CE5" w:rsidP="00F02DB8">
      <w:r>
        <w:t>The purpose of this report is to identify to the Authorizing Official (AO) and the System Owner (SO) the results of a Security Assessment performed on the system. The Security Assessment consists of the system Risk Assessment, Security Assessment Plan, and Contingency Plan Test.</w:t>
      </w:r>
    </w:p>
    <w:p w:rsidR="001F6B79" w:rsidRDefault="000D0807" w:rsidP="001D6FB7"/>
    <w:p w:rsidR="001F6B79" w:rsidRDefault="00223CE5" w:rsidP="001F6B79">
      <w:pPr>
        <w:pStyle w:val="Heading2"/>
      </w:pPr>
      <w:bookmarkStart w:id="5" w:name="_Toc339996622"/>
      <w:bookmarkStart w:id="6" w:name="_Toc256000002"/>
      <w:r>
        <w:t>1.2 Scope</w:t>
      </w:r>
      <w:bookmarkEnd w:id="5"/>
      <w:bookmarkEnd w:id="6"/>
    </w:p>
    <w:p w:rsidR="001F6B79" w:rsidRDefault="000D0807" w:rsidP="001D6FB7">
      <w:pPr>
        <w:rPr>
          <w:rStyle w:val="BookTitle"/>
          <w:b w:val="0"/>
          <w:smallCaps w:val="0"/>
        </w:rPr>
      </w:pPr>
    </w:p>
    <w:p w:rsidR="00A77B3E" w:rsidRDefault="00223CE5">
      <w:pPr>
        <w:rPr>
          <w:rFonts w:cs="Times New Roman"/>
        </w:rPr>
      </w:pPr>
      <w:r>
        <w:rPr>
          <w:rFonts w:cs="Times New Roman"/>
        </w:rPr>
        <w:t xml:space="preserve">Test_2015-01-15-1052 is hosted: </w:t>
      </w:r>
    </w:p>
    <w:p w:rsidR="00540D71" w:rsidRDefault="00223CE5">
      <w:pPr>
        <w:spacing w:after="280" w:afterAutospacing="1"/>
        <w:jc w:val="center"/>
        <w:rPr>
          <w:rFonts w:cs="Times New Roman"/>
        </w:rPr>
      </w:pPr>
      <w:r>
        <w:rPr>
          <w:rFonts w:cs="Times New Roman"/>
          <w:b/>
          <w:bCs/>
        </w:rPr>
        <w:t>Table 1-1: System Resident Information</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690"/>
        <w:gridCol w:w="4690"/>
      </w:tblGrid>
      <w:tr w:rsidR="00540D71">
        <w:trPr>
          <w:jc w:val="center"/>
        </w:trPr>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b/>
                <w:szCs w:val="24"/>
              </w:rPr>
              <w:t>System Site</w:t>
            </w:r>
          </w:p>
        </w:tc>
        <w:tc>
          <w:tcPr>
            <w:tcW w:w="8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b/>
                <w:szCs w:val="24"/>
              </w:rPr>
              <w:t>Facility Location</w:t>
            </w: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 Location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City Not Provided , State Not Provided </w:t>
            </w:r>
          </w:p>
        </w:tc>
      </w:tr>
    </w:tbl>
    <w:p w:rsidR="00545301" w:rsidRPr="00545301" w:rsidRDefault="000D0807" w:rsidP="00545301">
      <w:pPr>
        <w:rPr>
          <w:lang w:eastAsia="en-US"/>
        </w:rPr>
      </w:pPr>
    </w:p>
    <w:p w:rsidR="001F6B79" w:rsidRDefault="00223CE5" w:rsidP="001F6B79">
      <w:pPr>
        <w:pStyle w:val="Heading2"/>
      </w:pPr>
      <w:bookmarkStart w:id="7" w:name="_Toc339996623"/>
      <w:bookmarkStart w:id="8" w:name="_Toc256000003"/>
      <w:r>
        <w:t>1.3 System Data</w:t>
      </w:r>
      <w:bookmarkEnd w:id="7"/>
      <w:bookmarkEnd w:id="8"/>
    </w:p>
    <w:p w:rsidR="001F6B79" w:rsidRPr="00625CD8" w:rsidRDefault="00223CE5" w:rsidP="001F6B79">
      <w:pPr>
        <w:pStyle w:val="tablecaption0"/>
        <w:rPr>
          <w:sz w:val="24"/>
          <w:szCs w:val="24"/>
        </w:rPr>
      </w:pPr>
      <w:r w:rsidRPr="00625CD8">
        <w:rPr>
          <w:sz w:val="24"/>
          <w:szCs w:val="24"/>
        </w:rPr>
        <w:t>Table 1-2: FIPS 199 Categorization Summary</w:t>
      </w:r>
    </w:p>
    <w:tbl>
      <w:tblPr>
        <w:tblW w:w="0" w:type="auto"/>
        <w:jc w:val="center"/>
        <w:tblLayout w:type="fixed"/>
        <w:tblCellMar>
          <w:top w:w="14" w:type="dxa"/>
          <w:left w:w="43" w:type="dxa"/>
          <w:right w:w="43" w:type="dxa"/>
        </w:tblCellMar>
        <w:tblLook w:val="0000" w:firstRow="0" w:lastRow="0" w:firstColumn="0" w:lastColumn="0" w:noHBand="0" w:noVBand="0"/>
      </w:tblPr>
      <w:tblGrid>
        <w:gridCol w:w="3672"/>
        <w:gridCol w:w="5292"/>
      </w:tblGrid>
      <w:tr w:rsidR="001F6B79" w:rsidRPr="00625CD8" w:rsidTr="005D0291">
        <w:trPr>
          <w:cantSplit/>
          <w:trHeight w:val="305"/>
          <w:jc w:val="center"/>
        </w:trPr>
        <w:tc>
          <w:tcPr>
            <w:tcW w:w="3672" w:type="dxa"/>
            <w:tcBorders>
              <w:top w:val="single" w:sz="4" w:space="0" w:color="000000"/>
              <w:left w:val="single" w:sz="4" w:space="0" w:color="000000"/>
              <w:bottom w:val="single" w:sz="4" w:space="0" w:color="000000"/>
            </w:tcBorders>
            <w:shd w:val="clear" w:color="auto" w:fill="D9D9D9"/>
          </w:tcPr>
          <w:p w:rsidR="001F6B79" w:rsidRPr="00625CD8" w:rsidRDefault="00223CE5" w:rsidP="005D0291">
            <w:pPr>
              <w:snapToGrid w:val="0"/>
              <w:spacing w:after="0"/>
              <w:rPr>
                <w:b/>
                <w:szCs w:val="24"/>
              </w:rPr>
            </w:pPr>
            <w:r w:rsidRPr="00625CD8">
              <w:rPr>
                <w:b/>
                <w:szCs w:val="24"/>
              </w:rPr>
              <w:t>Security Objective</w:t>
            </w:r>
          </w:p>
        </w:tc>
        <w:tc>
          <w:tcPr>
            <w:tcW w:w="52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right w:w="108" w:type="dxa"/>
            </w:tcMar>
          </w:tcPr>
          <w:p w:rsidR="001F6B79" w:rsidRPr="00625CD8" w:rsidRDefault="00223CE5" w:rsidP="005D0291">
            <w:pPr>
              <w:snapToGrid w:val="0"/>
              <w:spacing w:after="0"/>
              <w:rPr>
                <w:b/>
                <w:szCs w:val="24"/>
              </w:rPr>
            </w:pPr>
            <w:r w:rsidRPr="00625CD8">
              <w:rPr>
                <w:b/>
                <w:szCs w:val="24"/>
              </w:rPr>
              <w:t>Security Impact Level</w:t>
            </w:r>
          </w:p>
        </w:tc>
      </w:tr>
      <w:tr w:rsidR="001F6B79" w:rsidRPr="00625CD8" w:rsidTr="005D0291">
        <w:trPr>
          <w:cantSplit/>
          <w:jc w:val="center"/>
        </w:trPr>
        <w:tc>
          <w:tcPr>
            <w:tcW w:w="3672" w:type="dxa"/>
            <w:tcBorders>
              <w:top w:val="single" w:sz="4" w:space="0" w:color="000000"/>
              <w:left w:val="single" w:sz="4" w:space="0" w:color="000000"/>
              <w:bottom w:val="single" w:sz="4" w:space="0" w:color="000000"/>
            </w:tcBorders>
            <w:shd w:val="clear" w:color="auto" w:fill="D9D9D9"/>
          </w:tcPr>
          <w:p w:rsidR="001F6B79" w:rsidRPr="00625CD8" w:rsidRDefault="00223CE5" w:rsidP="005D0291">
            <w:pPr>
              <w:snapToGrid w:val="0"/>
              <w:spacing w:after="0"/>
              <w:rPr>
                <w:szCs w:val="24"/>
              </w:rPr>
            </w:pPr>
            <w:r w:rsidRPr="00625CD8">
              <w:rPr>
                <w:szCs w:val="24"/>
              </w:rPr>
              <w:t>Confidentiality</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right w:w="108" w:type="dxa"/>
            </w:tcMar>
          </w:tcPr>
          <w:p w:rsidR="001F6B79" w:rsidRPr="00625CD8" w:rsidRDefault="00223CE5" w:rsidP="005D0291">
            <w:pPr>
              <w:snapToGrid w:val="0"/>
              <w:spacing w:after="0"/>
              <w:rPr>
                <w:szCs w:val="24"/>
              </w:rPr>
            </w:pPr>
            <w:r w:rsidRPr="00625CD8">
              <w:rPr>
                <w:szCs w:val="24"/>
              </w:rPr>
              <w:t>High</w:t>
            </w:r>
          </w:p>
        </w:tc>
      </w:tr>
      <w:tr w:rsidR="001F6B79" w:rsidRPr="00625CD8" w:rsidTr="005D0291">
        <w:trPr>
          <w:cantSplit/>
          <w:jc w:val="center"/>
        </w:trPr>
        <w:tc>
          <w:tcPr>
            <w:tcW w:w="3672" w:type="dxa"/>
            <w:tcBorders>
              <w:top w:val="single" w:sz="4" w:space="0" w:color="000000"/>
              <w:left w:val="single" w:sz="4" w:space="0" w:color="000000"/>
              <w:bottom w:val="single" w:sz="4" w:space="0" w:color="000000"/>
            </w:tcBorders>
            <w:shd w:val="clear" w:color="auto" w:fill="D9D9D9"/>
          </w:tcPr>
          <w:p w:rsidR="001F6B79" w:rsidRPr="00625CD8" w:rsidRDefault="00223CE5" w:rsidP="005D0291">
            <w:pPr>
              <w:snapToGrid w:val="0"/>
              <w:spacing w:after="0"/>
              <w:rPr>
                <w:szCs w:val="24"/>
              </w:rPr>
            </w:pPr>
            <w:r w:rsidRPr="00625CD8">
              <w:rPr>
                <w:szCs w:val="24"/>
              </w:rPr>
              <w:t>Integrity</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right w:w="108" w:type="dxa"/>
            </w:tcMar>
          </w:tcPr>
          <w:p w:rsidR="001F6B79" w:rsidRPr="00625CD8" w:rsidRDefault="00223CE5" w:rsidP="005D0291">
            <w:pPr>
              <w:snapToGrid w:val="0"/>
              <w:spacing w:after="0"/>
              <w:rPr>
                <w:szCs w:val="24"/>
              </w:rPr>
            </w:pPr>
            <w:r w:rsidRPr="00625CD8">
              <w:rPr>
                <w:szCs w:val="24"/>
              </w:rPr>
              <w:t>High</w:t>
            </w:r>
          </w:p>
        </w:tc>
      </w:tr>
      <w:tr w:rsidR="001F6B79" w:rsidRPr="00625CD8" w:rsidTr="005D0291">
        <w:trPr>
          <w:cantSplit/>
          <w:jc w:val="center"/>
        </w:trPr>
        <w:tc>
          <w:tcPr>
            <w:tcW w:w="3672" w:type="dxa"/>
            <w:tcBorders>
              <w:top w:val="single" w:sz="4" w:space="0" w:color="000000"/>
              <w:left w:val="single" w:sz="4" w:space="0" w:color="000000"/>
              <w:bottom w:val="single" w:sz="4" w:space="0" w:color="000000"/>
            </w:tcBorders>
            <w:shd w:val="clear" w:color="auto" w:fill="D9D9D9"/>
          </w:tcPr>
          <w:p w:rsidR="001F6B79" w:rsidRPr="00625CD8" w:rsidRDefault="00223CE5" w:rsidP="005D0291">
            <w:pPr>
              <w:snapToGrid w:val="0"/>
              <w:spacing w:after="0"/>
              <w:rPr>
                <w:szCs w:val="24"/>
              </w:rPr>
            </w:pPr>
            <w:r w:rsidRPr="00625CD8">
              <w:rPr>
                <w:szCs w:val="24"/>
              </w:rPr>
              <w:t>Availability</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right w:w="108" w:type="dxa"/>
            </w:tcMar>
          </w:tcPr>
          <w:p w:rsidR="001F6B79" w:rsidRPr="00625CD8" w:rsidRDefault="00223CE5" w:rsidP="005D0291">
            <w:pPr>
              <w:snapToGrid w:val="0"/>
              <w:spacing w:after="0"/>
              <w:rPr>
                <w:szCs w:val="24"/>
              </w:rPr>
            </w:pPr>
            <w:r w:rsidRPr="00625CD8">
              <w:rPr>
                <w:szCs w:val="24"/>
              </w:rPr>
              <w:t>High</w:t>
            </w:r>
          </w:p>
        </w:tc>
      </w:tr>
    </w:tbl>
    <w:p w:rsidR="00A91B9A" w:rsidRDefault="000D0807" w:rsidP="00A91B9A"/>
    <w:p w:rsidR="00545301" w:rsidRDefault="00223CE5" w:rsidP="00545301">
      <w:pPr>
        <w:pStyle w:val="Heading2"/>
      </w:pPr>
      <w:bookmarkStart w:id="9" w:name="_Toc339996624"/>
      <w:bookmarkStart w:id="10" w:name="_Toc256000004"/>
      <w:r>
        <w:t>1.4 Team Composition</w:t>
      </w:r>
      <w:bookmarkEnd w:id="9"/>
      <w:bookmarkEnd w:id="10"/>
    </w:p>
    <w:p w:rsidR="00545301" w:rsidRDefault="000D0807" w:rsidP="001D6FB7">
      <w:pPr>
        <w:rPr>
          <w:rStyle w:val="BookTitle"/>
          <w:b w:val="0"/>
          <w:smallCaps w:val="0"/>
        </w:rPr>
      </w:pPr>
    </w:p>
    <w:p w:rsidR="00A77B3E" w:rsidRDefault="00223CE5">
      <w:pPr>
        <w:rPr>
          <w:rFonts w:cs="Times New Roman"/>
        </w:rPr>
      </w:pPr>
      <w:r>
        <w:rPr>
          <w:rFonts w:cs="Times New Roman"/>
        </w:rPr>
        <w:t xml:space="preserve">NO Assessment </w:t>
      </w:r>
      <w:proofErr w:type="spellStart"/>
      <w:r>
        <w:rPr>
          <w:rFonts w:cs="Times New Roman"/>
        </w:rPr>
        <w:t>personnels</w:t>
      </w:r>
      <w:proofErr w:type="spellEnd"/>
      <w:r>
        <w:rPr>
          <w:rFonts w:cs="Times New Roman"/>
        </w:rPr>
        <w:t xml:space="preserve"> defined in the Project Personnel page.</w:t>
      </w:r>
    </w:p>
    <w:p w:rsidR="008914E7" w:rsidRDefault="000D0807"/>
    <w:p w:rsidR="00545301" w:rsidRDefault="00223CE5" w:rsidP="00545301">
      <w:pPr>
        <w:pStyle w:val="Heading2"/>
      </w:pPr>
      <w:bookmarkStart w:id="11" w:name="_Toc339996625"/>
      <w:bookmarkStart w:id="12" w:name="_Toc256000005"/>
      <w:r>
        <w:t>1.5 Assumptions and Constraints</w:t>
      </w:r>
      <w:bookmarkEnd w:id="11"/>
      <w:bookmarkEnd w:id="12"/>
    </w:p>
    <w:p w:rsidR="00545301" w:rsidRDefault="000D0807" w:rsidP="001D6FB7">
      <w:pPr>
        <w:rPr>
          <w:rStyle w:val="BookTitle"/>
          <w:b w:val="0"/>
          <w:smallCaps w:val="0"/>
        </w:rPr>
      </w:pPr>
    </w:p>
    <w:p w:rsidR="00A77B3E" w:rsidRDefault="00223CE5">
      <w:pPr>
        <w:rPr>
          <w:rFonts w:cs="Times New Roman"/>
        </w:rPr>
      </w:pPr>
      <w:r>
        <w:rPr>
          <w:rFonts w:cs="Times New Roman"/>
        </w:rPr>
        <w:t>The following assumptions and constraints apply to this document:</w:t>
      </w:r>
    </w:p>
    <w:p w:rsidR="00545301" w:rsidRDefault="000D0807"/>
    <w:p w:rsidR="001D6FB7" w:rsidRDefault="00223CE5" w:rsidP="001D6FB7">
      <w:pPr>
        <w:pStyle w:val="Heading2"/>
      </w:pPr>
      <w:bookmarkStart w:id="13" w:name="_Toc339996626"/>
      <w:bookmarkStart w:id="14" w:name="_Toc256000006"/>
      <w:r w:rsidRPr="001D6FB7">
        <w:t>1.6 Risk Rating Scale</w:t>
      </w:r>
      <w:bookmarkEnd w:id="13"/>
      <w:bookmarkEnd w:id="14"/>
    </w:p>
    <w:p w:rsidR="00625CD8" w:rsidRPr="00625CD8" w:rsidRDefault="00223CE5" w:rsidP="00625CD8">
      <w:pPr>
        <w:pStyle w:val="tablecaption0"/>
        <w:rPr>
          <w:sz w:val="24"/>
          <w:szCs w:val="24"/>
        </w:rPr>
      </w:pPr>
      <w:r w:rsidRPr="00625CD8">
        <w:rPr>
          <w:sz w:val="24"/>
          <w:szCs w:val="24"/>
        </w:rPr>
        <w:t>Table 1-4: Risk Rating Scale</w:t>
      </w:r>
    </w:p>
    <w:tbl>
      <w:tblPr>
        <w:tblW w:w="0" w:type="auto"/>
        <w:jc w:val="center"/>
        <w:tblLayout w:type="fixed"/>
        <w:tblCellMar>
          <w:left w:w="0" w:type="dxa"/>
          <w:right w:w="0" w:type="dxa"/>
        </w:tblCellMar>
        <w:tblLook w:val="0000" w:firstRow="0" w:lastRow="0" w:firstColumn="0" w:lastColumn="0" w:noHBand="0" w:noVBand="0"/>
      </w:tblPr>
      <w:tblGrid>
        <w:gridCol w:w="1500"/>
        <w:gridCol w:w="7680"/>
      </w:tblGrid>
      <w:tr w:rsidR="00625CD8" w:rsidRPr="00625CD8" w:rsidTr="00A40F0B">
        <w:trPr>
          <w:cantSplit/>
          <w:jc w:val="center"/>
        </w:trPr>
        <w:tc>
          <w:tcPr>
            <w:tcW w:w="1500" w:type="dxa"/>
            <w:tcBorders>
              <w:top w:val="single" w:sz="4" w:space="0" w:color="000000"/>
              <w:left w:val="single" w:sz="4" w:space="0" w:color="000000"/>
              <w:bottom w:val="single" w:sz="4" w:space="0" w:color="000000"/>
            </w:tcBorders>
            <w:shd w:val="clear" w:color="auto" w:fill="D9D9D9"/>
          </w:tcPr>
          <w:p w:rsidR="00625CD8" w:rsidRPr="00625CD8" w:rsidRDefault="00223CE5" w:rsidP="00625CD8">
            <w:r w:rsidRPr="00625CD8">
              <w:t xml:space="preserve">Rating </w:t>
            </w:r>
          </w:p>
        </w:tc>
        <w:tc>
          <w:tcPr>
            <w:tcW w:w="7680" w:type="dxa"/>
            <w:tcBorders>
              <w:top w:val="single" w:sz="4" w:space="0" w:color="000000"/>
              <w:left w:val="single" w:sz="4" w:space="0" w:color="000000"/>
              <w:bottom w:val="single" w:sz="4" w:space="0" w:color="000000"/>
              <w:right w:val="single" w:sz="4" w:space="0" w:color="000000"/>
            </w:tcBorders>
            <w:shd w:val="clear" w:color="auto" w:fill="D9D9D9"/>
          </w:tcPr>
          <w:p w:rsidR="00625CD8" w:rsidRPr="00625CD8" w:rsidRDefault="00223CE5" w:rsidP="00625CD8">
            <w:r w:rsidRPr="00625CD8">
              <w:t>Description</w:t>
            </w:r>
          </w:p>
        </w:tc>
      </w:tr>
      <w:tr w:rsidR="00625CD8" w:rsidRPr="00625CD8" w:rsidTr="00A40F0B">
        <w:trPr>
          <w:cantSplit/>
          <w:jc w:val="center"/>
        </w:trPr>
        <w:tc>
          <w:tcPr>
            <w:tcW w:w="1500" w:type="dxa"/>
            <w:tcBorders>
              <w:top w:val="single" w:sz="4" w:space="0" w:color="000000"/>
              <w:left w:val="single" w:sz="4" w:space="0" w:color="000000"/>
              <w:bottom w:val="single" w:sz="4" w:space="0" w:color="000000"/>
            </w:tcBorders>
            <w:shd w:val="clear" w:color="auto" w:fill="D9D9D9"/>
            <w:tcMar>
              <w:top w:w="14" w:type="dxa"/>
              <w:left w:w="58" w:type="dxa"/>
              <w:bottom w:w="14" w:type="dxa"/>
              <w:right w:w="58" w:type="dxa"/>
            </w:tcMar>
          </w:tcPr>
          <w:p w:rsidR="00625CD8" w:rsidRPr="00625CD8" w:rsidRDefault="00223CE5" w:rsidP="00625CD8">
            <w:r w:rsidRPr="00625CD8">
              <w:t>LOW</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4" w:type="dxa"/>
              <w:left w:w="58" w:type="dxa"/>
              <w:bottom w:w="14" w:type="dxa"/>
              <w:right w:w="58" w:type="dxa"/>
            </w:tcMar>
          </w:tcPr>
          <w:p w:rsidR="00625CD8" w:rsidRPr="00625CD8" w:rsidRDefault="00223CE5" w:rsidP="00625CD8">
            <w:r w:rsidRPr="00625CD8">
              <w:t>The system’s AO must determine whether corrective actions are still required or decide to accept the risk.</w:t>
            </w:r>
          </w:p>
          <w:p w:rsidR="00625CD8" w:rsidRPr="00625CD8" w:rsidRDefault="00223CE5" w:rsidP="00625CD8">
            <w:r w:rsidRPr="00625CD8">
              <w:t xml:space="preserve">Risk may be acceptable according to the system sensitivity and criticality. </w:t>
            </w:r>
          </w:p>
          <w:p w:rsidR="00625CD8" w:rsidRPr="00625CD8" w:rsidRDefault="00223CE5" w:rsidP="00625CD8">
            <w:r w:rsidRPr="00625CD8">
              <w:t>Risk is probably acceptable for short term until cost effective safeguards can be implemented.</w:t>
            </w:r>
          </w:p>
        </w:tc>
      </w:tr>
      <w:tr w:rsidR="00625CD8" w:rsidRPr="00625CD8" w:rsidTr="00A40F0B">
        <w:trPr>
          <w:cantSplit/>
          <w:jc w:val="center"/>
        </w:trPr>
        <w:tc>
          <w:tcPr>
            <w:tcW w:w="1500" w:type="dxa"/>
            <w:tcBorders>
              <w:top w:val="single" w:sz="4" w:space="0" w:color="000000"/>
              <w:left w:val="single" w:sz="4" w:space="0" w:color="000000"/>
              <w:bottom w:val="single" w:sz="4" w:space="0" w:color="000000"/>
            </w:tcBorders>
            <w:shd w:val="clear" w:color="auto" w:fill="D9D9D9"/>
            <w:tcMar>
              <w:top w:w="14" w:type="dxa"/>
              <w:left w:w="58" w:type="dxa"/>
              <w:bottom w:w="14" w:type="dxa"/>
              <w:right w:w="58" w:type="dxa"/>
            </w:tcMar>
          </w:tcPr>
          <w:p w:rsidR="00625CD8" w:rsidRPr="00625CD8" w:rsidRDefault="00223CE5" w:rsidP="00625CD8">
            <w:r w:rsidRPr="00625CD8">
              <w:t>MODERATE</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4" w:type="dxa"/>
              <w:left w:w="58" w:type="dxa"/>
              <w:bottom w:w="14" w:type="dxa"/>
              <w:right w:w="58" w:type="dxa"/>
            </w:tcMar>
          </w:tcPr>
          <w:p w:rsidR="00625CD8" w:rsidRPr="00625CD8" w:rsidRDefault="00223CE5" w:rsidP="00625CD8">
            <w:r w:rsidRPr="00625CD8">
              <w:t>Probability of incident is elevated, with increased probability of unauthorized disclosure or Denial Of Service (</w:t>
            </w:r>
            <w:proofErr w:type="spellStart"/>
            <w:r w:rsidRPr="00625CD8">
              <w:t>DoS</w:t>
            </w:r>
            <w:proofErr w:type="spellEnd"/>
            <w:r w:rsidRPr="00625CD8">
              <w:t>) of critical systems.</w:t>
            </w:r>
          </w:p>
          <w:p w:rsidR="00625CD8" w:rsidRPr="00625CD8" w:rsidRDefault="00223CE5" w:rsidP="00625CD8">
            <w:r w:rsidRPr="00625CD8">
              <w:t>Corrective actions are needed and a plan must be developed to incorporate these actions within a reasonable period of time.</w:t>
            </w:r>
          </w:p>
          <w:p w:rsidR="00625CD8" w:rsidRPr="00625CD8" w:rsidRDefault="00223CE5" w:rsidP="00625CD8">
            <w:r w:rsidRPr="00625CD8">
              <w:t>Risks are probably not acceptable according to the system sensitivity and criticality.</w:t>
            </w:r>
          </w:p>
        </w:tc>
      </w:tr>
      <w:tr w:rsidR="00625CD8" w:rsidRPr="00625CD8" w:rsidTr="00A40F0B">
        <w:trPr>
          <w:cantSplit/>
          <w:jc w:val="center"/>
        </w:trPr>
        <w:tc>
          <w:tcPr>
            <w:tcW w:w="1500" w:type="dxa"/>
            <w:tcBorders>
              <w:top w:val="single" w:sz="4" w:space="0" w:color="000000"/>
              <w:left w:val="single" w:sz="4" w:space="0" w:color="000000"/>
              <w:bottom w:val="single" w:sz="4" w:space="0" w:color="000000"/>
            </w:tcBorders>
            <w:shd w:val="clear" w:color="auto" w:fill="D9D9D9"/>
            <w:tcMar>
              <w:top w:w="14" w:type="dxa"/>
              <w:left w:w="58" w:type="dxa"/>
              <w:bottom w:w="14" w:type="dxa"/>
              <w:right w:w="58" w:type="dxa"/>
            </w:tcMar>
          </w:tcPr>
          <w:p w:rsidR="00625CD8" w:rsidRPr="00625CD8" w:rsidRDefault="00223CE5" w:rsidP="00625CD8">
            <w:r w:rsidRPr="00625CD8">
              <w:t>HIGH</w:t>
            </w:r>
          </w:p>
        </w:tc>
        <w:tc>
          <w:tcPr>
            <w:tcW w:w="7680" w:type="dxa"/>
            <w:tcBorders>
              <w:top w:val="single" w:sz="4" w:space="0" w:color="000000"/>
              <w:left w:val="single" w:sz="4" w:space="0" w:color="000000"/>
              <w:bottom w:val="single" w:sz="4" w:space="0" w:color="000000"/>
              <w:right w:val="single" w:sz="4" w:space="0" w:color="000000"/>
            </w:tcBorders>
            <w:shd w:val="clear" w:color="auto" w:fill="auto"/>
            <w:tcMar>
              <w:top w:w="14" w:type="dxa"/>
              <w:left w:w="58" w:type="dxa"/>
              <w:bottom w:w="14" w:type="dxa"/>
              <w:right w:w="58" w:type="dxa"/>
            </w:tcMar>
          </w:tcPr>
          <w:p w:rsidR="00625CD8" w:rsidRPr="00625CD8" w:rsidRDefault="00223CE5" w:rsidP="00625CD8">
            <w:r w:rsidRPr="00625CD8">
              <w:t>There is a strong need for corrective measures.</w:t>
            </w:r>
          </w:p>
          <w:p w:rsidR="00625CD8" w:rsidRPr="00625CD8" w:rsidRDefault="00223CE5" w:rsidP="00625CD8">
            <w:r w:rsidRPr="00625CD8">
              <w:t>An existing system may continue to operate, but a corrective action plan must be put in place as soon as possible.</w:t>
            </w:r>
          </w:p>
          <w:p w:rsidR="00625CD8" w:rsidRPr="00625CD8" w:rsidRDefault="00223CE5" w:rsidP="00625CD8">
            <w:r w:rsidRPr="00625CD8">
              <w:t xml:space="preserve">Probability of serious incident is likely. Risks not normally acceptable, according to the system sensitivity and criticality. </w:t>
            </w:r>
          </w:p>
          <w:p w:rsidR="00625CD8" w:rsidRPr="00625CD8" w:rsidRDefault="00223CE5" w:rsidP="00625CD8">
            <w:r w:rsidRPr="00625CD8">
              <w:t>Authorization status may be rescinded or not granted.</w:t>
            </w:r>
          </w:p>
        </w:tc>
      </w:tr>
    </w:tbl>
    <w:p w:rsidR="001D6FB7" w:rsidRPr="00625CD8" w:rsidRDefault="000D0807" w:rsidP="00625CD8">
      <w:pPr>
        <w:rPr>
          <w:lang w:eastAsia="en-US"/>
        </w:rPr>
      </w:pPr>
    </w:p>
    <w:p w:rsidR="002F24C5" w:rsidRDefault="00223CE5" w:rsidP="002F24C5">
      <w:pPr>
        <w:pStyle w:val="Heading1"/>
      </w:pPr>
      <w:bookmarkStart w:id="15" w:name="_Toc339996627"/>
      <w:bookmarkStart w:id="16" w:name="_Toc256000007"/>
      <w:r>
        <w:t xml:space="preserve">2.0 Security Assessment </w:t>
      </w:r>
      <w:r w:rsidRPr="002F24C5">
        <w:t>Results</w:t>
      </w:r>
      <w:bookmarkEnd w:id="15"/>
      <w:bookmarkEnd w:id="16"/>
    </w:p>
    <w:p w:rsidR="00FC39CD" w:rsidRDefault="000D0807" w:rsidP="00FC39CD">
      <w:pPr>
        <w:rPr>
          <w:rStyle w:val="BookTitle"/>
          <w:b w:val="0"/>
          <w:smallCaps w:val="0"/>
        </w:rPr>
      </w:pPr>
    </w:p>
    <w:p w:rsidR="00A77B3E" w:rsidRDefault="00223CE5">
      <w:pPr>
        <w:rPr>
          <w:rFonts w:cs="Times New Roman"/>
        </w:rPr>
      </w:pPr>
      <w:r>
        <w:rPr>
          <w:rFonts w:cs="Times New Roman"/>
        </w:rPr>
        <w:t xml:space="preserve">494 controls have been identified as being applicable to this system and 522 Tests were evaluated: </w:t>
      </w:r>
    </w:p>
    <w:p w:rsidR="00540D71" w:rsidRDefault="00223CE5" w:rsidP="00223CE5">
      <w:pPr>
        <w:numPr>
          <w:ilvl w:val="0"/>
          <w:numId w:val="2"/>
        </w:numPr>
        <w:rPr>
          <w:rFonts w:cs="Times New Roman"/>
        </w:rPr>
      </w:pPr>
      <w:r>
        <w:rPr>
          <w:rFonts w:cs="Times New Roman"/>
        </w:rPr>
        <w:t>0 tests were implemented correctly, operating as intended, and producing the desired outcome, meeting the security requirements for the system.</w:t>
      </w:r>
    </w:p>
    <w:p w:rsidR="00540D71" w:rsidRDefault="00223CE5" w:rsidP="00223CE5">
      <w:pPr>
        <w:numPr>
          <w:ilvl w:val="0"/>
          <w:numId w:val="2"/>
        </w:numPr>
        <w:rPr>
          <w:rFonts w:cs="Times New Roman"/>
        </w:rPr>
      </w:pPr>
      <w:r>
        <w:rPr>
          <w:rFonts w:cs="Times New Roman"/>
        </w:rPr>
        <w:t>522 Tests were failed, producing a total of 494 risks.</w:t>
      </w:r>
    </w:p>
    <w:p w:rsidR="00540D71" w:rsidRDefault="00223CE5" w:rsidP="00223CE5">
      <w:pPr>
        <w:numPr>
          <w:ilvl w:val="1"/>
          <w:numId w:val="2"/>
        </w:numPr>
        <w:rPr>
          <w:rFonts w:cs="Times New Roman"/>
        </w:rPr>
      </w:pPr>
      <w:r>
        <w:rPr>
          <w:rFonts w:cs="Times New Roman"/>
        </w:rPr>
        <w:t>494 test result(s) present a High risk to system operation.</w:t>
      </w:r>
    </w:p>
    <w:p w:rsidR="00540D71" w:rsidRDefault="00223CE5" w:rsidP="00223CE5">
      <w:pPr>
        <w:numPr>
          <w:ilvl w:val="1"/>
          <w:numId w:val="2"/>
        </w:numPr>
        <w:rPr>
          <w:rFonts w:cs="Times New Roman"/>
        </w:rPr>
      </w:pPr>
      <w:r>
        <w:rPr>
          <w:rFonts w:cs="Times New Roman"/>
        </w:rPr>
        <w:t>0 test result(s) present a Moderate risk to system operation.</w:t>
      </w:r>
    </w:p>
    <w:p w:rsidR="00540D71" w:rsidRDefault="00223CE5" w:rsidP="00223CE5">
      <w:pPr>
        <w:numPr>
          <w:ilvl w:val="1"/>
          <w:numId w:val="2"/>
        </w:numPr>
        <w:rPr>
          <w:rFonts w:cs="Times New Roman"/>
        </w:rPr>
      </w:pPr>
      <w:r>
        <w:rPr>
          <w:rFonts w:cs="Times New Roman"/>
        </w:rPr>
        <w:t>0 test result(s) present a Low risk to system operation.</w:t>
      </w:r>
    </w:p>
    <w:p w:rsidR="00540D71" w:rsidRDefault="00223CE5" w:rsidP="00223CE5">
      <w:pPr>
        <w:numPr>
          <w:ilvl w:val="0"/>
          <w:numId w:val="2"/>
        </w:numPr>
        <w:spacing w:after="280" w:afterAutospacing="1"/>
        <w:rPr>
          <w:rFonts w:cs="Times New Roman"/>
        </w:rPr>
      </w:pPr>
      <w:r>
        <w:rPr>
          <w:rFonts w:cs="Times New Roman"/>
        </w:rPr>
        <w:t xml:space="preserve">0 tests were found to be Not Applicable </w:t>
      </w:r>
    </w:p>
    <w:p w:rsidR="00540D71" w:rsidRDefault="00223CE5">
      <w:pPr>
        <w:spacing w:after="280" w:afterAutospacing="1"/>
        <w:rPr>
          <w:rFonts w:cs="Times New Roman"/>
        </w:rPr>
      </w:pPr>
      <w:r>
        <w:rPr>
          <w:rFonts w:cs="Times New Roman"/>
        </w:rPr>
        <w:br/>
      </w:r>
      <w:r>
        <w:rPr>
          <w:rFonts w:cs="Times New Roman"/>
        </w:rPr>
        <w:br/>
        <w:t xml:space="preserve">The total risk level is </w:t>
      </w:r>
      <w:proofErr w:type="gramStart"/>
      <w:r>
        <w:rPr>
          <w:rFonts w:cs="Times New Roman"/>
        </w:rPr>
        <w:t>High</w:t>
      </w:r>
      <w:proofErr w:type="gramEnd"/>
      <w:r>
        <w:rPr>
          <w:rFonts w:cs="Times New Roman"/>
        </w:rPr>
        <w:t>.</w:t>
      </w:r>
    </w:p>
    <w:p w:rsidR="002F24C5" w:rsidRDefault="000D0807" w:rsidP="001D6FB7">
      <w:pPr>
        <w:rPr>
          <w:lang w:eastAsia="en-US"/>
        </w:rPr>
      </w:pPr>
    </w:p>
    <w:p w:rsidR="00572671" w:rsidRDefault="000D0807" w:rsidP="00FC39CD">
      <w:pPr>
        <w:pStyle w:val="Heading1"/>
        <w:sectPr w:rsidR="00572671" w:rsidSect="00381650">
          <w:footerReference w:type="default" r:id="rId16"/>
          <w:pgSz w:w="12240" w:h="15840"/>
          <w:pgMar w:top="1440" w:right="1440" w:bottom="1440" w:left="1440" w:header="720" w:footer="720" w:gutter="0"/>
          <w:pgNumType w:start="1"/>
          <w:cols w:space="720"/>
          <w:docGrid w:linePitch="360"/>
        </w:sectPr>
      </w:pPr>
      <w:bookmarkStart w:id="17" w:name="_Toc339996628"/>
    </w:p>
    <w:p w:rsidR="00FC39CD" w:rsidRPr="00FC39CD" w:rsidRDefault="00223CE5" w:rsidP="00FC39CD">
      <w:pPr>
        <w:pStyle w:val="Heading1"/>
      </w:pPr>
      <w:bookmarkStart w:id="18" w:name="_Toc256000009"/>
      <w:r w:rsidRPr="00FC39CD">
        <w:t>3.0 Conclusion</w:t>
      </w:r>
      <w:bookmarkEnd w:id="17"/>
      <w:bookmarkEnd w:id="18"/>
    </w:p>
    <w:p w:rsidR="00FC39CD" w:rsidRDefault="000D0807" w:rsidP="00AB447C">
      <w:pPr>
        <w:rPr>
          <w:rStyle w:val="BookTitle"/>
          <w:b w:val="0"/>
          <w:smallCaps w:val="0"/>
        </w:rPr>
      </w:pPr>
    </w:p>
    <w:p w:rsidR="00A77B3E" w:rsidRDefault="00223CE5">
      <w:pPr>
        <w:spacing w:after="280" w:afterAutospacing="1"/>
        <w:jc w:val="center"/>
        <w:rPr>
          <w:rFonts w:cs="Times New Roman"/>
        </w:rPr>
      </w:pPr>
      <w:r>
        <w:rPr>
          <w:rFonts w:cs="Times New Roman"/>
          <w:b/>
          <w:bCs/>
        </w:rPr>
        <w:t xml:space="preserve">Table 3-1: Risks that must be </w:t>
      </w:r>
      <w:proofErr w:type="gramStart"/>
      <w:r>
        <w:rPr>
          <w:rFonts w:cs="Times New Roman"/>
          <w:b/>
          <w:bCs/>
        </w:rPr>
        <w:t>Remediated</w:t>
      </w:r>
      <w:proofErr w:type="gramEnd"/>
      <w:r>
        <w:rPr>
          <w:rFonts w:cs="Times New Roman"/>
          <w:b/>
          <w:bCs/>
        </w:rPr>
        <w:t xml:space="preserve"> within 30 days of ATO or Receive an Exception/Waiver Prior to ATO</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200"/>
        <w:gridCol w:w="2033"/>
        <w:gridCol w:w="2100"/>
        <w:gridCol w:w="3277"/>
        <w:gridCol w:w="567"/>
        <w:gridCol w:w="2100"/>
        <w:gridCol w:w="1703"/>
      </w:tblGrid>
      <w:tr w:rsidR="00540D71">
        <w:trPr>
          <w:jc w:val="center"/>
        </w:trPr>
        <w:tc>
          <w:tcPr>
            <w:tcW w:w="5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Exception / Waiver</w:t>
            </w:r>
          </w:p>
        </w:tc>
        <w:tc>
          <w:tcPr>
            <w:tcW w:w="6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Traceability</w:t>
            </w:r>
          </w:p>
        </w:tc>
        <w:tc>
          <w:tcPr>
            <w:tcW w:w="7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Risks</w:t>
            </w:r>
          </w:p>
        </w:tc>
        <w:tc>
          <w:tcPr>
            <w:tcW w:w="13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Affected Elements</w:t>
            </w:r>
          </w:p>
        </w:tc>
        <w:tc>
          <w:tcPr>
            <w:tcW w:w="3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 Level</w:t>
            </w:r>
          </w:p>
        </w:tc>
        <w:tc>
          <w:tcPr>
            <w:tcW w:w="7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Recommended Remediation</w:t>
            </w:r>
          </w:p>
        </w:tc>
        <w:tc>
          <w:tcPr>
            <w:tcW w:w="7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Compensating Measure</w:t>
            </w: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Water Damage Protection [NIST 800-53 w/ DHS 4300A PE-15]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PE-15.1 - Water Damage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protects the information system from damage resulting from water leakage by providing master shutoff valves that are accessible, working properly, and known to key personnel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PE-15.1 - Water Damage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 and Authorization Policies and Procedures [NIST 800-53 w/ DHS 4300A CA-1]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CA-1.1 - Security Assessment and Authorization Policies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CA-1.2 - Security Assessment and Authorization Policies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certification, accreditation, and security assessment policies and procedures requirements listed below could result in a weak security stance of the organization due to security threats that may not have been addressed accordingly or completely by organizational personnel with certification, accreditation and assessment roles and responsibilities:</w:t>
            </w:r>
            <w:r>
              <w:rPr>
                <w:rFonts w:cs="Times New Roman"/>
                <w:szCs w:val="24"/>
              </w:rPr>
              <w:br/>
            </w:r>
            <w:r>
              <w:rPr>
                <w:rFonts w:cs="Times New Roman"/>
                <w:szCs w:val="24"/>
              </w:rPr>
              <w:br/>
              <w:t>(i) the organization defines the frequency of security assessment and authorization policy reviews/updates;</w:t>
            </w:r>
            <w:r>
              <w:rPr>
                <w:rFonts w:cs="Times New Roman"/>
                <w:szCs w:val="24"/>
              </w:rPr>
              <w:br/>
              <w:t>(ii) the organization reviews/updates security assessment and authorization policy in accordance with organization-defined frequency;</w:t>
            </w:r>
            <w:r>
              <w:rPr>
                <w:rFonts w:cs="Times New Roman"/>
                <w:szCs w:val="24"/>
              </w:rPr>
              <w:br/>
              <w:t>(iii) the organization defines the frequency of security assessment and authorization procedure reviews/updates; and</w:t>
            </w:r>
            <w:r>
              <w:rPr>
                <w:rFonts w:cs="Times New Roman"/>
                <w:szCs w:val="24"/>
              </w:rPr>
              <w:br/>
              <w:t>(iv) the organization reviews/updates security assessment and authorization procedures in accordance with organization-defined frequency.</w:t>
            </w:r>
            <w:r>
              <w:rPr>
                <w:rFonts w:cs="Times New Roman"/>
                <w:szCs w:val="24"/>
              </w:rPr>
              <w:br/>
            </w:r>
            <w:r>
              <w:rPr>
                <w:rFonts w:cs="Times New Roman"/>
                <w:szCs w:val="24"/>
              </w:rPr>
              <w:br/>
              <w:t>Failure to meet the certification, accreditation, and security assessment policies and procedures requirements listed below could result in a weak security stance of the organization due to the lack of current or improved certification and assessment information:</w:t>
            </w:r>
            <w:r>
              <w:rPr>
                <w:rFonts w:cs="Times New Roman"/>
                <w:szCs w:val="24"/>
              </w:rPr>
              <w:br/>
            </w:r>
            <w:r>
              <w:rPr>
                <w:rFonts w:cs="Times New Roman"/>
                <w:szCs w:val="24"/>
              </w:rPr>
              <w:br/>
              <w:t>(i) the organization develops and formally documents security assessment and authorization policy;</w:t>
            </w:r>
            <w:r>
              <w:rPr>
                <w:rFonts w:cs="Times New Roman"/>
                <w:szCs w:val="24"/>
              </w:rPr>
              <w:br/>
              <w:t>(ii) the organization security assessment and authorization policy addresses:</w:t>
            </w:r>
            <w:r>
              <w:rPr>
                <w:rFonts w:cs="Times New Roman"/>
                <w:szCs w:val="24"/>
              </w:rPr>
              <w:br/>
            </w:r>
          </w:p>
          <w:p w:rsidR="00540D71" w:rsidRDefault="00223CE5" w:rsidP="00223CE5">
            <w:pPr>
              <w:numPr>
                <w:ilvl w:val="0"/>
                <w:numId w:val="3"/>
              </w:numPr>
              <w:jc w:val="center"/>
              <w:rPr>
                <w:rFonts w:cs="Times New Roman"/>
                <w:szCs w:val="24"/>
              </w:rPr>
            </w:pPr>
            <w:r>
              <w:rPr>
                <w:rFonts w:cs="Times New Roman"/>
                <w:szCs w:val="24"/>
              </w:rPr>
              <w:t xml:space="preserve">purpose; </w:t>
            </w:r>
          </w:p>
          <w:p w:rsidR="00540D71" w:rsidRDefault="00223CE5" w:rsidP="00223CE5">
            <w:pPr>
              <w:numPr>
                <w:ilvl w:val="0"/>
                <w:numId w:val="3"/>
              </w:numPr>
              <w:jc w:val="center"/>
              <w:rPr>
                <w:rFonts w:cs="Times New Roman"/>
                <w:szCs w:val="24"/>
              </w:rPr>
            </w:pPr>
            <w:r>
              <w:rPr>
                <w:rFonts w:cs="Times New Roman"/>
                <w:szCs w:val="24"/>
              </w:rPr>
              <w:t xml:space="preserve">scope; </w:t>
            </w:r>
          </w:p>
          <w:p w:rsidR="00540D71" w:rsidRDefault="00223CE5" w:rsidP="00223CE5">
            <w:pPr>
              <w:numPr>
                <w:ilvl w:val="0"/>
                <w:numId w:val="3"/>
              </w:numPr>
              <w:jc w:val="center"/>
              <w:rPr>
                <w:rFonts w:cs="Times New Roman"/>
                <w:szCs w:val="24"/>
              </w:rPr>
            </w:pPr>
            <w:r>
              <w:rPr>
                <w:rFonts w:cs="Times New Roman"/>
                <w:szCs w:val="24"/>
              </w:rPr>
              <w:t xml:space="preserve">roles and responsibilities; </w:t>
            </w:r>
          </w:p>
          <w:p w:rsidR="00540D71" w:rsidRDefault="00223CE5" w:rsidP="00223CE5">
            <w:pPr>
              <w:numPr>
                <w:ilvl w:val="0"/>
                <w:numId w:val="3"/>
              </w:numPr>
              <w:jc w:val="center"/>
              <w:rPr>
                <w:rFonts w:cs="Times New Roman"/>
                <w:szCs w:val="24"/>
              </w:rPr>
            </w:pPr>
            <w:r>
              <w:rPr>
                <w:rFonts w:cs="Times New Roman"/>
                <w:szCs w:val="24"/>
              </w:rPr>
              <w:t xml:space="preserve">management commitment; </w:t>
            </w:r>
          </w:p>
          <w:p w:rsidR="00540D71" w:rsidRDefault="00223CE5" w:rsidP="00223CE5">
            <w:pPr>
              <w:numPr>
                <w:ilvl w:val="0"/>
                <w:numId w:val="3"/>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3"/>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security assessment and authorization policy to elements within the organization having associated security assessment and authorization roles and responsibilities;</w:t>
            </w:r>
            <w:r>
              <w:rPr>
                <w:rFonts w:cs="Times New Roman"/>
                <w:szCs w:val="24"/>
              </w:rPr>
              <w:br/>
              <w:t>(iv) the organization develops and formally documents security assessment and authorization procedures;</w:t>
            </w:r>
            <w:r>
              <w:rPr>
                <w:rFonts w:cs="Times New Roman"/>
                <w:szCs w:val="24"/>
              </w:rPr>
              <w:br/>
              <w:t>(v) the organization security assessment and authorization procedures facilitate implementation of the security assessment and authorization policy and associated security assessment and authorization controls; and</w:t>
            </w:r>
            <w:r>
              <w:rPr>
                <w:rFonts w:cs="Times New Roman"/>
                <w:szCs w:val="24"/>
              </w:rPr>
              <w:br/>
              <w:t>(vi) the organization disseminates formal documented security assessment and authorization procedures to elements within the organization having associated security assessment and authorization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CA-1.1 - Security Assessment and Authorization Policies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CA-1.2 - Security Assessment and Authorization Policies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Senior Information Security Officer [NIST 800-53 w/ DHS 4300A PM-2]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PM-2.1 - Senior Information Security Officer]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w:t>
            </w:r>
            <w:proofErr w:type="spellStart"/>
            <w:r>
              <w:rPr>
                <w:rFonts w:cs="Times New Roman"/>
                <w:szCs w:val="24"/>
              </w:rPr>
              <w:t>to</w:t>
            </w:r>
            <w:proofErr w:type="spellEnd"/>
            <w:r>
              <w:rPr>
                <w:rFonts w:cs="Times New Roman"/>
                <w:szCs w:val="24"/>
              </w:rPr>
              <w:t xml:space="preserve"> ensure that the organization appoints a senior information security officer with the mission and resources to coordinate, develop, implement, and maintain an organization-wide information security program could lead to the organization's mismanagement of the information security program.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PM-2.1 - Senior Information Security Officer]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Security Program Plan [NIST 800-53 w/ DHS 4300A PM-1]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PM-1.1 - Information Security Program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information security program plan requirements indicated below could lead to the exposure of the confidentiality, integrity and availability of data information and system:</w:t>
            </w:r>
            <w:r>
              <w:rPr>
                <w:rFonts w:cs="Times New Roman"/>
                <w:szCs w:val="24"/>
              </w:rPr>
              <w:br/>
            </w:r>
            <w:r>
              <w:rPr>
                <w:rFonts w:cs="Times New Roman"/>
                <w:szCs w:val="24"/>
              </w:rPr>
              <w:br/>
              <w:t>(i) the organization develops and disseminates an organization-wide information security program plan that:</w:t>
            </w:r>
            <w:r>
              <w:rPr>
                <w:rFonts w:cs="Times New Roman"/>
                <w:szCs w:val="24"/>
              </w:rPr>
              <w:br/>
            </w:r>
          </w:p>
          <w:p w:rsidR="00540D71" w:rsidRDefault="00223CE5" w:rsidP="00223CE5">
            <w:pPr>
              <w:numPr>
                <w:ilvl w:val="0"/>
                <w:numId w:val="4"/>
              </w:numPr>
              <w:jc w:val="center"/>
              <w:rPr>
                <w:rFonts w:cs="Times New Roman"/>
                <w:szCs w:val="24"/>
              </w:rPr>
            </w:pPr>
            <w:r>
              <w:rPr>
                <w:rFonts w:cs="Times New Roman"/>
                <w:szCs w:val="24"/>
              </w:rPr>
              <w:t xml:space="preserve">provides an overview of the requirements for the security program and a description of the security program management controls and common controls in place or planned for meeting those requirements; </w:t>
            </w:r>
          </w:p>
          <w:p w:rsidR="00540D71" w:rsidRDefault="00223CE5" w:rsidP="00223CE5">
            <w:pPr>
              <w:numPr>
                <w:ilvl w:val="0"/>
                <w:numId w:val="4"/>
              </w:numPr>
              <w:jc w:val="center"/>
              <w:rPr>
                <w:rFonts w:cs="Times New Roman"/>
                <w:szCs w:val="24"/>
              </w:rPr>
            </w:pPr>
            <w:r>
              <w:rPr>
                <w:rFonts w:cs="Times New Roman"/>
                <w:szCs w:val="24"/>
              </w:rPr>
              <w:t xml:space="preserve">includes the identification and assignment of roles, responsibilities, management commitment, coordination among organizational entities, and compliance; and </w:t>
            </w:r>
          </w:p>
          <w:p w:rsidR="00540D71" w:rsidRDefault="00223CE5" w:rsidP="00223CE5">
            <w:pPr>
              <w:numPr>
                <w:ilvl w:val="0"/>
                <w:numId w:val="4"/>
              </w:numPr>
              <w:spacing w:after="280" w:afterAutospacing="1"/>
              <w:jc w:val="center"/>
              <w:rPr>
                <w:rFonts w:cs="Times New Roman"/>
                <w:szCs w:val="24"/>
              </w:rPr>
            </w:pPr>
            <w:r>
              <w:rPr>
                <w:rFonts w:cs="Times New Roman"/>
                <w:szCs w:val="24"/>
              </w:rPr>
              <w:t>is approved by a senior official with responsibility and accountability for the risk being incurred to organizational operations (including mission, functions, image, and reputation), organizational assets, individuals, other organizations, and the Nation;</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defines the frequency of the organization-wide information security program plan reviews; </w:t>
            </w:r>
            <w:r>
              <w:rPr>
                <w:rFonts w:cs="Times New Roman"/>
                <w:szCs w:val="24"/>
              </w:rPr>
              <w:br/>
            </w:r>
            <w:r>
              <w:rPr>
                <w:rFonts w:cs="Times New Roman"/>
                <w:szCs w:val="24"/>
              </w:rPr>
              <w:br/>
              <w:t>(iii) the organization updates the plan to address organizational changes and problems identified during plan implementation or security control assessments; and</w:t>
            </w:r>
            <w:r>
              <w:rPr>
                <w:rFonts w:cs="Times New Roman"/>
                <w:szCs w:val="24"/>
              </w:rPr>
              <w:br/>
            </w:r>
            <w:r>
              <w:rPr>
                <w:rFonts w:cs="Times New Roman"/>
                <w:szCs w:val="24"/>
              </w:rPr>
              <w:br/>
              <w:t>(iv) the organization protects the information security program plan from unauthorized disclosure and modification.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PM-1.1 - Information Security Program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Identifier Management [NIST 800-53 w/ DHS 4300A IA-4]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IA-4.1 - Identifier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identifier management requirements listed below could expose information system to unauthorized access and lead to compromise of information system integrity and confidentiality:</w:t>
            </w:r>
            <w:r>
              <w:rPr>
                <w:rFonts w:cs="Times New Roman"/>
                <w:szCs w:val="24"/>
              </w:rPr>
              <w:br/>
            </w:r>
            <w:r>
              <w:rPr>
                <w:rFonts w:cs="Times New Roman"/>
                <w:szCs w:val="24"/>
              </w:rPr>
              <w:br/>
              <w:t>(i) the organization defines the time period for preventing reuse of user or device identifiers;</w:t>
            </w:r>
            <w:r>
              <w:rPr>
                <w:rFonts w:cs="Times New Roman"/>
                <w:szCs w:val="24"/>
              </w:rPr>
              <w:br/>
              <w:t>(ii) the organization defines the time period of inactivity after which a user identifier is to be disabled; and</w:t>
            </w:r>
            <w:r>
              <w:rPr>
                <w:rFonts w:cs="Times New Roman"/>
                <w:szCs w:val="24"/>
              </w:rPr>
              <w:br/>
              <w:t xml:space="preserve">(iii) the organization manages information system identifiers for users and devices by: </w:t>
            </w:r>
            <w:r>
              <w:rPr>
                <w:rFonts w:cs="Times New Roman"/>
                <w:szCs w:val="24"/>
              </w:rPr>
              <w:br/>
            </w:r>
          </w:p>
          <w:p w:rsidR="00540D71" w:rsidRDefault="00223CE5" w:rsidP="00223CE5">
            <w:pPr>
              <w:numPr>
                <w:ilvl w:val="0"/>
                <w:numId w:val="5"/>
              </w:numPr>
              <w:jc w:val="center"/>
              <w:rPr>
                <w:rFonts w:cs="Times New Roman"/>
                <w:szCs w:val="24"/>
              </w:rPr>
            </w:pPr>
            <w:r>
              <w:rPr>
                <w:rFonts w:cs="Times New Roman"/>
                <w:szCs w:val="24"/>
              </w:rPr>
              <w:t xml:space="preserve">receiving authorization from a designated organizational official to assign a user or device identifier; </w:t>
            </w:r>
          </w:p>
          <w:p w:rsidR="00540D71" w:rsidRDefault="00223CE5" w:rsidP="00223CE5">
            <w:pPr>
              <w:numPr>
                <w:ilvl w:val="0"/>
                <w:numId w:val="5"/>
              </w:numPr>
              <w:jc w:val="center"/>
              <w:rPr>
                <w:rFonts w:cs="Times New Roman"/>
                <w:szCs w:val="24"/>
              </w:rPr>
            </w:pPr>
            <w:r>
              <w:rPr>
                <w:rFonts w:cs="Times New Roman"/>
                <w:szCs w:val="24"/>
              </w:rPr>
              <w:t xml:space="preserve">selecting an identifier that uniquely identifies an individual or device; </w:t>
            </w:r>
          </w:p>
          <w:p w:rsidR="00540D71" w:rsidRDefault="00223CE5" w:rsidP="00223CE5">
            <w:pPr>
              <w:numPr>
                <w:ilvl w:val="0"/>
                <w:numId w:val="5"/>
              </w:numPr>
              <w:jc w:val="center"/>
              <w:rPr>
                <w:rFonts w:cs="Times New Roman"/>
                <w:szCs w:val="24"/>
              </w:rPr>
            </w:pPr>
            <w:r>
              <w:rPr>
                <w:rFonts w:cs="Times New Roman"/>
                <w:szCs w:val="24"/>
              </w:rPr>
              <w:t xml:space="preserve">assigning the user identifier to the intended party or the device identifier to the intended device; </w:t>
            </w:r>
          </w:p>
          <w:p w:rsidR="00540D71" w:rsidRDefault="00223CE5" w:rsidP="00223CE5">
            <w:pPr>
              <w:numPr>
                <w:ilvl w:val="0"/>
                <w:numId w:val="5"/>
              </w:numPr>
              <w:jc w:val="center"/>
              <w:rPr>
                <w:rFonts w:cs="Times New Roman"/>
                <w:szCs w:val="24"/>
              </w:rPr>
            </w:pPr>
            <w:r>
              <w:rPr>
                <w:rFonts w:cs="Times New Roman"/>
                <w:szCs w:val="24"/>
              </w:rPr>
              <w:t xml:space="preserve">preventing reuse of user or device identifiers for the organization-defined time period; and </w:t>
            </w:r>
          </w:p>
          <w:p w:rsidR="00540D71" w:rsidRDefault="00223CE5" w:rsidP="00223CE5">
            <w:pPr>
              <w:numPr>
                <w:ilvl w:val="0"/>
                <w:numId w:val="5"/>
              </w:numPr>
              <w:spacing w:after="0"/>
              <w:jc w:val="center"/>
              <w:rPr>
                <w:rFonts w:cs="Times New Roman"/>
                <w:szCs w:val="24"/>
              </w:rPr>
            </w:pPr>
            <w:proofErr w:type="gramStart"/>
            <w:r>
              <w:rPr>
                <w:rFonts w:cs="Times New Roman"/>
                <w:szCs w:val="24"/>
              </w:rPr>
              <w:t>disabling</w:t>
            </w:r>
            <w:proofErr w:type="gramEnd"/>
            <w:r>
              <w:rPr>
                <w:rFonts w:cs="Times New Roman"/>
                <w:szCs w:val="24"/>
              </w:rPr>
              <w:t xml:space="preserve"> the user identifier after the organization-defined time period of inactivity.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IA-4.1 - Identifier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Personnel Security Policy and Procedures [NIST 800-53 w/ DHS 4300A PS-1]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PS-1.1 - Personnel Security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PS-1.2 - Personnel Security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personnel security policy and procedures requirements listed below could result in the incomplete and ineffective personnel security policy and procedures leaving the personnel/employee with a different interpretation of the policy, which could lead to the abuse of information system resources and possibly to the compromise of the system or data:</w:t>
            </w:r>
            <w:r>
              <w:rPr>
                <w:rFonts w:cs="Times New Roman"/>
                <w:szCs w:val="24"/>
              </w:rPr>
              <w:br/>
            </w:r>
            <w:r>
              <w:rPr>
                <w:rFonts w:cs="Times New Roman"/>
                <w:szCs w:val="24"/>
              </w:rPr>
              <w:br/>
              <w:t>(i) the organization defines the frequency of personnel security policy reviews/updates;</w:t>
            </w:r>
            <w:r>
              <w:rPr>
                <w:rFonts w:cs="Times New Roman"/>
                <w:szCs w:val="24"/>
              </w:rPr>
              <w:br/>
              <w:t>(ii) the organization reviews/updates personnel security policy in accordance with organization-defined frequency; and</w:t>
            </w:r>
            <w:r>
              <w:rPr>
                <w:rFonts w:cs="Times New Roman"/>
                <w:szCs w:val="24"/>
              </w:rPr>
              <w:br/>
              <w:t>(iii) the organization defines the frequency of personnel security procedure reviews/updates;</w:t>
            </w:r>
            <w:r>
              <w:rPr>
                <w:rFonts w:cs="Times New Roman"/>
                <w:szCs w:val="24"/>
              </w:rPr>
              <w:br/>
              <w:t>(iv) the organization reviews/updates personnel security procedures in accordance with organization-defined frequency.</w:t>
            </w:r>
            <w:r>
              <w:rPr>
                <w:rFonts w:cs="Times New Roman"/>
                <w:szCs w:val="24"/>
              </w:rPr>
              <w:br/>
            </w:r>
            <w:r>
              <w:rPr>
                <w:rFonts w:cs="Times New Roman"/>
                <w:szCs w:val="24"/>
              </w:rPr>
              <w:br/>
              <w:t>Failure to meet the personnel security policy and procedures requirements listed below could result in the personnel/employee being unaware of the existing personnel security policy and procedures, which could lead to the abuse of information system resources and possibly to the compromise of the system or data:</w:t>
            </w:r>
            <w:r>
              <w:rPr>
                <w:rFonts w:cs="Times New Roman"/>
                <w:szCs w:val="24"/>
              </w:rPr>
              <w:br/>
            </w:r>
            <w:r>
              <w:rPr>
                <w:rFonts w:cs="Times New Roman"/>
                <w:szCs w:val="24"/>
              </w:rPr>
              <w:br/>
              <w:t>(i) the organization develops and formally documents personnel security policy;</w:t>
            </w:r>
            <w:r>
              <w:rPr>
                <w:rFonts w:cs="Times New Roman"/>
                <w:szCs w:val="24"/>
              </w:rPr>
              <w:br/>
              <w:t>(ii) the organization personnel security policy addresses:</w:t>
            </w:r>
            <w:r>
              <w:rPr>
                <w:rFonts w:cs="Times New Roman"/>
                <w:szCs w:val="24"/>
              </w:rPr>
              <w:br/>
            </w:r>
          </w:p>
          <w:p w:rsidR="00540D71" w:rsidRDefault="00223CE5" w:rsidP="00223CE5">
            <w:pPr>
              <w:numPr>
                <w:ilvl w:val="0"/>
                <w:numId w:val="6"/>
              </w:numPr>
              <w:jc w:val="center"/>
              <w:rPr>
                <w:rFonts w:cs="Times New Roman"/>
                <w:szCs w:val="24"/>
              </w:rPr>
            </w:pPr>
            <w:r>
              <w:rPr>
                <w:rFonts w:cs="Times New Roman"/>
                <w:szCs w:val="24"/>
              </w:rPr>
              <w:t xml:space="preserve">purpose; </w:t>
            </w:r>
          </w:p>
          <w:p w:rsidR="00540D71" w:rsidRDefault="00223CE5" w:rsidP="00223CE5">
            <w:pPr>
              <w:numPr>
                <w:ilvl w:val="0"/>
                <w:numId w:val="6"/>
              </w:numPr>
              <w:jc w:val="center"/>
              <w:rPr>
                <w:rFonts w:cs="Times New Roman"/>
                <w:szCs w:val="24"/>
              </w:rPr>
            </w:pPr>
            <w:r>
              <w:rPr>
                <w:rFonts w:cs="Times New Roman"/>
                <w:szCs w:val="24"/>
              </w:rPr>
              <w:t xml:space="preserve">scope; </w:t>
            </w:r>
          </w:p>
          <w:p w:rsidR="00540D71" w:rsidRDefault="00223CE5" w:rsidP="00223CE5">
            <w:pPr>
              <w:numPr>
                <w:ilvl w:val="0"/>
                <w:numId w:val="6"/>
              </w:numPr>
              <w:jc w:val="center"/>
              <w:rPr>
                <w:rFonts w:cs="Times New Roman"/>
                <w:szCs w:val="24"/>
              </w:rPr>
            </w:pPr>
            <w:r>
              <w:rPr>
                <w:rFonts w:cs="Times New Roman"/>
                <w:szCs w:val="24"/>
              </w:rPr>
              <w:t xml:space="preserve">roles and responsibilities; </w:t>
            </w:r>
          </w:p>
          <w:p w:rsidR="00540D71" w:rsidRDefault="00223CE5" w:rsidP="00223CE5">
            <w:pPr>
              <w:numPr>
                <w:ilvl w:val="0"/>
                <w:numId w:val="6"/>
              </w:numPr>
              <w:jc w:val="center"/>
              <w:rPr>
                <w:rFonts w:cs="Times New Roman"/>
                <w:szCs w:val="24"/>
              </w:rPr>
            </w:pPr>
            <w:r>
              <w:rPr>
                <w:rFonts w:cs="Times New Roman"/>
                <w:szCs w:val="24"/>
              </w:rPr>
              <w:t xml:space="preserve">management commitment; </w:t>
            </w:r>
          </w:p>
          <w:p w:rsidR="00540D71" w:rsidRDefault="00223CE5" w:rsidP="00223CE5">
            <w:pPr>
              <w:numPr>
                <w:ilvl w:val="0"/>
                <w:numId w:val="6"/>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6"/>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personnel security policy to elements within the organization having associated personnel security roles and</w:t>
            </w:r>
            <w:r>
              <w:rPr>
                <w:rFonts w:cs="Times New Roman"/>
                <w:szCs w:val="24"/>
              </w:rPr>
              <w:br/>
              <w:t>responsibilities;</w:t>
            </w:r>
            <w:r>
              <w:rPr>
                <w:rFonts w:cs="Times New Roman"/>
                <w:szCs w:val="24"/>
              </w:rPr>
              <w:br/>
              <w:t>(iv) the organization develops and formally documents personnel security procedures;</w:t>
            </w:r>
            <w:r>
              <w:rPr>
                <w:rFonts w:cs="Times New Roman"/>
                <w:szCs w:val="24"/>
              </w:rPr>
              <w:br/>
              <w:t>(v) the organization personnel security procedures facilitate implementation of the personnel security policy and associated personnel security controls; and</w:t>
            </w:r>
            <w:r>
              <w:rPr>
                <w:rFonts w:cs="Times New Roman"/>
                <w:szCs w:val="24"/>
              </w:rPr>
              <w:br/>
              <w:t>(vi) the organization disseminates formal documented personnel security procedures to elements within the organization having associated personnel security roles and</w:t>
            </w:r>
            <w:r>
              <w:rPr>
                <w:rFonts w:cs="Times New Roman"/>
                <w:szCs w:val="24"/>
              </w:rPr>
              <w:br/>
              <w:t>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PS-1.1 - Personnel Security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PS-1.2 - Personnel Security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Critical Infrastructure Plan [NIST 800-53 w/ DHS 4300A PM-8]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PM-8.1 - Critical Infrastructure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addresses information security issues in the development, documentation, and updating of a critical infrastructure and key resources protection plan could result in the disclosure of critical/sensitive information or data,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PM-8.1 - Critical Infrastructure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DHS owned Removable Media [NIST 800-53 w/ DHS 4300A MP-7 (DHS-4.3.1.e)]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MP-7(DHS-4.3.1.e) - DHS owned Removable Media]</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DHS-owned removable media is not connected to any non-DHS information system unless the AO has determined that the risk is acceptable based on compensating controls and published acceptable use guidance that has been approved by the respective CISO or Information Systems Security Manager (ISSM) could result in the disclosure of critical and sensitive mission/business information that may have been contained in the media.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MP-7(DHS-4.3.1.e) - DHS owned Removable Media]</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Record Retention [NIST 800-53 w/ DHS 4300A AU-11]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AU-11.1 - Audit Record Retention]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record retention requirements listed below could result in the loss of the generated audit data, which could render an audit or forensic investigation efforts useless:</w:t>
            </w:r>
            <w:r>
              <w:rPr>
                <w:rFonts w:cs="Times New Roman"/>
                <w:szCs w:val="24"/>
              </w:rPr>
              <w:br/>
            </w:r>
            <w:r>
              <w:rPr>
                <w:rFonts w:cs="Times New Roman"/>
                <w:szCs w:val="24"/>
              </w:rPr>
              <w:br/>
              <w:t>(i) the organization defines the retention period for audit records;</w:t>
            </w:r>
            <w:r>
              <w:rPr>
                <w:rFonts w:cs="Times New Roman"/>
                <w:szCs w:val="24"/>
              </w:rPr>
              <w:br/>
              <w:t>(ii) the retention period for audit records is consistent with the records retention policy; and,</w:t>
            </w:r>
            <w:r>
              <w:rPr>
                <w:rFonts w:cs="Times New Roman"/>
                <w:szCs w:val="24"/>
              </w:rPr>
              <w:br/>
              <w:t>(iii) the organization retains audit records for the organization-defined time period consistent with the records retention policy to provide support for after-the-fact investigations of security incidents and to meet regulatory and organizational information retention requirements.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AU-11.1 - Audit Record Retention]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Publicly Accessible Content [NIST 800-53 w/ DHS 4300A AC-22]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AC-22.1 - Publicly Accessible Content]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publicly accessible content requirements listed below could leave essential data exposed to unauthorized access and viewing by individuals not connected to the organization:</w:t>
            </w:r>
            <w:r>
              <w:rPr>
                <w:rFonts w:cs="Times New Roman"/>
                <w:szCs w:val="24"/>
              </w:rPr>
              <w:br/>
            </w:r>
            <w:r>
              <w:rPr>
                <w:rFonts w:cs="Times New Roman"/>
                <w:szCs w:val="24"/>
              </w:rPr>
              <w:br/>
              <w:t>(i) the organization designates individuals authorized to post information onto an organizational information system that is publicly accessible;</w:t>
            </w:r>
            <w:r>
              <w:rPr>
                <w:rFonts w:cs="Times New Roman"/>
                <w:szCs w:val="24"/>
              </w:rPr>
              <w:br/>
              <w:t>(ii) the organization trains authorized individuals to ensure that publicly accessible information does not contain nonpublic information;</w:t>
            </w:r>
            <w:r>
              <w:rPr>
                <w:rFonts w:cs="Times New Roman"/>
                <w:szCs w:val="24"/>
              </w:rPr>
              <w:br/>
              <w:t>(iii) the organization reviews the proposed content of publicly accessible information for nonpublic information prior to posting onto the organizational information system;</w:t>
            </w:r>
            <w:r>
              <w:rPr>
                <w:rFonts w:cs="Times New Roman"/>
                <w:szCs w:val="24"/>
              </w:rPr>
              <w:br/>
              <w:t>(iv) the organization defines the frequency of reviews of the content on the publicly accessible organizational information system for nonpublic information;</w:t>
            </w:r>
            <w:r>
              <w:rPr>
                <w:rFonts w:cs="Times New Roman"/>
                <w:szCs w:val="24"/>
              </w:rPr>
              <w:br/>
              <w:t>(v) the organization reviews the content on the publicly accessible organizational information system for nonpublic information in accordance with the organization-defined frequency; and</w:t>
            </w:r>
            <w:r>
              <w:rPr>
                <w:rFonts w:cs="Times New Roman"/>
                <w:szCs w:val="24"/>
              </w:rPr>
              <w:br/>
              <w:t>(vi) the organization removes nonpublic information from the publicly accessible organizational information system, if discovered.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AC-22.1 - Publicly Accessible Content]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Incident Response [NIST 800-53 w/ DHS 4300A PRIV-SE-2]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SE-2.1 - Privacy Incident Response]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incident response requirements listed below could lead PII issues and concerns left unattended and may cause disruption of critical mission/business functions, operations, and processes due to the ineffective contingency plans</w:t>
            </w:r>
            <w:proofErr w:type="gramStart"/>
            <w:r>
              <w:rPr>
                <w:rFonts w:cs="Times New Roman"/>
                <w:szCs w:val="24"/>
              </w:rPr>
              <w:t>:</w:t>
            </w:r>
            <w:proofErr w:type="gramEnd"/>
            <w:r>
              <w:rPr>
                <w:rFonts w:cs="Times New Roman"/>
                <w:szCs w:val="24"/>
              </w:rPr>
              <w:br/>
            </w:r>
            <w:r>
              <w:rPr>
                <w:rFonts w:cs="Times New Roman"/>
                <w:szCs w:val="24"/>
              </w:rPr>
              <w:br/>
              <w:t>(i) the organization develops and implements a Privacy Incident Response Plan; and</w:t>
            </w:r>
            <w:r>
              <w:rPr>
                <w:rFonts w:cs="Times New Roman"/>
                <w:szCs w:val="24"/>
              </w:rPr>
              <w:br/>
              <w:t>(ii) the organization provides an organized and effective response to privacy incidents in accordance with the organizational Privacy Incident Response Plan.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SE-2.1 - Privacy Incident Response]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Reporting [NIST 800-53 w/ DHS 4300A IR-6]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IR-6.1 - Incident Reporting]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incident reporting listed below could lead to the compromise the system or the misuse of data being processed, transported, or stored inside the system:</w:t>
            </w:r>
            <w:r>
              <w:rPr>
                <w:rFonts w:cs="Times New Roman"/>
                <w:szCs w:val="24"/>
              </w:rPr>
              <w:br/>
            </w:r>
            <w:r>
              <w:rPr>
                <w:rFonts w:cs="Times New Roman"/>
                <w:szCs w:val="24"/>
              </w:rPr>
              <w:br/>
              <w:t>(i) the organization defines in the time period required to report suspected security incidents to the organizational incident response capability;</w:t>
            </w:r>
            <w:r>
              <w:rPr>
                <w:rFonts w:cs="Times New Roman"/>
                <w:szCs w:val="24"/>
              </w:rPr>
              <w:br/>
              <w:t>(ii) the organization requires personnel to report suspected security incidents to the organizational incident response capability within the organization-defined time period; and</w:t>
            </w:r>
            <w:r>
              <w:rPr>
                <w:rFonts w:cs="Times New Roman"/>
                <w:szCs w:val="24"/>
              </w:rPr>
              <w:br/>
              <w:t>(iii) the organization reports security incident information to designated authorities.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IR-6.1 - Incident Reporting]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Minimization of Personally Identifiable Information [NIST 800-53 w/ DHS 4300A PRIV-DM-1]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DM-1.1 - Minimization of Personally Identifiable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data minimization and retention requirements listed below could lead to the compromise or unauthorized disclosure of personally identifiable information:</w:t>
            </w:r>
            <w:r>
              <w:rPr>
                <w:rFonts w:cs="Times New Roman"/>
                <w:szCs w:val="24"/>
              </w:rPr>
              <w:br/>
            </w:r>
            <w:r>
              <w:rPr>
                <w:rFonts w:cs="Times New Roman"/>
                <w:szCs w:val="24"/>
              </w:rPr>
              <w:br/>
              <w:t>(i) the organization identifies the minimum personally identifiable information (PII) elements that are relevant and necessary to accomplish the legally authorized purpose of collection;</w:t>
            </w:r>
            <w:r>
              <w:rPr>
                <w:rFonts w:cs="Times New Roman"/>
                <w:szCs w:val="24"/>
              </w:rPr>
              <w:br/>
              <w:t>(ii) the organization limits the collection and retention of PII to the minimum elements identified for the purposes described in the notice and for which the individual has provided consent; and,</w:t>
            </w:r>
            <w:r>
              <w:rPr>
                <w:rFonts w:cs="Times New Roman"/>
                <w:szCs w:val="24"/>
              </w:rPr>
              <w:br/>
              <w:t>(iii) the organization conducts an initial evaluation of PII holdings and establishes and follows a schedule for regularly reviewing those holdings , at least annually, to ensure that only PII identified in the notice is collected and retained, and that the PII continues to be necessary to accomplish the legally authorized purpose.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DM-1.1 - Minimization of Personally Identifiable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Personnel Sanctions [NIST 800-53 w/ DHS 4300A PS-8]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PS-8.1 - Personnel Sanctions]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personnel sanctions requirements indicated below could put the organization at greater security risk:</w:t>
            </w:r>
            <w:r>
              <w:rPr>
                <w:rFonts w:cs="Times New Roman"/>
                <w:szCs w:val="24"/>
              </w:rPr>
              <w:br/>
            </w:r>
            <w:r>
              <w:rPr>
                <w:rFonts w:cs="Times New Roman"/>
                <w:szCs w:val="24"/>
              </w:rPr>
              <w:br/>
              <w:t>(i) the organization employs a formal sanctions process for individuals failing to comply with established information security policies and procedures; and</w:t>
            </w:r>
            <w:r>
              <w:rPr>
                <w:rFonts w:cs="Times New Roman"/>
                <w:szCs w:val="24"/>
              </w:rPr>
              <w:br/>
            </w:r>
            <w:r>
              <w:rPr>
                <w:rFonts w:cs="Times New Roman"/>
                <w:szCs w:val="24"/>
              </w:rPr>
              <w:br/>
              <w:t>(ii) the organization notifies organization-defined personnel or roles within organization-defined time period when a formal employee sanctions process is initiated, identifying the individual sanctioned and the reason for the sanction.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PS-8.1 - Personnel Sanctions]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Contacts with Security Groups and Associations [NIST 800-53 w/ DHS 4300A PM-15]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PM-15.1 - Contacts with Security Groups and Associations]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establishes and institutionalizes contact with selected groups and associations within the security community that are indicated below could result in the ignorance of basic security practices, which could be taken advantage of by would-be attackers seeking to break into the information system of the organization through several foot-printing methods including, but not limited to, phishing and social engineering:</w:t>
            </w:r>
            <w:r>
              <w:rPr>
                <w:rFonts w:cs="Times New Roman"/>
                <w:szCs w:val="24"/>
              </w:rPr>
              <w:br/>
            </w:r>
            <w:r>
              <w:rPr>
                <w:rFonts w:cs="Times New Roman"/>
                <w:szCs w:val="24"/>
              </w:rPr>
              <w:br/>
              <w:t>(i) To facilitate ongoing security education and training for organizational personnel;</w:t>
            </w:r>
            <w:r>
              <w:rPr>
                <w:rFonts w:cs="Times New Roman"/>
                <w:szCs w:val="24"/>
              </w:rPr>
              <w:br/>
            </w:r>
            <w:r>
              <w:rPr>
                <w:rFonts w:cs="Times New Roman"/>
                <w:szCs w:val="24"/>
              </w:rPr>
              <w:br/>
              <w:t>(ii) To maintain currency with recommended security practices, techniques, and technologies; and</w:t>
            </w:r>
            <w:r>
              <w:rPr>
                <w:rFonts w:cs="Times New Roman"/>
                <w:szCs w:val="24"/>
              </w:rPr>
              <w:br/>
            </w:r>
            <w:r>
              <w:rPr>
                <w:rFonts w:cs="Times New Roman"/>
                <w:szCs w:val="24"/>
              </w:rPr>
              <w:br/>
              <w:t>(iii) To share current security-related information including threats, vulnerabilities, and incidents.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PM-15.1 - Contacts with Security Groups and Associations]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Unsuccessful Logon Attempts [NIST 800-53 w/ DHS 4300A AC-7]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AC-7.1 - Unsuccessful Logon Attempts]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unsuccessful login attempts requirements indicated below could enable would-be attackers to launch dictionary-based attacks or "brute force" attacks against the system to try and get access to system resources and cause damage to the information system:</w:t>
            </w:r>
            <w:r>
              <w:rPr>
                <w:rFonts w:cs="Times New Roman"/>
                <w:szCs w:val="24"/>
              </w:rPr>
              <w:br/>
            </w:r>
            <w:r>
              <w:rPr>
                <w:rFonts w:cs="Times New Roman"/>
                <w:szCs w:val="24"/>
              </w:rPr>
              <w:br/>
              <w:t>(i) the organization defines the maximum number of consecutive invalid login attempts to the information system by a user and the time period in which the consecutive invalid attempts occur;</w:t>
            </w:r>
            <w:r>
              <w:rPr>
                <w:rFonts w:cs="Times New Roman"/>
                <w:szCs w:val="24"/>
              </w:rPr>
              <w:br/>
              <w:t>(ii) the information system enforces the organization-defined limit of consecutive invalid login attempts by a user during the organization-defined time period;</w:t>
            </w:r>
            <w:r>
              <w:rPr>
                <w:rFonts w:cs="Times New Roman"/>
                <w:szCs w:val="24"/>
              </w:rPr>
              <w:br/>
              <w:t>(iii) the organization defines action to be taken by the system when the maximum number of unsuccessful login attempts is exceeded as:</w:t>
            </w:r>
            <w:r>
              <w:rPr>
                <w:rFonts w:cs="Times New Roman"/>
                <w:szCs w:val="24"/>
              </w:rPr>
              <w:br/>
            </w:r>
          </w:p>
          <w:p w:rsidR="00540D71" w:rsidRDefault="00223CE5" w:rsidP="00223CE5">
            <w:pPr>
              <w:numPr>
                <w:ilvl w:val="0"/>
                <w:numId w:val="7"/>
              </w:numPr>
              <w:jc w:val="center"/>
              <w:rPr>
                <w:rFonts w:cs="Times New Roman"/>
                <w:szCs w:val="24"/>
              </w:rPr>
            </w:pPr>
            <w:r>
              <w:rPr>
                <w:rFonts w:cs="Times New Roman"/>
                <w:szCs w:val="24"/>
              </w:rPr>
              <w:t xml:space="preserve">lock out the account/node for a specified time period; </w:t>
            </w:r>
          </w:p>
          <w:p w:rsidR="00540D71" w:rsidRDefault="00223CE5" w:rsidP="00223CE5">
            <w:pPr>
              <w:numPr>
                <w:ilvl w:val="0"/>
                <w:numId w:val="7"/>
              </w:numPr>
              <w:jc w:val="center"/>
              <w:rPr>
                <w:rFonts w:cs="Times New Roman"/>
                <w:szCs w:val="24"/>
              </w:rPr>
            </w:pPr>
            <w:r>
              <w:rPr>
                <w:rFonts w:cs="Times New Roman"/>
                <w:szCs w:val="24"/>
              </w:rPr>
              <w:t xml:space="preserve">lock out the account/note until released by an administrator; or </w:t>
            </w:r>
          </w:p>
          <w:p w:rsidR="00540D71" w:rsidRDefault="00223CE5" w:rsidP="00223CE5">
            <w:pPr>
              <w:numPr>
                <w:ilvl w:val="0"/>
                <w:numId w:val="7"/>
              </w:numPr>
              <w:spacing w:after="280" w:afterAutospacing="1"/>
              <w:jc w:val="center"/>
              <w:rPr>
                <w:rFonts w:cs="Times New Roman"/>
                <w:szCs w:val="24"/>
              </w:rPr>
            </w:pPr>
            <w:r>
              <w:rPr>
                <w:rFonts w:cs="Times New Roman"/>
                <w:szCs w:val="24"/>
              </w:rPr>
              <w:t>delay the next login prompt according to organization-defined delay algorithm;</w:t>
            </w:r>
            <w:r>
              <w:rPr>
                <w:rFonts w:cs="Times New Roman"/>
                <w:szCs w:val="24"/>
              </w:rPr>
              <w:br/>
            </w:r>
          </w:p>
          <w:p w:rsidR="00540D71" w:rsidRDefault="00223CE5">
            <w:pPr>
              <w:spacing w:after="0"/>
              <w:jc w:val="center"/>
              <w:rPr>
                <w:rFonts w:cs="Times New Roman"/>
                <w:szCs w:val="24"/>
              </w:rPr>
            </w:pPr>
            <w:r>
              <w:rPr>
                <w:rFonts w:cs="Times New Roman"/>
                <w:szCs w:val="24"/>
              </w:rPr>
              <w:t>(iv) the information system either automatically locks the account/node for the organization-defined time period, locks the account/node until released by an administrator, or delays next login prompt for the organization-defined delay period when the maximum number of unsuccessful login attempts is exceeded; and</w:t>
            </w:r>
            <w:r>
              <w:rPr>
                <w:rFonts w:cs="Times New Roman"/>
                <w:szCs w:val="24"/>
              </w:rPr>
              <w:br/>
              <w:t>(v) the information system performs the organization-defined actions when the maximum number of unsuccessful login attempts is exceeded regardless of whether the login occurs via a local or network connection.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AC-7.1 - Unsuccessful Logon Attempts]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Controlled Maintenance [NIST 800-53 w/ DHS 4300A MA-2]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MA-2.1 - Controlled Maintenance]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schedule, perform, document, and review records of routine preventative and regular maintenance (including repairs) on the components of the information system in accordance with manufacturer or vendor specifications and/or organizational requirements could lead eventually to the system losing its stability or its integrity:</w:t>
            </w:r>
            <w:r>
              <w:rPr>
                <w:rFonts w:cs="Times New Roman"/>
                <w:szCs w:val="24"/>
              </w:rPr>
              <w:br/>
            </w:r>
            <w:r>
              <w:rPr>
                <w:rFonts w:cs="Times New Roman"/>
                <w:szCs w:val="24"/>
              </w:rPr>
              <w:br/>
              <w:t>(i) the organization schedules, performs, documents, and reviews records of maintenance and repairs on information system components in accordance with manufacturer or vendor specifications and/or organizational requirements;</w:t>
            </w:r>
            <w:r>
              <w:rPr>
                <w:rFonts w:cs="Times New Roman"/>
                <w:szCs w:val="24"/>
              </w:rPr>
              <w:br/>
              <w:t>(ii) the organization controls all maintenance activities, whether performed on site or remotely and whether the equipment is serviced on site or removed to another location;</w:t>
            </w:r>
            <w:r>
              <w:rPr>
                <w:rFonts w:cs="Times New Roman"/>
                <w:szCs w:val="24"/>
              </w:rPr>
              <w:br/>
              <w:t>(iii) the organization requires that a designated official explicitly approve the removal of the information system or system components from organizational facilities for off-site maintenance or repairs;</w:t>
            </w:r>
            <w:r>
              <w:rPr>
                <w:rFonts w:cs="Times New Roman"/>
                <w:szCs w:val="24"/>
              </w:rPr>
              <w:br/>
              <w:t>(iv) the organization sanitizes equipment to remove all information from associated media prior to removal from organizational facilities for off-site maintenance or repairs; and</w:t>
            </w:r>
            <w:r>
              <w:rPr>
                <w:rFonts w:cs="Times New Roman"/>
                <w:szCs w:val="24"/>
              </w:rPr>
              <w:br/>
              <w:t>(v) the organization checks all potentially impacted security controls to verify that the controls are still functioning properly following maintenance or repair actions.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MA-2.1 - Controlled Maintenance]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Enforcement [NIST 800-53 w/ DHS 4300A AC-3]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AC-3.1 - Access Enforcement]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enforces approved authorizations for logical access to the system in accordance with applicable policy could allow the system to become vulnerable to unauthorized access via improper account use.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AC-3.1 - Access Enforcement]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of Records Notices and Privacy Act Statements [NIST 800-53 w/ DHS 4300A PRIV-TR-2]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TR-2.1 - System of Records Notices and Privacy Act Statements]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transparency requirements listed below increases the risk to unauthorized disclosure of personally identifiable information:</w:t>
            </w:r>
            <w:r>
              <w:rPr>
                <w:rFonts w:cs="Times New Roman"/>
                <w:szCs w:val="24"/>
              </w:rPr>
              <w:br/>
            </w:r>
            <w:r>
              <w:rPr>
                <w:rFonts w:cs="Times New Roman"/>
                <w:szCs w:val="24"/>
              </w:rPr>
              <w:br/>
              <w:t>(i) the organization publishes System of Records Notices (SORNs) in the Federal Register, subject to required oversight processes, for systems containing personally identifiable information (PII);</w:t>
            </w:r>
            <w:r>
              <w:rPr>
                <w:rFonts w:cs="Times New Roman"/>
                <w:szCs w:val="24"/>
              </w:rPr>
              <w:br/>
              <w:t>(ii) the organization keeps SORNs current; and</w:t>
            </w:r>
            <w:r>
              <w:rPr>
                <w:rFonts w:cs="Times New Roman"/>
                <w:szCs w:val="24"/>
              </w:rPr>
              <w:br/>
              <w:t>(iii) the organization includes Privacy Act Statements on its forms that collect PII, or on separate forms that can be retained by individuals, to provide additional formal notice to individuals from whom the information is being collected.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TR-2.1 - System of Records Notices and Privacy Act Statements]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Fire Protection [NIST 800-53 w/ DHS 4300A PE-13]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PE-13.1 - Fire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and maintains fire suppression and detection devices/systems for the information system that are supported by an independent energy source could lead to the disruption of critical mission/business operations.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PE-13.1 - Fire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CP-2.1 - Contingency Plan]</w:t>
            </w:r>
            <w:r>
              <w:rPr>
                <w:rFonts w:cs="Times New Roman"/>
                <w:szCs w:val="24"/>
              </w:rPr>
              <w:br/>
            </w:r>
            <w:r>
              <w:rPr>
                <w:rFonts w:cs="Times New Roman"/>
                <w:szCs w:val="24"/>
              </w:rPr>
              <w:br/>
              <w:t>Not Entered</w:t>
            </w:r>
            <w:r>
              <w:rPr>
                <w:rFonts w:cs="Times New Roman"/>
                <w:szCs w:val="24"/>
              </w:rPr>
              <w:br/>
            </w:r>
            <w:r>
              <w:rPr>
                <w:rFonts w:cs="Times New Roman"/>
                <w:szCs w:val="24"/>
              </w:rPr>
              <w:br/>
              <w:t>[Test: CP-2.2 - Contingency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contingency plan requirements listed below could leave the organization unprepared for any incident when it occurs due to incomplete or inaccurate plan and procedures, which could lead to the compromise of the system or of the data in the system:</w:t>
            </w:r>
            <w:r>
              <w:rPr>
                <w:rFonts w:cs="Times New Roman"/>
                <w:szCs w:val="24"/>
              </w:rPr>
              <w:br/>
            </w:r>
            <w:r>
              <w:rPr>
                <w:rFonts w:cs="Times New Roman"/>
                <w:szCs w:val="24"/>
              </w:rPr>
              <w:br/>
              <w:t>(i) the organization coordinates contingency planning activities with incident handling activities:</w:t>
            </w:r>
            <w:r>
              <w:rPr>
                <w:rFonts w:cs="Times New Roman"/>
                <w:szCs w:val="24"/>
              </w:rPr>
              <w:br/>
              <w:t>(ii) the organization defines the frequency of contingency plan reviews;</w:t>
            </w:r>
            <w:r>
              <w:rPr>
                <w:rFonts w:cs="Times New Roman"/>
                <w:szCs w:val="24"/>
              </w:rPr>
              <w:br/>
              <w:t>(iii) the organization reviews the contingency plan for the information system in accordance with the organization-defined frequency;</w:t>
            </w:r>
            <w:r>
              <w:rPr>
                <w:rFonts w:cs="Times New Roman"/>
                <w:szCs w:val="24"/>
              </w:rPr>
              <w:br/>
              <w:t>(iv) the organization revises the contingency plan to address changes to the organization, information system, or environment of operation and problems encountered during contingency plan implementation, execution or testing; and</w:t>
            </w:r>
            <w:r>
              <w:rPr>
                <w:rFonts w:cs="Times New Roman"/>
                <w:szCs w:val="24"/>
              </w:rPr>
              <w:br/>
              <w:t>(v) the organization communicates contingency plan changes to the key contingency personnel and organizational elements as identified in CP-2.1 (ii).</w:t>
            </w:r>
            <w:r>
              <w:rPr>
                <w:rFonts w:cs="Times New Roman"/>
                <w:szCs w:val="24"/>
              </w:rPr>
              <w:br/>
            </w:r>
            <w:r>
              <w:rPr>
                <w:rFonts w:cs="Times New Roman"/>
                <w:szCs w:val="24"/>
              </w:rPr>
              <w:br/>
              <w:t>Failure to meet the requirements for contingency planning listed below could lead to the compromise of the system or of the data in the system:</w:t>
            </w:r>
            <w:r>
              <w:rPr>
                <w:rFonts w:cs="Times New Roman"/>
                <w:szCs w:val="24"/>
              </w:rPr>
              <w:br/>
            </w:r>
            <w:r>
              <w:rPr>
                <w:rFonts w:cs="Times New Roman"/>
                <w:szCs w:val="24"/>
              </w:rPr>
              <w:br/>
              <w:t>(i) the organization develops a contingency plan for the information system that:</w:t>
            </w:r>
            <w:r>
              <w:rPr>
                <w:rFonts w:cs="Times New Roman"/>
                <w:szCs w:val="24"/>
              </w:rPr>
              <w:br/>
            </w:r>
          </w:p>
          <w:p w:rsidR="00540D71" w:rsidRDefault="00223CE5" w:rsidP="00223CE5">
            <w:pPr>
              <w:numPr>
                <w:ilvl w:val="0"/>
                <w:numId w:val="8"/>
              </w:numPr>
              <w:jc w:val="center"/>
              <w:rPr>
                <w:rFonts w:cs="Times New Roman"/>
                <w:szCs w:val="24"/>
              </w:rPr>
            </w:pPr>
            <w:r>
              <w:rPr>
                <w:rFonts w:cs="Times New Roman"/>
                <w:szCs w:val="24"/>
              </w:rPr>
              <w:t xml:space="preserve">identifies essential missions and business functions and associated contingency requirements; </w:t>
            </w:r>
          </w:p>
          <w:p w:rsidR="00540D71" w:rsidRDefault="00223CE5" w:rsidP="00223CE5">
            <w:pPr>
              <w:numPr>
                <w:ilvl w:val="0"/>
                <w:numId w:val="8"/>
              </w:numPr>
              <w:jc w:val="center"/>
              <w:rPr>
                <w:rFonts w:cs="Times New Roman"/>
                <w:szCs w:val="24"/>
              </w:rPr>
            </w:pPr>
            <w:r>
              <w:rPr>
                <w:rFonts w:cs="Times New Roman"/>
                <w:szCs w:val="24"/>
              </w:rPr>
              <w:t xml:space="preserve">provides recovery objectives, restoration priorities, and metrics; </w:t>
            </w:r>
          </w:p>
          <w:p w:rsidR="00540D71" w:rsidRDefault="00223CE5" w:rsidP="00223CE5">
            <w:pPr>
              <w:numPr>
                <w:ilvl w:val="0"/>
                <w:numId w:val="8"/>
              </w:numPr>
              <w:jc w:val="center"/>
              <w:rPr>
                <w:rFonts w:cs="Times New Roman"/>
                <w:szCs w:val="24"/>
              </w:rPr>
            </w:pPr>
            <w:r>
              <w:rPr>
                <w:rFonts w:cs="Times New Roman"/>
                <w:szCs w:val="24"/>
              </w:rPr>
              <w:t xml:space="preserve">addresses contingency roles, responsibilities, assigned individuals with contact information; </w:t>
            </w:r>
          </w:p>
          <w:p w:rsidR="00540D71" w:rsidRDefault="00223CE5" w:rsidP="00223CE5">
            <w:pPr>
              <w:numPr>
                <w:ilvl w:val="0"/>
                <w:numId w:val="8"/>
              </w:numPr>
              <w:jc w:val="center"/>
              <w:rPr>
                <w:rFonts w:cs="Times New Roman"/>
                <w:szCs w:val="24"/>
              </w:rPr>
            </w:pPr>
            <w:r>
              <w:rPr>
                <w:rFonts w:cs="Times New Roman"/>
                <w:szCs w:val="24"/>
              </w:rPr>
              <w:t xml:space="preserve">addresses maintaining essential missions and business functions despite an information system disruption, compromise, or failure; and </w:t>
            </w:r>
          </w:p>
          <w:p w:rsidR="00540D71" w:rsidRDefault="00223CE5" w:rsidP="00223CE5">
            <w:pPr>
              <w:numPr>
                <w:ilvl w:val="0"/>
                <w:numId w:val="8"/>
              </w:numPr>
              <w:jc w:val="center"/>
              <w:rPr>
                <w:rFonts w:cs="Times New Roman"/>
                <w:szCs w:val="24"/>
              </w:rPr>
            </w:pPr>
            <w:r>
              <w:rPr>
                <w:rFonts w:cs="Times New Roman"/>
                <w:szCs w:val="24"/>
              </w:rPr>
              <w:t xml:space="preserve">addresses eventual, full information system restoration without deterioration of the security measures originally planned and implemented; and </w:t>
            </w:r>
          </w:p>
          <w:p w:rsidR="00540D71" w:rsidRDefault="00223CE5" w:rsidP="00223CE5">
            <w:pPr>
              <w:numPr>
                <w:ilvl w:val="0"/>
                <w:numId w:val="8"/>
              </w:numPr>
              <w:spacing w:after="280" w:afterAutospacing="1"/>
              <w:jc w:val="center"/>
              <w:rPr>
                <w:rFonts w:cs="Times New Roman"/>
                <w:szCs w:val="24"/>
              </w:rPr>
            </w:pPr>
            <w:r>
              <w:rPr>
                <w:rFonts w:cs="Times New Roman"/>
                <w:szCs w:val="24"/>
              </w:rPr>
              <w:t>is reviewed and approved by designated officials within the organization;</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defines key contingency personnel (identified by name and/or by role) and organizational elements designated to receive copies of the contingency plan; and</w:t>
            </w:r>
            <w:r>
              <w:rPr>
                <w:rFonts w:cs="Times New Roman"/>
                <w:szCs w:val="24"/>
              </w:rPr>
              <w:br/>
              <w:t>(iii) the organization distributes copies of the contingency plan to organization-defined key contingency personnel and organizational elements.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CP-2.1 - Contingency Plan]</w:t>
            </w:r>
            <w:r>
              <w:rPr>
                <w:rFonts w:cs="Times New Roman"/>
                <w:szCs w:val="24"/>
              </w:rPr>
              <w:br/>
            </w:r>
            <w:r>
              <w:rPr>
                <w:rFonts w:cs="Times New Roman"/>
                <w:szCs w:val="24"/>
              </w:rPr>
              <w:br/>
              <w:t>Not Entered</w:t>
            </w:r>
            <w:r>
              <w:rPr>
                <w:rFonts w:cs="Times New Roman"/>
                <w:szCs w:val="24"/>
              </w:rPr>
              <w:br/>
            </w:r>
            <w:r>
              <w:rPr>
                <w:rFonts w:cs="Times New Roman"/>
                <w:szCs w:val="24"/>
              </w:rPr>
              <w:br/>
              <w:t>[Test: CP-2.2 - Contingency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Governance and Privacy Program [NIST 800-53 w/ DHS 4300A PRIV-AR-1]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AR-1.1 - Governance and Privacy Program]</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governance and privacy program requirements listed below could leave the organization unprepared for any incident when it occurs, which could lead to the compromise or unauthorized disclosure of personally identifiable information:</w:t>
            </w:r>
            <w:r>
              <w:rPr>
                <w:rFonts w:cs="Times New Roman"/>
                <w:szCs w:val="24"/>
              </w:rPr>
              <w:br/>
            </w:r>
            <w:r>
              <w:rPr>
                <w:rFonts w:cs="Times New Roman"/>
                <w:szCs w:val="24"/>
              </w:rPr>
              <w:br/>
              <w:t>(i) the organization appoints a Senior Agency Official for Privacy (SAOP)/Chief Privacy Officer (CPO) accountable for developing, implementing, and maintaining an organization-wide governance and privacy program to ensure compliance with all applicable laws and regulations regarding the collection, use, maintenance, sharing, and disposal of personally identifiable information (PII) by programs and information systems;</w:t>
            </w:r>
            <w:r>
              <w:rPr>
                <w:rFonts w:cs="Times New Roman"/>
                <w:szCs w:val="24"/>
              </w:rPr>
              <w:br/>
              <w:t>(ii) the organization monitors federal privacy laws and policy for changes that affect the privacy program;</w:t>
            </w:r>
            <w:r>
              <w:rPr>
                <w:rFonts w:cs="Times New Roman"/>
                <w:szCs w:val="24"/>
              </w:rPr>
              <w:br/>
              <w:t>(iii) the organization allocates sufficient budget and staffing resources to implement and operate the organization-wide privacy program;</w:t>
            </w:r>
            <w:r>
              <w:rPr>
                <w:rFonts w:cs="Times New Roman"/>
                <w:szCs w:val="24"/>
              </w:rPr>
              <w:br/>
              <w:t>(iv) the organization develops a strategic organizational privacy plan for implementing applicable privacy controls, policies, and procedures;</w:t>
            </w:r>
            <w:r>
              <w:rPr>
                <w:rFonts w:cs="Times New Roman"/>
                <w:szCs w:val="24"/>
              </w:rPr>
              <w:br/>
              <w:t>(v) the organization develops, disseminates, and implements operational privacy policies and procedures that govern the appropriate privacy and security controls for programs, information systems, or technologies involving PII; and,</w:t>
            </w:r>
            <w:r>
              <w:rPr>
                <w:rFonts w:cs="Times New Roman"/>
                <w:szCs w:val="24"/>
              </w:rPr>
              <w:br/>
              <w:t>(vi) the organization updates privacy plan, policies, and procedures at least biennially.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AR-1.1 - Governance and Privacy Program]</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Collaborative Computing Devices [NIST 800-53 w/ DHS 4300A SC-15]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SC-15.1 - Collaborative Computing Devices]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collaborative computing devices indicated below could lead to disclosure of information that could be used by an attacker for further attacks</w:t>
            </w:r>
            <w:proofErr w:type="gramStart"/>
            <w:r>
              <w:rPr>
                <w:rFonts w:cs="Times New Roman"/>
                <w:szCs w:val="24"/>
              </w:rPr>
              <w:t>:</w:t>
            </w:r>
            <w:proofErr w:type="gramEnd"/>
            <w:r>
              <w:rPr>
                <w:rFonts w:cs="Times New Roman"/>
                <w:szCs w:val="24"/>
              </w:rPr>
              <w:br/>
            </w:r>
            <w:r>
              <w:rPr>
                <w:rFonts w:cs="Times New Roman"/>
                <w:szCs w:val="24"/>
              </w:rPr>
              <w:br/>
              <w:t>(i) the information system prohibits remote activation of collaborative computing devices with the organization-defined exceptions where remote activation is to be allowed; and</w:t>
            </w:r>
            <w:r>
              <w:rPr>
                <w:rFonts w:cs="Times New Roman"/>
                <w:szCs w:val="24"/>
              </w:rPr>
              <w:br/>
            </w:r>
            <w:r>
              <w:rPr>
                <w:rFonts w:cs="Times New Roman"/>
                <w:szCs w:val="24"/>
              </w:rPr>
              <w:br/>
              <w:t>(ii) the information system provides an explicit indication of use to users physically present at the devices.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SC-15.1 - Collaborative Computing Devices]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Training [NIST 800-53 w/ DHS 4300A CP-3]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CP-3.1 - Contingency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training requirements listed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provides initial contingency training to personnel with contingency roles and responsibilities with respect to the information system;</w:t>
            </w:r>
            <w:r>
              <w:rPr>
                <w:rFonts w:cs="Times New Roman"/>
                <w:szCs w:val="24"/>
              </w:rPr>
              <w:br/>
              <w:t>(ii) the organization defines the frequency of refresher contingency training; and (iii) the organization provides refresher training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CP-3.1 - Contingency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Monitoring Physical Access [NIST 800-53 w/ DHS 4300A PE-6]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PE-6.1 - Monitoring Physical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monitoring physical access listed below could lead to the compromise of the system or of the data in the system:</w:t>
            </w:r>
            <w:r>
              <w:rPr>
                <w:rFonts w:cs="Times New Roman"/>
                <w:szCs w:val="24"/>
              </w:rPr>
              <w:br/>
            </w:r>
            <w:r>
              <w:rPr>
                <w:rFonts w:cs="Times New Roman"/>
                <w:szCs w:val="24"/>
              </w:rPr>
              <w:br/>
              <w:t>(i) the organization monitors physical access to the facility where the information system resides to detect and respond to physical security incidents;</w:t>
            </w:r>
            <w:r>
              <w:rPr>
                <w:rFonts w:cs="Times New Roman"/>
                <w:szCs w:val="24"/>
              </w:rPr>
              <w:br/>
              <w:t>(ii) the organization reviews physical access logs organization-defined frequency and upon occurrence of organization-defined events or potential indications of events; and</w:t>
            </w:r>
            <w:r>
              <w:rPr>
                <w:rFonts w:cs="Times New Roman"/>
                <w:szCs w:val="24"/>
              </w:rPr>
              <w:br/>
              <w:t>(iii) the organization coordinates results of reviews and investigations with the organizational incident response capability.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PE-6.1 - Monitoring Physical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Sharing with Third Parties [NIST 800-53 w/ DHS 4300A PRIV-UL-2]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UL-2.1 - Information Sharing with Third Parties]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 limitation requirements listed below increases the risk to loss, unauthorized access, or disclosure of privacy information:</w:t>
            </w:r>
            <w:r>
              <w:rPr>
                <w:rFonts w:cs="Times New Roman"/>
                <w:szCs w:val="24"/>
              </w:rPr>
              <w:br/>
            </w:r>
            <w:r>
              <w:rPr>
                <w:rFonts w:cs="Times New Roman"/>
                <w:szCs w:val="24"/>
              </w:rPr>
              <w:br/>
              <w:t>(i) the organization shares personally identifiable information (PII) externally, only for the authorized purposes identified in the Privacy Act and/or described in its notice(s) or for a purpose that is compatible with those purposes;</w:t>
            </w:r>
            <w:r>
              <w:rPr>
                <w:rFonts w:cs="Times New Roman"/>
                <w:szCs w:val="24"/>
              </w:rPr>
              <w:br/>
              <w:t>(ii) the organization where appropriate, enters into Memoranda of Understanding, Memoranda of Agreement, Letters of Intent, Computer Matching Agreements, or similar agreements, with third parties that specifically describe the PII covered and specifically enumerate the purposes for which the PII may be used;</w:t>
            </w:r>
            <w:r>
              <w:rPr>
                <w:rFonts w:cs="Times New Roman"/>
                <w:szCs w:val="24"/>
              </w:rPr>
              <w:br/>
              <w:t>(iii) the organization monitors, audits, and trains its staff on the authorized sharing of PII with third parties and on the consequences of unauthorized use or sharing of PII; and</w:t>
            </w:r>
            <w:r>
              <w:rPr>
                <w:rFonts w:cs="Times New Roman"/>
                <w:szCs w:val="24"/>
              </w:rPr>
              <w:br/>
              <w:t>(iv) the organization evaluates any proposed new instances of sharing PII with third parties to assess whether the sharing is authorized and whether additional or new public notice is required.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UL-2.1 - Information Sharing with Third Parties]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Internal System Connections [NIST 800-53 w/ DHS 4300A CA-9]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CA-9.1 - Internal System 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internal system connection requirements listed below could lead to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authorizes internal connections of system components or classes of components to the information system; and,</w:t>
            </w:r>
            <w:r>
              <w:rPr>
                <w:rFonts w:cs="Times New Roman"/>
                <w:szCs w:val="24"/>
              </w:rPr>
              <w:br/>
              <w:t>(ii) the organization documents, for each internal connection, the interface characteristics, security requirements, and the nature of the information communicated.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CA-9.1 - Internal System 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Awareness and Training Policy and Procedures [NIST 800-53 w/ DHS 4300A AT-1]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AT-1.1 - Security Awareness and Training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AT-1.2 - Security Awareness and Training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security awareness and training policy and procedures indicated below could result in the ignorance of basic security practices, which could be taken advantage of by would-be attackers seeking to break into the information system of the organization through several foot-printing methods including, but not limited to, phishing and social engineering:</w:t>
            </w:r>
            <w:r>
              <w:rPr>
                <w:rFonts w:cs="Times New Roman"/>
                <w:szCs w:val="24"/>
              </w:rPr>
              <w:br/>
            </w:r>
            <w:r>
              <w:rPr>
                <w:rFonts w:cs="Times New Roman"/>
                <w:szCs w:val="24"/>
              </w:rPr>
              <w:br/>
              <w:t>(i) the organization develops and formally documents security awareness and training policy;</w:t>
            </w:r>
            <w:r>
              <w:rPr>
                <w:rFonts w:cs="Times New Roman"/>
                <w:szCs w:val="24"/>
              </w:rPr>
              <w:br/>
              <w:t>(ii) the organization security awareness and training policy addresses:</w:t>
            </w:r>
            <w:r>
              <w:rPr>
                <w:rFonts w:cs="Times New Roman"/>
                <w:szCs w:val="24"/>
              </w:rPr>
              <w:br/>
            </w:r>
          </w:p>
          <w:p w:rsidR="00540D71" w:rsidRDefault="00223CE5" w:rsidP="00223CE5">
            <w:pPr>
              <w:numPr>
                <w:ilvl w:val="0"/>
                <w:numId w:val="9"/>
              </w:numPr>
              <w:jc w:val="center"/>
              <w:rPr>
                <w:rFonts w:cs="Times New Roman"/>
                <w:szCs w:val="24"/>
              </w:rPr>
            </w:pPr>
            <w:r>
              <w:rPr>
                <w:rFonts w:cs="Times New Roman"/>
                <w:szCs w:val="24"/>
              </w:rPr>
              <w:t xml:space="preserve">purpose; </w:t>
            </w:r>
          </w:p>
          <w:p w:rsidR="00540D71" w:rsidRDefault="00223CE5" w:rsidP="00223CE5">
            <w:pPr>
              <w:numPr>
                <w:ilvl w:val="0"/>
                <w:numId w:val="9"/>
              </w:numPr>
              <w:jc w:val="center"/>
              <w:rPr>
                <w:rFonts w:cs="Times New Roman"/>
                <w:szCs w:val="24"/>
              </w:rPr>
            </w:pPr>
            <w:r>
              <w:rPr>
                <w:rFonts w:cs="Times New Roman"/>
                <w:szCs w:val="24"/>
              </w:rPr>
              <w:t xml:space="preserve">scope; </w:t>
            </w:r>
          </w:p>
          <w:p w:rsidR="00540D71" w:rsidRDefault="00223CE5" w:rsidP="00223CE5">
            <w:pPr>
              <w:numPr>
                <w:ilvl w:val="0"/>
                <w:numId w:val="9"/>
              </w:numPr>
              <w:jc w:val="center"/>
              <w:rPr>
                <w:rFonts w:cs="Times New Roman"/>
                <w:szCs w:val="24"/>
              </w:rPr>
            </w:pPr>
            <w:r>
              <w:rPr>
                <w:rFonts w:cs="Times New Roman"/>
                <w:szCs w:val="24"/>
              </w:rPr>
              <w:t xml:space="preserve">roles and responsibilities; </w:t>
            </w:r>
          </w:p>
          <w:p w:rsidR="00540D71" w:rsidRDefault="00223CE5" w:rsidP="00223CE5">
            <w:pPr>
              <w:numPr>
                <w:ilvl w:val="0"/>
                <w:numId w:val="9"/>
              </w:numPr>
              <w:jc w:val="center"/>
              <w:rPr>
                <w:rFonts w:cs="Times New Roman"/>
                <w:szCs w:val="24"/>
              </w:rPr>
            </w:pPr>
            <w:r>
              <w:rPr>
                <w:rFonts w:cs="Times New Roman"/>
                <w:szCs w:val="24"/>
              </w:rPr>
              <w:t xml:space="preserve">management commitment; and </w:t>
            </w:r>
          </w:p>
          <w:p w:rsidR="00540D71" w:rsidRDefault="00223CE5" w:rsidP="00223CE5">
            <w:pPr>
              <w:numPr>
                <w:ilvl w:val="0"/>
                <w:numId w:val="9"/>
              </w:numPr>
              <w:spacing w:after="280" w:afterAutospacing="1"/>
              <w:jc w:val="center"/>
              <w:rPr>
                <w:rFonts w:cs="Times New Roman"/>
                <w:szCs w:val="24"/>
              </w:rPr>
            </w:pPr>
            <w:r>
              <w:rPr>
                <w:rFonts w:cs="Times New Roman"/>
                <w:szCs w:val="24"/>
              </w:rPr>
              <w:t>coordination among organizational entities, and 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security awareness and training policy to elements within the organization having associated security awareness and training roles and responsibilities;</w:t>
            </w:r>
            <w:r>
              <w:rPr>
                <w:rFonts w:cs="Times New Roman"/>
                <w:szCs w:val="24"/>
              </w:rPr>
              <w:br/>
              <w:t>(iv) the organization develops and formally documents security awareness and training procedures;</w:t>
            </w:r>
            <w:r>
              <w:rPr>
                <w:rFonts w:cs="Times New Roman"/>
                <w:szCs w:val="24"/>
              </w:rPr>
              <w:br/>
              <w:t>(v) the organization security awareness and training procedures facilitate implementation of the security awareness and training policy and associated security awareness and training controls; and</w:t>
            </w:r>
            <w:r>
              <w:rPr>
                <w:rFonts w:cs="Times New Roman"/>
                <w:szCs w:val="24"/>
              </w:rPr>
              <w:br/>
              <w:t>(vi) the organization disseminates formal documented security awareness and training procedures to elements within the organization having associated security awareness and training roles and responsibilities.</w:t>
            </w:r>
            <w:r>
              <w:rPr>
                <w:rFonts w:cs="Times New Roman"/>
                <w:szCs w:val="24"/>
              </w:rPr>
              <w:br/>
            </w:r>
            <w:r>
              <w:rPr>
                <w:rFonts w:cs="Times New Roman"/>
                <w:szCs w:val="24"/>
              </w:rPr>
              <w:br/>
              <w:t>Failure to meet the requirements for security awareness and training policy and procedures indicated below could result in unsuitable and inadequate security awareness and training policy and procedures, which could lead to the organization's personnel's incomplete knowledge of the policy and procedures and their extent:</w:t>
            </w:r>
            <w:r>
              <w:rPr>
                <w:rFonts w:cs="Times New Roman"/>
                <w:szCs w:val="24"/>
              </w:rPr>
              <w:br/>
            </w:r>
            <w:r>
              <w:rPr>
                <w:rFonts w:cs="Times New Roman"/>
                <w:szCs w:val="24"/>
              </w:rPr>
              <w:br/>
              <w:t>(i) the organization defines the frequency of security awareness and training policy reviews/updates;</w:t>
            </w:r>
            <w:r>
              <w:rPr>
                <w:rFonts w:cs="Times New Roman"/>
                <w:szCs w:val="24"/>
              </w:rPr>
              <w:br/>
              <w:t>(ii) the organization reviews/updates security awareness and training policy in accordance with organization-defined frequency;</w:t>
            </w:r>
            <w:r>
              <w:rPr>
                <w:rFonts w:cs="Times New Roman"/>
                <w:szCs w:val="24"/>
              </w:rPr>
              <w:br/>
              <w:t>(iii) the organization defines the frequency of security awareness and training procedure reviews/updates; and</w:t>
            </w:r>
            <w:r>
              <w:rPr>
                <w:rFonts w:cs="Times New Roman"/>
                <w:szCs w:val="24"/>
              </w:rPr>
              <w:br/>
              <w:t>(iv) the organization reviews/updates security awareness and training procedures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AT-1.1 - Security Awareness and Training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AT-1.2 - Security Awareness and Training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Services Acquisition Policy and Procedures [NIST 800-53 w/ DHS 4300A SA-1]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SA-1.1 - System and Services Acquisition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SA-1.2 - System and Services Acquisition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system and services acquisition policy and procedures requirements listed below could result in the acquisition of a system/service that would expose the organization to various threats and exploits, which could cause the loss of critical mission/business assets or the disruption of organization operations, functions and services:</w:t>
            </w:r>
            <w:r>
              <w:rPr>
                <w:rFonts w:cs="Times New Roman"/>
                <w:szCs w:val="24"/>
              </w:rPr>
              <w:br/>
            </w:r>
            <w:r>
              <w:rPr>
                <w:rFonts w:cs="Times New Roman"/>
                <w:szCs w:val="24"/>
              </w:rPr>
              <w:br/>
              <w:t>(i) the organization develops and formally documents system services and acquisition policy;</w:t>
            </w:r>
            <w:r>
              <w:rPr>
                <w:rFonts w:cs="Times New Roman"/>
                <w:szCs w:val="24"/>
              </w:rPr>
              <w:br/>
              <w:t>(ii) the organization system services and acquisition policy addresses:</w:t>
            </w:r>
            <w:r>
              <w:rPr>
                <w:rFonts w:cs="Times New Roman"/>
                <w:szCs w:val="24"/>
              </w:rPr>
              <w:br/>
            </w:r>
          </w:p>
          <w:p w:rsidR="00540D71" w:rsidRDefault="00223CE5" w:rsidP="00223CE5">
            <w:pPr>
              <w:numPr>
                <w:ilvl w:val="0"/>
                <w:numId w:val="10"/>
              </w:numPr>
              <w:jc w:val="center"/>
              <w:rPr>
                <w:rFonts w:cs="Times New Roman"/>
                <w:szCs w:val="24"/>
              </w:rPr>
            </w:pPr>
            <w:r>
              <w:rPr>
                <w:rFonts w:cs="Times New Roman"/>
                <w:szCs w:val="24"/>
              </w:rPr>
              <w:t xml:space="preserve">purpose; </w:t>
            </w:r>
          </w:p>
          <w:p w:rsidR="00540D71" w:rsidRDefault="00223CE5" w:rsidP="00223CE5">
            <w:pPr>
              <w:numPr>
                <w:ilvl w:val="0"/>
                <w:numId w:val="10"/>
              </w:numPr>
              <w:jc w:val="center"/>
              <w:rPr>
                <w:rFonts w:cs="Times New Roman"/>
                <w:szCs w:val="24"/>
              </w:rPr>
            </w:pPr>
            <w:r>
              <w:rPr>
                <w:rFonts w:cs="Times New Roman"/>
                <w:szCs w:val="24"/>
              </w:rPr>
              <w:t xml:space="preserve">scope; </w:t>
            </w:r>
          </w:p>
          <w:p w:rsidR="00540D71" w:rsidRDefault="00223CE5" w:rsidP="00223CE5">
            <w:pPr>
              <w:numPr>
                <w:ilvl w:val="0"/>
                <w:numId w:val="10"/>
              </w:numPr>
              <w:jc w:val="center"/>
              <w:rPr>
                <w:rFonts w:cs="Times New Roman"/>
                <w:szCs w:val="24"/>
              </w:rPr>
            </w:pPr>
            <w:r>
              <w:rPr>
                <w:rFonts w:cs="Times New Roman"/>
                <w:szCs w:val="24"/>
              </w:rPr>
              <w:t xml:space="preserve">roles and responsibilities; </w:t>
            </w:r>
          </w:p>
          <w:p w:rsidR="00540D71" w:rsidRDefault="00223CE5" w:rsidP="00223CE5">
            <w:pPr>
              <w:numPr>
                <w:ilvl w:val="0"/>
                <w:numId w:val="10"/>
              </w:numPr>
              <w:jc w:val="center"/>
              <w:rPr>
                <w:rFonts w:cs="Times New Roman"/>
                <w:szCs w:val="24"/>
              </w:rPr>
            </w:pPr>
            <w:r>
              <w:rPr>
                <w:rFonts w:cs="Times New Roman"/>
                <w:szCs w:val="24"/>
              </w:rPr>
              <w:t xml:space="preserve">management commitment; </w:t>
            </w:r>
          </w:p>
          <w:p w:rsidR="00540D71" w:rsidRDefault="00223CE5" w:rsidP="00223CE5">
            <w:pPr>
              <w:numPr>
                <w:ilvl w:val="0"/>
                <w:numId w:val="10"/>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10"/>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system services and acquisition policy to elements within the organization having associated system services and acquisition roles and responsibilities;</w:t>
            </w:r>
            <w:r>
              <w:rPr>
                <w:rFonts w:cs="Times New Roman"/>
                <w:szCs w:val="24"/>
              </w:rPr>
              <w:br/>
              <w:t>(iv) the organization develops and formally documents system services and acquisition procedures;</w:t>
            </w:r>
            <w:r>
              <w:rPr>
                <w:rFonts w:cs="Times New Roman"/>
                <w:szCs w:val="24"/>
              </w:rPr>
              <w:br/>
              <w:t>(v) the organization system services and acquisition procedures facilitate implementation of the system and services acquisition policy and associated system services and acquisition controls; and</w:t>
            </w:r>
            <w:r>
              <w:rPr>
                <w:rFonts w:cs="Times New Roman"/>
                <w:szCs w:val="24"/>
              </w:rPr>
              <w:br/>
              <w:t>(vi) the organization disseminates formal documented system services and acquisition procedures to elements within the organization having associated system services and acquisition roles and responsibilities.</w:t>
            </w:r>
            <w:r>
              <w:rPr>
                <w:rFonts w:cs="Times New Roman"/>
                <w:szCs w:val="24"/>
              </w:rPr>
              <w:br/>
            </w:r>
            <w:r>
              <w:rPr>
                <w:rFonts w:cs="Times New Roman"/>
                <w:szCs w:val="24"/>
              </w:rPr>
              <w:br/>
              <w:t>Failure to meet the system and services acquisition policy and procedures requirements listed below could result in the ineffective and incomplete acquisition of a system/service policy/procedure that would expose the organization to various threats and exploits, which could cause the loss of critical mission/business assets or the disruption of organization operations, functions and services:</w:t>
            </w:r>
            <w:r>
              <w:rPr>
                <w:rFonts w:cs="Times New Roman"/>
                <w:szCs w:val="24"/>
              </w:rPr>
              <w:br/>
            </w:r>
            <w:r>
              <w:rPr>
                <w:rFonts w:cs="Times New Roman"/>
                <w:szCs w:val="24"/>
              </w:rPr>
              <w:br/>
              <w:t>(i) the organization defines the frequency of system services and acquisition policy reviews/updates;</w:t>
            </w:r>
            <w:r>
              <w:rPr>
                <w:rFonts w:cs="Times New Roman"/>
                <w:szCs w:val="24"/>
              </w:rPr>
              <w:br/>
              <w:t>(ii) the organization reviews/updates system services and acquisition policy in accordance with organization-defined frequency; and</w:t>
            </w:r>
            <w:r>
              <w:rPr>
                <w:rFonts w:cs="Times New Roman"/>
                <w:szCs w:val="24"/>
              </w:rPr>
              <w:br/>
              <w:t>(iii) the organization defines the frequency of system services and acquisition procedure reviews/updates;</w:t>
            </w:r>
            <w:r>
              <w:rPr>
                <w:rFonts w:cs="Times New Roman"/>
                <w:szCs w:val="24"/>
              </w:rPr>
              <w:br/>
              <w:t>(iv) the organization reviews/updates system services and acquisition procedures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SA-1.1 - System and Services Acquisition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SA-1.2 - System and Services Acquisition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and Environmental Protection Policy and Procedures [NIST 800-53 w/ DHS 4300A PE-1]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PE-1.1 - Physical and Environmental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PE-1.2 - Physical and Environmental Protection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physical and environmental protection policy and procedures requirements indicated below could result in ineffective physical/environmental protection policy causing the lack of personnel/employee awareness on physical and environmental threats, which leaves the system and data more exposed and more susceptible to vulnerabilities:</w:t>
            </w:r>
            <w:r>
              <w:rPr>
                <w:rFonts w:cs="Times New Roman"/>
                <w:szCs w:val="24"/>
              </w:rPr>
              <w:br/>
            </w:r>
            <w:r>
              <w:rPr>
                <w:rFonts w:cs="Times New Roman"/>
                <w:szCs w:val="24"/>
              </w:rPr>
              <w:br/>
              <w:t>(i) the organization defines the frequency of physical and environmental protection policy reviews/updates;</w:t>
            </w:r>
            <w:r>
              <w:rPr>
                <w:rFonts w:cs="Times New Roman"/>
                <w:szCs w:val="24"/>
              </w:rPr>
              <w:br/>
              <w:t>(ii) the organization reviews/updates physical and environmental protection policy in accordance with organization-defined frequency; and</w:t>
            </w:r>
            <w:r>
              <w:rPr>
                <w:rFonts w:cs="Times New Roman"/>
                <w:szCs w:val="24"/>
              </w:rPr>
              <w:br/>
              <w:t>(iii) the organization defines the frequency of physical and environmental protection procedure reviews/updates;</w:t>
            </w:r>
            <w:r>
              <w:rPr>
                <w:rFonts w:cs="Times New Roman"/>
                <w:szCs w:val="24"/>
              </w:rPr>
              <w:br/>
              <w:t>(iv) the organization reviews/updates physical and environmental protection procedures in accordance with organization-defined frequency.</w:t>
            </w:r>
            <w:r>
              <w:rPr>
                <w:rFonts w:cs="Times New Roman"/>
                <w:szCs w:val="24"/>
              </w:rPr>
              <w:br/>
            </w:r>
            <w:r>
              <w:rPr>
                <w:rFonts w:cs="Times New Roman"/>
                <w:szCs w:val="24"/>
              </w:rPr>
              <w:br/>
              <w:t>Failure to meet the physical and environmental protection policy and procedures requirements listed below could result in the lack of personnel/employee awareness on physical and environmental threats, which leaves the system and data more exposed and more susceptible to vulnerabilities:</w:t>
            </w:r>
            <w:r>
              <w:rPr>
                <w:rFonts w:cs="Times New Roman"/>
                <w:szCs w:val="24"/>
              </w:rPr>
              <w:br/>
            </w:r>
            <w:r>
              <w:rPr>
                <w:rFonts w:cs="Times New Roman"/>
                <w:szCs w:val="24"/>
              </w:rPr>
              <w:br/>
              <w:t>(i) the organization develops and formally documents physical and environmental protection policy;</w:t>
            </w:r>
            <w:r>
              <w:rPr>
                <w:rFonts w:cs="Times New Roman"/>
                <w:szCs w:val="24"/>
              </w:rPr>
              <w:br/>
              <w:t>(ii) the organization physical and environmental protection policy addresses:</w:t>
            </w:r>
            <w:r>
              <w:rPr>
                <w:rFonts w:cs="Times New Roman"/>
                <w:szCs w:val="24"/>
              </w:rPr>
              <w:br/>
            </w:r>
          </w:p>
          <w:p w:rsidR="00540D71" w:rsidRDefault="00223CE5" w:rsidP="00223CE5">
            <w:pPr>
              <w:numPr>
                <w:ilvl w:val="0"/>
                <w:numId w:val="11"/>
              </w:numPr>
              <w:jc w:val="center"/>
              <w:rPr>
                <w:rFonts w:cs="Times New Roman"/>
                <w:szCs w:val="24"/>
              </w:rPr>
            </w:pPr>
            <w:r>
              <w:rPr>
                <w:rFonts w:cs="Times New Roman"/>
                <w:szCs w:val="24"/>
              </w:rPr>
              <w:t xml:space="preserve">purpose; </w:t>
            </w:r>
          </w:p>
          <w:p w:rsidR="00540D71" w:rsidRDefault="00223CE5" w:rsidP="00223CE5">
            <w:pPr>
              <w:numPr>
                <w:ilvl w:val="0"/>
                <w:numId w:val="11"/>
              </w:numPr>
              <w:jc w:val="center"/>
              <w:rPr>
                <w:rFonts w:cs="Times New Roman"/>
                <w:szCs w:val="24"/>
              </w:rPr>
            </w:pPr>
            <w:r>
              <w:rPr>
                <w:rFonts w:cs="Times New Roman"/>
                <w:szCs w:val="24"/>
              </w:rPr>
              <w:t xml:space="preserve">scope; </w:t>
            </w:r>
          </w:p>
          <w:p w:rsidR="00540D71" w:rsidRDefault="00223CE5" w:rsidP="00223CE5">
            <w:pPr>
              <w:numPr>
                <w:ilvl w:val="0"/>
                <w:numId w:val="11"/>
              </w:numPr>
              <w:jc w:val="center"/>
              <w:rPr>
                <w:rFonts w:cs="Times New Roman"/>
                <w:szCs w:val="24"/>
              </w:rPr>
            </w:pPr>
            <w:r>
              <w:rPr>
                <w:rFonts w:cs="Times New Roman"/>
                <w:szCs w:val="24"/>
              </w:rPr>
              <w:t xml:space="preserve">roles and responsibilities; </w:t>
            </w:r>
          </w:p>
          <w:p w:rsidR="00540D71" w:rsidRDefault="00223CE5" w:rsidP="00223CE5">
            <w:pPr>
              <w:numPr>
                <w:ilvl w:val="0"/>
                <w:numId w:val="11"/>
              </w:numPr>
              <w:jc w:val="center"/>
              <w:rPr>
                <w:rFonts w:cs="Times New Roman"/>
                <w:szCs w:val="24"/>
              </w:rPr>
            </w:pPr>
            <w:r>
              <w:rPr>
                <w:rFonts w:cs="Times New Roman"/>
                <w:szCs w:val="24"/>
              </w:rPr>
              <w:t xml:space="preserve">management commitment; </w:t>
            </w:r>
          </w:p>
          <w:p w:rsidR="00540D71" w:rsidRDefault="00223CE5" w:rsidP="00223CE5">
            <w:pPr>
              <w:numPr>
                <w:ilvl w:val="0"/>
                <w:numId w:val="11"/>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11"/>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physical and environmental protection policy to elements within the organization having associated physical and environmental protection roles and responsibilities;</w:t>
            </w:r>
            <w:r>
              <w:rPr>
                <w:rFonts w:cs="Times New Roman"/>
                <w:szCs w:val="24"/>
              </w:rPr>
              <w:br/>
              <w:t>(iv) the organization develops and formally documents physical and environmental protection procedures;</w:t>
            </w:r>
            <w:r>
              <w:rPr>
                <w:rFonts w:cs="Times New Roman"/>
                <w:szCs w:val="24"/>
              </w:rPr>
              <w:br/>
              <w:t>(v) the organization physical and environmental protection procedures facilitate implementation of the physical and environmental protection policy and associated physical and environmental protection controls; and</w:t>
            </w:r>
            <w:r>
              <w:rPr>
                <w:rFonts w:cs="Times New Roman"/>
                <w:szCs w:val="24"/>
              </w:rPr>
              <w:br/>
              <w:t>(vi) the organization disseminates formal documented physical and environmental protection procedures to elements within the organization having associated physical and environmental protection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PE-1.1 - Physical and Environmental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PE-1.2 - Physical and Environmental Protection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Training [NIST 800-53 w/ DHS 4300A IR-2]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IR-2.1 - Incident Response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incident response training requirements listed below could lead to the compromise of the system or of the data in the system:</w:t>
            </w:r>
            <w:r>
              <w:rPr>
                <w:rFonts w:cs="Times New Roman"/>
                <w:szCs w:val="24"/>
              </w:rPr>
              <w:br/>
            </w:r>
            <w:r>
              <w:rPr>
                <w:rFonts w:cs="Times New Roman"/>
                <w:szCs w:val="24"/>
              </w:rPr>
              <w:br/>
              <w:t>(i) the organization identifies personnel with incident response roles and responsibilities with respect to the information system;</w:t>
            </w:r>
            <w:r>
              <w:rPr>
                <w:rFonts w:cs="Times New Roman"/>
                <w:szCs w:val="24"/>
              </w:rPr>
              <w:br/>
              <w:t>(ii) the organization provides incident response training to personnel with incident response roles and responsibilities with respect to the information system;</w:t>
            </w:r>
            <w:r>
              <w:rPr>
                <w:rFonts w:cs="Times New Roman"/>
                <w:szCs w:val="24"/>
              </w:rPr>
              <w:br/>
              <w:t>(iii) incident response training material addresses the procedures and activities necessary to fulfill identified organizational incident response roles and responsibilities;</w:t>
            </w:r>
            <w:r>
              <w:rPr>
                <w:rFonts w:cs="Times New Roman"/>
                <w:szCs w:val="24"/>
              </w:rPr>
              <w:br/>
              <w:t xml:space="preserve">(iv) the organization defines the frequency of refresher incident response training; and </w:t>
            </w:r>
            <w:r>
              <w:rPr>
                <w:rFonts w:cs="Times New Roman"/>
                <w:szCs w:val="24"/>
              </w:rPr>
              <w:br/>
              <w:t>(v) the organization provides refresher incident response training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IR-2.1 - Incident Response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CM-6.1 - Configuration Settings]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configuration settings listed below could lead to the compromise of the system or of the data in the system:</w:t>
            </w:r>
            <w:r>
              <w:rPr>
                <w:rFonts w:cs="Times New Roman"/>
                <w:szCs w:val="24"/>
              </w:rPr>
              <w:br/>
            </w:r>
            <w:r>
              <w:rPr>
                <w:rFonts w:cs="Times New Roman"/>
                <w:szCs w:val="24"/>
              </w:rPr>
              <w:br/>
              <w:t>(i) the organization defines security configuration checklists to be used to establish and document mandatory configuration settings for the information system technology products employed;</w:t>
            </w:r>
            <w:r>
              <w:rPr>
                <w:rFonts w:cs="Times New Roman"/>
                <w:szCs w:val="24"/>
              </w:rPr>
              <w:br/>
              <w:t>(ii) the organization-defined security configuration checklists reflect the most restrictive mode consistent with operational requirements;</w:t>
            </w:r>
            <w:r>
              <w:rPr>
                <w:rFonts w:cs="Times New Roman"/>
                <w:szCs w:val="24"/>
              </w:rPr>
              <w:br/>
              <w:t>(iii) the organization establishes and documents mandatory configuration settings for information technology products employed within the information system using organization-defined security configuration checklists;</w:t>
            </w:r>
            <w:r>
              <w:rPr>
                <w:rFonts w:cs="Times New Roman"/>
                <w:szCs w:val="24"/>
              </w:rPr>
              <w:br/>
              <w:t>(iv) the organization implements the security configuration settings;</w:t>
            </w:r>
            <w:r>
              <w:rPr>
                <w:rFonts w:cs="Times New Roman"/>
                <w:szCs w:val="24"/>
              </w:rPr>
              <w:br/>
              <w:t>(v) the organization identifies, documents, and approves exceptions from the mandatory configuration settings for individual components within the information system based on explicit operational requirements; and</w:t>
            </w:r>
            <w:r>
              <w:rPr>
                <w:rFonts w:cs="Times New Roman"/>
                <w:szCs w:val="24"/>
              </w:rPr>
              <w:br/>
              <w:t>(vi) the organization monitors and controls changes to the configuration settings in accordance with organizational policies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CM-6.1 - Configuration Settings]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Awareness and Training [NIST 800-53 w/ DHS 4300A PRIV-AR-5]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AR-5.1 - Privacy Awareness and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privacy awareness training requirements listed below could affect the readiness of personnel to respond to unexpected attacks and intrusion:</w:t>
            </w:r>
            <w:r>
              <w:rPr>
                <w:rFonts w:cs="Times New Roman"/>
                <w:szCs w:val="24"/>
              </w:rPr>
              <w:br/>
            </w:r>
            <w:r>
              <w:rPr>
                <w:rFonts w:cs="Times New Roman"/>
                <w:szCs w:val="24"/>
              </w:rPr>
              <w:br/>
              <w:t>(i) the organization develops, implements, and updates a comprehensive training and awareness strategy aimed at ensuring that personnel understand privacy responsibilities and procedures;</w:t>
            </w:r>
            <w:r>
              <w:rPr>
                <w:rFonts w:cs="Times New Roman"/>
                <w:szCs w:val="24"/>
              </w:rPr>
              <w:br/>
              <w:t xml:space="preserve">(ii) the organization administers the following privacy </w:t>
            </w:r>
            <w:proofErr w:type="spellStart"/>
            <w:r>
              <w:rPr>
                <w:rFonts w:cs="Times New Roman"/>
                <w:szCs w:val="24"/>
              </w:rPr>
              <w:t>privacy</w:t>
            </w:r>
            <w:proofErr w:type="spellEnd"/>
            <w:r>
              <w:rPr>
                <w:rFonts w:cs="Times New Roman"/>
                <w:szCs w:val="24"/>
              </w:rPr>
              <w:t xml:space="preserve"> training at least annually:</w:t>
            </w:r>
            <w:r>
              <w:rPr>
                <w:rFonts w:cs="Times New Roman"/>
                <w:szCs w:val="24"/>
              </w:rPr>
              <w:br/>
            </w:r>
          </w:p>
          <w:p w:rsidR="00540D71" w:rsidRDefault="00223CE5" w:rsidP="00223CE5">
            <w:pPr>
              <w:numPr>
                <w:ilvl w:val="0"/>
                <w:numId w:val="12"/>
              </w:numPr>
              <w:jc w:val="center"/>
              <w:rPr>
                <w:rFonts w:cs="Times New Roman"/>
                <w:szCs w:val="24"/>
              </w:rPr>
            </w:pPr>
            <w:r>
              <w:rPr>
                <w:rFonts w:cs="Times New Roman"/>
                <w:szCs w:val="24"/>
              </w:rPr>
              <w:t xml:space="preserve">basic privacy training </w:t>
            </w:r>
          </w:p>
          <w:p w:rsidR="00540D71" w:rsidRDefault="00223CE5" w:rsidP="00223CE5">
            <w:pPr>
              <w:numPr>
                <w:ilvl w:val="0"/>
                <w:numId w:val="12"/>
              </w:numPr>
              <w:spacing w:after="280" w:afterAutospacing="1"/>
              <w:jc w:val="center"/>
              <w:rPr>
                <w:rFonts w:cs="Times New Roman"/>
                <w:szCs w:val="24"/>
              </w:rPr>
            </w:pPr>
            <w:r>
              <w:rPr>
                <w:rFonts w:cs="Times New Roman"/>
                <w:szCs w:val="24"/>
              </w:rPr>
              <w:t>targeted, role-based privacy training for personnel having responsibility for PII or for activities that involve PII</w:t>
            </w:r>
            <w:r>
              <w:rPr>
                <w:rFonts w:cs="Times New Roman"/>
                <w:szCs w:val="24"/>
              </w:rPr>
              <w:br/>
            </w:r>
          </w:p>
          <w:p w:rsidR="00540D71" w:rsidRDefault="00223CE5">
            <w:pPr>
              <w:spacing w:after="0"/>
              <w:jc w:val="center"/>
              <w:rPr>
                <w:rFonts w:cs="Times New Roman"/>
                <w:szCs w:val="24"/>
              </w:rPr>
            </w:pPr>
            <w:r>
              <w:rPr>
                <w:rFonts w:cs="Times New Roman"/>
                <w:szCs w:val="24"/>
              </w:rPr>
              <w:t xml:space="preserve">(iii) </w:t>
            </w:r>
            <w:proofErr w:type="gramStart"/>
            <w:r>
              <w:rPr>
                <w:rFonts w:cs="Times New Roman"/>
                <w:szCs w:val="24"/>
              </w:rPr>
              <w:t>the</w:t>
            </w:r>
            <w:proofErr w:type="gramEnd"/>
            <w:r>
              <w:rPr>
                <w:rFonts w:cs="Times New Roman"/>
                <w:szCs w:val="24"/>
              </w:rPr>
              <w:t xml:space="preserve"> organization ensures that personnel certify (manually or electronically) acceptance of responsibilities for privacy requirements at least annually.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AR-5.1 - Privacy Awareness and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Dissemination of Privacy Program Information [NIST 800-53 w/ DHS 4300A PRIV-TR-3]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TR-3.1 - Dissemination of Privacy Program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program information dissemination requirements listed below increases the risk to unauthorized disclosure of personally identifiable information:</w:t>
            </w:r>
            <w:r>
              <w:rPr>
                <w:rFonts w:cs="Times New Roman"/>
                <w:szCs w:val="24"/>
              </w:rPr>
              <w:br/>
            </w:r>
            <w:r>
              <w:rPr>
                <w:rFonts w:cs="Times New Roman"/>
                <w:szCs w:val="24"/>
              </w:rPr>
              <w:br/>
              <w:t>(i) the organization ensures that the public has access to information about its privacy activities and is able to communicate with its Senior Agency Official for Privacy (SAOP)/Chief Privacy Officer (CPO); and</w:t>
            </w:r>
            <w:r>
              <w:rPr>
                <w:rFonts w:cs="Times New Roman"/>
                <w:szCs w:val="24"/>
              </w:rPr>
              <w:br/>
              <w:t>(ii) the organization ensures that its privacy practices are publicly available through organizational Web sites or otherwise.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TR-3.1 - Dissemination of Privacy Program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Redress [NIST 800-53 w/ DHS 4300A PRIV-IP-3]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IP-3.1 - Redress]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redress requirements listed below increases could allow unauthorized individuals to view privacy information and disclose them without consent to other individuals:</w:t>
            </w:r>
            <w:r>
              <w:rPr>
                <w:rFonts w:cs="Times New Roman"/>
                <w:szCs w:val="24"/>
              </w:rPr>
              <w:br/>
            </w:r>
            <w:r>
              <w:rPr>
                <w:rFonts w:cs="Times New Roman"/>
                <w:szCs w:val="24"/>
              </w:rPr>
              <w:br/>
              <w:t>(i) the organization provides a process for individuals to have inaccurate personally identifiable information (PII) maintained by the organization corrected or amended, as appropriate; and</w:t>
            </w:r>
            <w:r>
              <w:rPr>
                <w:rFonts w:cs="Times New Roman"/>
                <w:szCs w:val="24"/>
              </w:rPr>
              <w:br/>
              <w:t>(ii) the organization establishes a process for disseminating corrections or amendments of the PII to other authorized users of the PII, such as external information-sharing partners and, where feasible and appropriate, notifies affected individuals that their information has been corrected or amended.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IP-3.1 - Redress]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Threat Awareness Program [NIST 800-53 w/ DHS 4300A PM-16]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PM-16.1 - Threat Awareness Program]</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implements a threat awareness program that includes a cross organization information-sharing capability could result in the ignorance of basic security practices, which could be taken advantage of by would-be attackers seeking to break into the information system of the organization through several foot-printing methods including, but not limited to, phishing and social engineering.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PM-16.1 - Threat Awareness Program]</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CM-7.1 - Least Functionality]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least functionality listed below could lead to the compromise of the system or of the data in the system:</w:t>
            </w:r>
            <w:r>
              <w:rPr>
                <w:rFonts w:cs="Times New Roman"/>
                <w:szCs w:val="24"/>
              </w:rPr>
              <w:br/>
            </w:r>
            <w:r>
              <w:rPr>
                <w:rFonts w:cs="Times New Roman"/>
                <w:szCs w:val="24"/>
              </w:rPr>
              <w:br/>
              <w:t>(i) the organization defines for the information system prohibited or restricted:</w:t>
            </w:r>
            <w:r>
              <w:rPr>
                <w:rFonts w:cs="Times New Roman"/>
                <w:szCs w:val="24"/>
              </w:rPr>
              <w:br/>
            </w:r>
          </w:p>
          <w:p w:rsidR="00540D71" w:rsidRDefault="00223CE5" w:rsidP="00223CE5">
            <w:pPr>
              <w:numPr>
                <w:ilvl w:val="0"/>
                <w:numId w:val="13"/>
              </w:numPr>
              <w:jc w:val="center"/>
              <w:rPr>
                <w:rFonts w:cs="Times New Roman"/>
                <w:szCs w:val="24"/>
              </w:rPr>
            </w:pPr>
            <w:r>
              <w:rPr>
                <w:rFonts w:cs="Times New Roman"/>
                <w:szCs w:val="24"/>
              </w:rPr>
              <w:t xml:space="preserve">functions; </w:t>
            </w:r>
          </w:p>
          <w:p w:rsidR="00540D71" w:rsidRDefault="00223CE5" w:rsidP="00223CE5">
            <w:pPr>
              <w:numPr>
                <w:ilvl w:val="0"/>
                <w:numId w:val="13"/>
              </w:numPr>
              <w:jc w:val="center"/>
              <w:rPr>
                <w:rFonts w:cs="Times New Roman"/>
                <w:szCs w:val="24"/>
              </w:rPr>
            </w:pPr>
            <w:r>
              <w:rPr>
                <w:rFonts w:cs="Times New Roman"/>
                <w:szCs w:val="24"/>
              </w:rPr>
              <w:t xml:space="preserve">ports; </w:t>
            </w:r>
          </w:p>
          <w:p w:rsidR="00540D71" w:rsidRDefault="00223CE5" w:rsidP="00223CE5">
            <w:pPr>
              <w:numPr>
                <w:ilvl w:val="0"/>
                <w:numId w:val="13"/>
              </w:numPr>
              <w:jc w:val="center"/>
              <w:rPr>
                <w:rFonts w:cs="Times New Roman"/>
                <w:szCs w:val="24"/>
              </w:rPr>
            </w:pPr>
            <w:r>
              <w:rPr>
                <w:rFonts w:cs="Times New Roman"/>
                <w:szCs w:val="24"/>
              </w:rPr>
              <w:t xml:space="preserve">protocols; and </w:t>
            </w:r>
          </w:p>
          <w:p w:rsidR="00540D71" w:rsidRDefault="00223CE5" w:rsidP="00223CE5">
            <w:pPr>
              <w:numPr>
                <w:ilvl w:val="0"/>
                <w:numId w:val="13"/>
              </w:numPr>
              <w:spacing w:after="280" w:afterAutospacing="1"/>
              <w:jc w:val="center"/>
              <w:rPr>
                <w:rFonts w:cs="Times New Roman"/>
                <w:szCs w:val="24"/>
              </w:rPr>
            </w:pPr>
            <w:r>
              <w:rPr>
                <w:rFonts w:cs="Times New Roman"/>
                <w:szCs w:val="24"/>
              </w:rPr>
              <w:t>services;</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configures the information system to provide only essential capabilities; and</w:t>
            </w:r>
            <w:r>
              <w:rPr>
                <w:rFonts w:cs="Times New Roman"/>
                <w:szCs w:val="24"/>
              </w:rPr>
              <w:br/>
              <w:t>(iii) the organization configures the information system to specifically prohibit or restrict the use of organization-defined:</w:t>
            </w:r>
            <w:r>
              <w:rPr>
                <w:rFonts w:cs="Times New Roman"/>
                <w:szCs w:val="24"/>
              </w:rPr>
              <w:br/>
            </w:r>
          </w:p>
          <w:p w:rsidR="00540D71" w:rsidRDefault="00223CE5" w:rsidP="00223CE5">
            <w:pPr>
              <w:numPr>
                <w:ilvl w:val="0"/>
                <w:numId w:val="14"/>
              </w:numPr>
              <w:jc w:val="center"/>
              <w:rPr>
                <w:rFonts w:cs="Times New Roman"/>
                <w:szCs w:val="24"/>
              </w:rPr>
            </w:pPr>
            <w:r>
              <w:rPr>
                <w:rFonts w:cs="Times New Roman"/>
                <w:szCs w:val="24"/>
              </w:rPr>
              <w:t xml:space="preserve">functions; </w:t>
            </w:r>
          </w:p>
          <w:p w:rsidR="00540D71" w:rsidRDefault="00223CE5" w:rsidP="00223CE5">
            <w:pPr>
              <w:numPr>
                <w:ilvl w:val="0"/>
                <w:numId w:val="14"/>
              </w:numPr>
              <w:jc w:val="center"/>
              <w:rPr>
                <w:rFonts w:cs="Times New Roman"/>
                <w:szCs w:val="24"/>
              </w:rPr>
            </w:pPr>
            <w:r>
              <w:rPr>
                <w:rFonts w:cs="Times New Roman"/>
                <w:szCs w:val="24"/>
              </w:rPr>
              <w:t xml:space="preserve">ports; </w:t>
            </w:r>
          </w:p>
          <w:p w:rsidR="00540D71" w:rsidRDefault="00223CE5" w:rsidP="00223CE5">
            <w:pPr>
              <w:numPr>
                <w:ilvl w:val="0"/>
                <w:numId w:val="14"/>
              </w:numPr>
              <w:jc w:val="center"/>
              <w:rPr>
                <w:rFonts w:cs="Times New Roman"/>
                <w:szCs w:val="24"/>
              </w:rPr>
            </w:pPr>
            <w:r>
              <w:rPr>
                <w:rFonts w:cs="Times New Roman"/>
                <w:szCs w:val="24"/>
              </w:rPr>
              <w:t xml:space="preserve">protocols; and/or </w:t>
            </w:r>
          </w:p>
          <w:p w:rsidR="00540D71" w:rsidRDefault="00223CE5" w:rsidP="00223CE5">
            <w:pPr>
              <w:numPr>
                <w:ilvl w:val="0"/>
                <w:numId w:val="14"/>
              </w:numPr>
              <w:spacing w:after="0"/>
              <w:jc w:val="center"/>
              <w:rPr>
                <w:rFonts w:cs="Times New Roman"/>
                <w:szCs w:val="24"/>
              </w:rPr>
            </w:pPr>
            <w:proofErr w:type="gramStart"/>
            <w:r>
              <w:rPr>
                <w:rFonts w:cs="Times New Roman"/>
                <w:szCs w:val="24"/>
              </w:rPr>
              <w:t>services</w:t>
            </w:r>
            <w:proofErr w:type="gramEnd"/>
            <w:r>
              <w:rPr>
                <w:rFonts w:cs="Times New Roman"/>
                <w:szCs w:val="24"/>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CM-7.1 - Least Functionality]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Assessments [NIST 800-53 w/ DHS 4300A CA-2]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CA-2.1 - Security Assessments]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security assessments requirements listed below could lead to compromise of the system or of the data in the system:</w:t>
            </w:r>
            <w:r>
              <w:rPr>
                <w:rFonts w:cs="Times New Roman"/>
                <w:szCs w:val="24"/>
              </w:rPr>
              <w:br/>
            </w:r>
            <w:r>
              <w:rPr>
                <w:rFonts w:cs="Times New Roman"/>
                <w:szCs w:val="24"/>
              </w:rPr>
              <w:br/>
              <w:t>(i) the organization develops a security assessment plan for the information system; and,</w:t>
            </w:r>
            <w:r>
              <w:rPr>
                <w:rFonts w:cs="Times New Roman"/>
                <w:szCs w:val="24"/>
              </w:rPr>
              <w:br/>
              <w:t>(ii) the security assessment plan describes the scope of the assessment including:</w:t>
            </w:r>
            <w:r>
              <w:rPr>
                <w:rFonts w:cs="Times New Roman"/>
                <w:szCs w:val="24"/>
              </w:rPr>
              <w:br/>
            </w:r>
          </w:p>
          <w:p w:rsidR="00540D71" w:rsidRDefault="00223CE5" w:rsidP="00223CE5">
            <w:pPr>
              <w:numPr>
                <w:ilvl w:val="0"/>
                <w:numId w:val="15"/>
              </w:numPr>
              <w:jc w:val="center"/>
              <w:rPr>
                <w:rFonts w:cs="Times New Roman"/>
                <w:szCs w:val="24"/>
              </w:rPr>
            </w:pPr>
            <w:r>
              <w:rPr>
                <w:rFonts w:cs="Times New Roman"/>
                <w:szCs w:val="24"/>
              </w:rPr>
              <w:t xml:space="preserve">security controls and control enhancements under assessment; </w:t>
            </w:r>
          </w:p>
          <w:p w:rsidR="00540D71" w:rsidRDefault="00223CE5" w:rsidP="00223CE5">
            <w:pPr>
              <w:numPr>
                <w:ilvl w:val="0"/>
                <w:numId w:val="15"/>
              </w:numPr>
              <w:jc w:val="center"/>
              <w:rPr>
                <w:rFonts w:cs="Times New Roman"/>
                <w:szCs w:val="24"/>
              </w:rPr>
            </w:pPr>
            <w:r>
              <w:rPr>
                <w:rFonts w:cs="Times New Roman"/>
                <w:szCs w:val="24"/>
              </w:rPr>
              <w:t xml:space="preserve">assessment procedures to be used to determine security control effectiveness; and, </w:t>
            </w:r>
          </w:p>
          <w:p w:rsidR="00540D71" w:rsidRDefault="00223CE5" w:rsidP="00223CE5">
            <w:pPr>
              <w:numPr>
                <w:ilvl w:val="0"/>
                <w:numId w:val="15"/>
              </w:numPr>
              <w:spacing w:after="0"/>
              <w:jc w:val="center"/>
              <w:rPr>
                <w:rFonts w:cs="Times New Roman"/>
                <w:szCs w:val="24"/>
              </w:rPr>
            </w:pPr>
            <w:proofErr w:type="gramStart"/>
            <w:r>
              <w:rPr>
                <w:rFonts w:cs="Times New Roman"/>
                <w:szCs w:val="24"/>
              </w:rPr>
              <w:t>assessment</w:t>
            </w:r>
            <w:proofErr w:type="gramEnd"/>
            <w:r>
              <w:rPr>
                <w:rFonts w:cs="Times New Roman"/>
                <w:szCs w:val="24"/>
              </w:rPr>
              <w:t xml:space="preserve"> environment, assessment team, and assessment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CA-2.1 - Security Assessments]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Monitoring and Auditing [NIST 800-53 w/ DHS 4300A PRIV-AR-4]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AR-4.1 - Privacy Monitoring and Auditing]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 schedule to monitor and audit privacy controls and internal privacy policy could result in the inability of the organization to track any security incident, which could lead to other severe security threats.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AR-4.1 - Privacy Monitoring and Auditing]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Plan [NIST 800-53 w/ DHS 4300A IR-8]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IR-8.1 - Incident Response Plan]</w:t>
            </w:r>
            <w:r>
              <w:rPr>
                <w:rFonts w:cs="Times New Roman"/>
                <w:szCs w:val="24"/>
              </w:rPr>
              <w:br/>
            </w:r>
            <w:r>
              <w:rPr>
                <w:rFonts w:cs="Times New Roman"/>
                <w:szCs w:val="24"/>
              </w:rPr>
              <w:br/>
              <w:t>Not Entered</w:t>
            </w:r>
            <w:r>
              <w:rPr>
                <w:rFonts w:cs="Times New Roman"/>
                <w:szCs w:val="24"/>
              </w:rPr>
              <w:br/>
            </w:r>
            <w:r>
              <w:rPr>
                <w:rFonts w:cs="Times New Roman"/>
                <w:szCs w:val="24"/>
              </w:rPr>
              <w:br/>
              <w:t>[Test: IR-8.2 - Incident Response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incident response plan requirements included below could prevent the immediate restoration of the system into its stable working state should an attack occur:</w:t>
            </w:r>
            <w:r>
              <w:rPr>
                <w:rFonts w:cs="Times New Roman"/>
                <w:szCs w:val="24"/>
              </w:rPr>
              <w:br/>
            </w:r>
          </w:p>
          <w:p w:rsidR="00540D71" w:rsidRDefault="00223CE5" w:rsidP="00223CE5">
            <w:pPr>
              <w:numPr>
                <w:ilvl w:val="0"/>
                <w:numId w:val="16"/>
              </w:numPr>
              <w:jc w:val="center"/>
              <w:rPr>
                <w:rFonts w:cs="Times New Roman"/>
                <w:szCs w:val="24"/>
              </w:rPr>
            </w:pPr>
            <w:r>
              <w:rPr>
                <w:rFonts w:cs="Times New Roman"/>
                <w:szCs w:val="24"/>
              </w:rPr>
              <w:t xml:space="preserve">provides the organization with a roadmap for implementing its incident response capability; </w:t>
            </w:r>
          </w:p>
          <w:p w:rsidR="00540D71" w:rsidRDefault="00223CE5" w:rsidP="00223CE5">
            <w:pPr>
              <w:numPr>
                <w:ilvl w:val="0"/>
                <w:numId w:val="16"/>
              </w:numPr>
              <w:jc w:val="center"/>
              <w:rPr>
                <w:rFonts w:cs="Times New Roman"/>
                <w:szCs w:val="24"/>
              </w:rPr>
            </w:pPr>
            <w:r>
              <w:rPr>
                <w:rFonts w:cs="Times New Roman"/>
                <w:szCs w:val="24"/>
              </w:rPr>
              <w:t xml:space="preserve">describes the structure and organization of the incident response capability; </w:t>
            </w:r>
          </w:p>
          <w:p w:rsidR="00540D71" w:rsidRDefault="00223CE5" w:rsidP="00223CE5">
            <w:pPr>
              <w:numPr>
                <w:ilvl w:val="0"/>
                <w:numId w:val="16"/>
              </w:numPr>
              <w:jc w:val="center"/>
              <w:rPr>
                <w:rFonts w:cs="Times New Roman"/>
                <w:szCs w:val="24"/>
              </w:rPr>
            </w:pPr>
            <w:r>
              <w:rPr>
                <w:rFonts w:cs="Times New Roman"/>
                <w:szCs w:val="24"/>
              </w:rPr>
              <w:t xml:space="preserve">provides a high-level approach for how the incident response capability fits into the overall organization; </w:t>
            </w:r>
          </w:p>
          <w:p w:rsidR="00540D71" w:rsidRDefault="00223CE5" w:rsidP="00223CE5">
            <w:pPr>
              <w:numPr>
                <w:ilvl w:val="0"/>
                <w:numId w:val="16"/>
              </w:numPr>
              <w:jc w:val="center"/>
              <w:rPr>
                <w:rFonts w:cs="Times New Roman"/>
                <w:szCs w:val="24"/>
              </w:rPr>
            </w:pPr>
            <w:r>
              <w:rPr>
                <w:rFonts w:cs="Times New Roman"/>
                <w:szCs w:val="24"/>
              </w:rPr>
              <w:t xml:space="preserve">meets the unique requirements of the organization, which relate to mission, size, structure, and functions; </w:t>
            </w:r>
          </w:p>
          <w:p w:rsidR="00540D71" w:rsidRDefault="00223CE5" w:rsidP="00223CE5">
            <w:pPr>
              <w:numPr>
                <w:ilvl w:val="0"/>
                <w:numId w:val="16"/>
              </w:numPr>
              <w:jc w:val="center"/>
              <w:rPr>
                <w:rFonts w:cs="Times New Roman"/>
                <w:szCs w:val="24"/>
              </w:rPr>
            </w:pPr>
            <w:r>
              <w:rPr>
                <w:rFonts w:cs="Times New Roman"/>
                <w:szCs w:val="24"/>
              </w:rPr>
              <w:t xml:space="preserve">defines reportable incidents; </w:t>
            </w:r>
          </w:p>
          <w:p w:rsidR="00540D71" w:rsidRDefault="00223CE5" w:rsidP="00223CE5">
            <w:pPr>
              <w:numPr>
                <w:ilvl w:val="0"/>
                <w:numId w:val="16"/>
              </w:numPr>
              <w:jc w:val="center"/>
              <w:rPr>
                <w:rFonts w:cs="Times New Roman"/>
                <w:szCs w:val="24"/>
              </w:rPr>
            </w:pPr>
            <w:r>
              <w:rPr>
                <w:rFonts w:cs="Times New Roman"/>
                <w:szCs w:val="24"/>
              </w:rPr>
              <w:t xml:space="preserve">provides metrics for measuring the incident response capability within the organization; </w:t>
            </w:r>
          </w:p>
          <w:p w:rsidR="00540D71" w:rsidRDefault="00223CE5" w:rsidP="00223CE5">
            <w:pPr>
              <w:numPr>
                <w:ilvl w:val="0"/>
                <w:numId w:val="16"/>
              </w:numPr>
              <w:jc w:val="center"/>
              <w:rPr>
                <w:rFonts w:cs="Times New Roman"/>
                <w:szCs w:val="24"/>
              </w:rPr>
            </w:pPr>
            <w:r>
              <w:rPr>
                <w:rFonts w:cs="Times New Roman"/>
                <w:szCs w:val="24"/>
              </w:rPr>
              <w:t xml:space="preserve">defines the resources and management support needed to effectively maintain and mature an incident response capability; and </w:t>
            </w:r>
          </w:p>
          <w:p w:rsidR="00540D71" w:rsidRDefault="00223CE5" w:rsidP="00223CE5">
            <w:pPr>
              <w:numPr>
                <w:ilvl w:val="0"/>
                <w:numId w:val="16"/>
              </w:numPr>
              <w:spacing w:after="280" w:afterAutospacing="1"/>
              <w:jc w:val="center"/>
              <w:rPr>
                <w:rFonts w:cs="Times New Roman"/>
                <w:szCs w:val="24"/>
              </w:rPr>
            </w:pPr>
            <w:proofErr w:type="gramStart"/>
            <w:r>
              <w:rPr>
                <w:rFonts w:cs="Times New Roman"/>
                <w:szCs w:val="24"/>
              </w:rPr>
              <w:t>is</w:t>
            </w:r>
            <w:proofErr w:type="gramEnd"/>
            <w:r>
              <w:rPr>
                <w:rFonts w:cs="Times New Roman"/>
                <w:szCs w:val="24"/>
              </w:rPr>
              <w:t xml:space="preserve"> reviewed and approved by designated officials within the organization.</w:t>
            </w:r>
            <w:r>
              <w:rPr>
                <w:rFonts w:cs="Times New Roman"/>
                <w:szCs w:val="24"/>
              </w:rPr>
              <w:br/>
            </w:r>
          </w:p>
          <w:p w:rsidR="00540D71" w:rsidRDefault="00223CE5">
            <w:pPr>
              <w:spacing w:after="0"/>
              <w:jc w:val="center"/>
              <w:rPr>
                <w:rFonts w:cs="Times New Roman"/>
                <w:szCs w:val="24"/>
              </w:rPr>
            </w:pPr>
            <w:r>
              <w:rPr>
                <w:rFonts w:cs="Times New Roman"/>
                <w:szCs w:val="24"/>
              </w:rPr>
              <w:t>Failure to meet the incident response plan requirements listed below could prevent the immediate restoration of the system into its stable working state should an attack occur:</w:t>
            </w:r>
            <w:r>
              <w:rPr>
                <w:rFonts w:cs="Times New Roman"/>
                <w:szCs w:val="24"/>
              </w:rPr>
              <w:br/>
            </w:r>
            <w:r>
              <w:rPr>
                <w:rFonts w:cs="Times New Roman"/>
                <w:szCs w:val="24"/>
              </w:rPr>
              <w:br/>
              <w:t>(i) the organization defines, in the incident response plan, incident response personnel (identified by name and/or role) and organizational elements;</w:t>
            </w:r>
            <w:r>
              <w:rPr>
                <w:rFonts w:cs="Times New Roman"/>
                <w:szCs w:val="24"/>
              </w:rPr>
              <w:br/>
              <w:t>(ii) the organization distributes copies of the incident response plan to incident response personnel and organizational elements identified in the plan;</w:t>
            </w:r>
            <w:r>
              <w:rPr>
                <w:rFonts w:cs="Times New Roman"/>
                <w:szCs w:val="24"/>
              </w:rPr>
              <w:br/>
              <w:t>(iii) the organization defines, in the incident response plan, the frequency to review the plan;</w:t>
            </w:r>
            <w:r>
              <w:rPr>
                <w:rFonts w:cs="Times New Roman"/>
                <w:szCs w:val="24"/>
              </w:rPr>
              <w:br/>
              <w:t>(iv) the organization reviews the incident response plan in accordance with the organization-defined frequency;</w:t>
            </w:r>
            <w:r>
              <w:rPr>
                <w:rFonts w:cs="Times New Roman"/>
                <w:szCs w:val="24"/>
              </w:rPr>
              <w:br/>
              <w:t>(v) the organization revises the incident response plan to address system/organizational changes or problems encountered during plan implementation, execution, or testing; and</w:t>
            </w:r>
            <w:r>
              <w:rPr>
                <w:rFonts w:cs="Times New Roman"/>
                <w:szCs w:val="24"/>
              </w:rPr>
              <w:br/>
              <w:t>(vi) the organization communicates incident response plan changes to incident response personnel and organizational elements identified in the plan.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IR-8.1 - Incident Response Plan]</w:t>
            </w:r>
            <w:r>
              <w:rPr>
                <w:rFonts w:cs="Times New Roman"/>
                <w:szCs w:val="24"/>
              </w:rPr>
              <w:br/>
            </w:r>
            <w:r>
              <w:rPr>
                <w:rFonts w:cs="Times New Roman"/>
                <w:szCs w:val="24"/>
              </w:rPr>
              <w:br/>
              <w:t>Not Entered</w:t>
            </w:r>
            <w:r>
              <w:rPr>
                <w:rFonts w:cs="Times New Roman"/>
                <w:szCs w:val="24"/>
              </w:rPr>
              <w:br/>
            </w:r>
            <w:r>
              <w:rPr>
                <w:rFonts w:cs="Times New Roman"/>
                <w:szCs w:val="24"/>
              </w:rPr>
              <w:br/>
              <w:t>[Test: IR-8.2 - Incident Response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Events [NIST 800-53 w/ DHS 4300A AU-2]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AU-2.1 - Audit Events]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auditable events listed below could result in the failure of the audit process and inaccurate or incomplete system audit reports:</w:t>
            </w:r>
            <w:r>
              <w:rPr>
                <w:rFonts w:cs="Times New Roman"/>
                <w:szCs w:val="24"/>
              </w:rPr>
              <w:br/>
            </w:r>
            <w:r>
              <w:rPr>
                <w:rFonts w:cs="Times New Roman"/>
                <w:szCs w:val="24"/>
              </w:rPr>
              <w:br/>
              <w:t>(i) the organization defines the list of events the information system must be capable of auditing;</w:t>
            </w:r>
            <w:r>
              <w:rPr>
                <w:rFonts w:cs="Times New Roman"/>
                <w:szCs w:val="24"/>
              </w:rPr>
              <w:br/>
              <w:t>(ii) the organization determines, based on a risk assessment and mission/business needs, that the information system must be capable of auditing the organization-defined list of auditable events;</w:t>
            </w:r>
            <w:r>
              <w:rPr>
                <w:rFonts w:cs="Times New Roman"/>
                <w:szCs w:val="24"/>
              </w:rPr>
              <w:br/>
              <w:t>(iii) the organization coordinates the security audit function with other organizational entities requiring audit-related information to enhance mutual support and help guide the selection of auditable events;</w:t>
            </w:r>
            <w:r>
              <w:rPr>
                <w:rFonts w:cs="Times New Roman"/>
                <w:szCs w:val="24"/>
              </w:rPr>
              <w:br/>
              <w:t>(iv) the organization provides a rationale for why the list of auditable events are deemed to be adequate to support after-the-fact investigations of security incidents;</w:t>
            </w:r>
            <w:r>
              <w:rPr>
                <w:rFonts w:cs="Times New Roman"/>
                <w:szCs w:val="24"/>
              </w:rPr>
              <w:br/>
              <w:t>(v) the organization defines the subset of auditable events defined in (i) that are to be audited within the information system and the frequency of (or situation requiring) auditing for each identified event; and</w:t>
            </w:r>
            <w:r>
              <w:rPr>
                <w:rFonts w:cs="Times New Roman"/>
                <w:szCs w:val="24"/>
              </w:rPr>
              <w:br/>
              <w:t>(vi) the organization determines, based on current threat information and ongoing assessment of risk, the subset of auditable events defined in (i) to be audited within the information system, and the frequency of (or situation requiring) auditing for each identified event.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AU-2.1 - Audit Events]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Security Measures of Performance [NIST 800-53 w/ DHS 4300A PM-6]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PM-6.1 - Information Security Measures of Performance]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information security measures of performance requirements listed below could risk the exposure of essential information compromising the confidentiality, integrity and availability of the system</w:t>
            </w:r>
            <w:proofErr w:type="gramStart"/>
            <w:r>
              <w:rPr>
                <w:rFonts w:cs="Times New Roman"/>
                <w:szCs w:val="24"/>
              </w:rPr>
              <w:t>:</w:t>
            </w:r>
            <w:proofErr w:type="gramEnd"/>
            <w:r>
              <w:rPr>
                <w:rFonts w:cs="Times New Roman"/>
                <w:szCs w:val="24"/>
              </w:rPr>
              <w:br/>
            </w:r>
            <w:r>
              <w:rPr>
                <w:rFonts w:cs="Times New Roman"/>
                <w:szCs w:val="24"/>
              </w:rPr>
              <w:br/>
              <w:t>(i) the organization develops an inventory of its information systems; and</w:t>
            </w:r>
            <w:r>
              <w:rPr>
                <w:rFonts w:cs="Times New Roman"/>
                <w:szCs w:val="24"/>
              </w:rPr>
              <w:br/>
              <w:t>(ii) the organization maintains an inventory of its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PM-6.1 - Information Security Measures of Performance]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Agreements [NIST 800-53 w/ DHS 4300A PS-6]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PS-6.1 - Access Agreements]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access agreements requirements indicated below could lead to disclosure of greater amount of information:</w:t>
            </w:r>
            <w:r>
              <w:rPr>
                <w:rFonts w:cs="Times New Roman"/>
                <w:szCs w:val="24"/>
              </w:rPr>
              <w:br/>
            </w:r>
            <w:r>
              <w:rPr>
                <w:rFonts w:cs="Times New Roman"/>
                <w:szCs w:val="24"/>
              </w:rPr>
              <w:br/>
              <w:t>(i) the organization develops and documents access agreements for organizational information systems;</w:t>
            </w:r>
            <w:r>
              <w:rPr>
                <w:rFonts w:cs="Times New Roman"/>
                <w:szCs w:val="24"/>
              </w:rPr>
              <w:br/>
            </w:r>
            <w:r>
              <w:rPr>
                <w:rFonts w:cs="Times New Roman"/>
                <w:szCs w:val="24"/>
              </w:rPr>
              <w:br/>
              <w:t>(ii) the organization define the frequency of the access agreements reviews and updates; and</w:t>
            </w:r>
            <w:r>
              <w:rPr>
                <w:rFonts w:cs="Times New Roman"/>
                <w:szCs w:val="24"/>
              </w:rPr>
              <w:br/>
            </w:r>
            <w:r>
              <w:rPr>
                <w:rFonts w:cs="Times New Roman"/>
                <w:szCs w:val="24"/>
              </w:rPr>
              <w:br/>
              <w:t xml:space="preserve">(iii) the organization ensures that individuals requiring access to organizational information and information systems: </w:t>
            </w:r>
            <w:r>
              <w:rPr>
                <w:rFonts w:cs="Times New Roman"/>
                <w:szCs w:val="24"/>
              </w:rPr>
              <w:br/>
            </w:r>
          </w:p>
          <w:p w:rsidR="00540D71" w:rsidRDefault="00223CE5" w:rsidP="00223CE5">
            <w:pPr>
              <w:numPr>
                <w:ilvl w:val="0"/>
                <w:numId w:val="17"/>
              </w:numPr>
              <w:jc w:val="center"/>
              <w:rPr>
                <w:rFonts w:cs="Times New Roman"/>
                <w:szCs w:val="24"/>
              </w:rPr>
            </w:pPr>
            <w:r>
              <w:rPr>
                <w:rFonts w:cs="Times New Roman"/>
                <w:szCs w:val="24"/>
              </w:rPr>
              <w:t xml:space="preserve">sign appropriate access agreements prior to being granted access; and </w:t>
            </w:r>
          </w:p>
          <w:p w:rsidR="00540D71" w:rsidRDefault="00223CE5" w:rsidP="00223CE5">
            <w:pPr>
              <w:numPr>
                <w:ilvl w:val="0"/>
                <w:numId w:val="17"/>
              </w:numPr>
              <w:spacing w:after="0"/>
              <w:jc w:val="center"/>
              <w:rPr>
                <w:rFonts w:cs="Times New Roman"/>
                <w:szCs w:val="24"/>
              </w:rPr>
            </w:pPr>
            <w:proofErr w:type="gramStart"/>
            <w:r>
              <w:rPr>
                <w:rFonts w:cs="Times New Roman"/>
                <w:szCs w:val="24"/>
              </w:rPr>
              <w:t>re-sign</w:t>
            </w:r>
            <w:proofErr w:type="gramEnd"/>
            <w:r>
              <w:rPr>
                <w:rFonts w:cs="Times New Roman"/>
                <w:szCs w:val="24"/>
              </w:rPr>
              <w:t xml:space="preserve"> access agreements to maintain access to organizational information systems when access agreements have been updated or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PS-6.1 - Access Agreements]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Monitoring [NIST 800-53 w/ DHS 4300A IR-5]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IR-5.1 - Incident Monitoring]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track and document information system security incidents on an ongoing basis could lead to loss of system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IR-5.1 - Incident Monitoring]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SC-7.1 - Boundary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boundary protection listed below could lead to information disclosure:</w:t>
            </w:r>
            <w:r>
              <w:rPr>
                <w:rFonts w:cs="Times New Roman"/>
                <w:szCs w:val="24"/>
              </w:rPr>
              <w:br/>
            </w:r>
            <w:r>
              <w:rPr>
                <w:rFonts w:cs="Times New Roman"/>
                <w:szCs w:val="24"/>
              </w:rPr>
              <w:br/>
              <w:t>(i) the information system monitors and controls communications at the external boundary of the system and at key internal boundaries within the system;</w:t>
            </w:r>
            <w:r>
              <w:rPr>
                <w:rFonts w:cs="Times New Roman"/>
                <w:szCs w:val="24"/>
              </w:rPr>
              <w:br/>
              <w:t>(ii) the information system implements subnetworks for publicly accessible system components that are physically or logically separated from internal organizational networks; and</w:t>
            </w:r>
            <w:r>
              <w:rPr>
                <w:rFonts w:cs="Times New Roman"/>
                <w:szCs w:val="24"/>
              </w:rPr>
              <w:br/>
              <w:t>(iii) the information system connects to external networks or information systems only through managed interfaces consisting of boundary protection devices arranged in accordance with an organizational security architecture.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SC-7.1 - Boundary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Impact and Risk Assessment [NIST 800-53 w/ DHS 4300A PRIV-AR-2]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AR-2.1 - Privacy Impact and Risk Assessment]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impact and risk assessment requirements listed below could lead eventually to the loss of personally identifiable information and other mission/business assets or to the disruption of other organization operations, functions and services:</w:t>
            </w:r>
            <w:r>
              <w:rPr>
                <w:rFonts w:cs="Times New Roman"/>
                <w:szCs w:val="24"/>
              </w:rPr>
              <w:br/>
            </w:r>
            <w:r>
              <w:rPr>
                <w:rFonts w:cs="Times New Roman"/>
                <w:szCs w:val="24"/>
              </w:rPr>
              <w:br/>
              <w:t>(i) the organization documents and implements a privacy risk management process that assesses privacy risk to individuals resulting from the collection, sharing, storing, transmitting, use, and disposal of personally identifiable information (PII); and,</w:t>
            </w:r>
            <w:r>
              <w:rPr>
                <w:rFonts w:cs="Times New Roman"/>
                <w:szCs w:val="24"/>
              </w:rPr>
              <w:br/>
              <w:t>(ii) the organization conducts Privacy Impact Assessments (PIAs) for information systems, programs, or other activities that pose a privacy risk in accordance with applicable law, OMB policy, or any existing organizational policies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AR-2.1 - Privacy Impact and Risk Assessment]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Recovery and Reconstitution [NIST 800-53 w/ DHS 4300A CP-10]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CP-10.1 - Information System Recovery and Reconstitution]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provide and apply mechanisms and procedures for recovery and reconstitution of the information system to known secure state after disruption or failure could result in the loss of system integrity or stability, which could lead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CP-10.1 - Information System Recovery and Reconstitution]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Flaw Remediation [NIST 800-53 w/ DHS 4300A SI-2]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SI-2.1 - Flaw Remediation]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flaw remediation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identifies, reports, and corrects information system flaws;</w:t>
            </w:r>
            <w:r>
              <w:rPr>
                <w:rFonts w:cs="Times New Roman"/>
                <w:szCs w:val="24"/>
              </w:rPr>
              <w:br/>
              <w:t>(ii) the organization tests software and firmware updates related to flaw remediation for effectiveness and potential side effects before installation;</w:t>
            </w:r>
            <w:r>
              <w:rPr>
                <w:rFonts w:cs="Times New Roman"/>
                <w:szCs w:val="24"/>
              </w:rPr>
              <w:br/>
              <w:t>(iii) the organization installs security-relevant software and firmware updates within organization-defined time period of the release of the updates; and</w:t>
            </w:r>
            <w:r>
              <w:rPr>
                <w:rFonts w:cs="Times New Roman"/>
                <w:szCs w:val="24"/>
              </w:rPr>
              <w:br/>
              <w:t>(iv) the organization incorporates flaw remediation into the organizational configuration management process.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SI-2.1 - Flaw Remediation]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Assistance [NIST 800-53 w/ DHS 4300A IR-7]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IR-7.1 - Incident Response Assistance]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incident reporting listed below could lead to the compromise of the system or the misuse of data being processed, transported, or stored inside the system:</w:t>
            </w:r>
            <w:r>
              <w:rPr>
                <w:rFonts w:cs="Times New Roman"/>
                <w:szCs w:val="24"/>
              </w:rPr>
              <w:br/>
            </w:r>
            <w:r>
              <w:rPr>
                <w:rFonts w:cs="Times New Roman"/>
                <w:szCs w:val="24"/>
              </w:rPr>
              <w:br/>
              <w:t>(i) the organization provides an incident response support resource that offers advice and assistance to users of the information system for the handling and reporting of security incidents; and</w:t>
            </w:r>
            <w:r>
              <w:rPr>
                <w:rFonts w:cs="Times New Roman"/>
                <w:szCs w:val="24"/>
              </w:rPr>
              <w:br/>
              <w:t>(ii) the incident response support resource is an integral part of the organization's incident response capability.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IR-7.1 - Incident Response Assistance]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Access Authorizations [NIST 800-53 w/ DHS 4300A PE-2]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PE-2.1 - Physical Access Authorizations]</w:t>
            </w:r>
            <w:r>
              <w:rPr>
                <w:rFonts w:cs="Times New Roman"/>
                <w:szCs w:val="24"/>
              </w:rPr>
              <w:br/>
            </w:r>
            <w:r>
              <w:rPr>
                <w:rFonts w:cs="Times New Roman"/>
                <w:szCs w:val="24"/>
              </w:rPr>
              <w:br/>
              <w:t>Not Entered</w:t>
            </w:r>
            <w:r>
              <w:rPr>
                <w:rFonts w:cs="Times New Roman"/>
                <w:szCs w:val="24"/>
              </w:rPr>
              <w:br/>
            </w:r>
            <w:r>
              <w:rPr>
                <w:rFonts w:cs="Times New Roman"/>
                <w:szCs w:val="24"/>
              </w:rPr>
              <w:br/>
              <w:t>[Test: PE-2.2 - Physical Access Authorizations]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physical access authorizations listed below could lead to the compromise of the system or of the data in the system:</w:t>
            </w:r>
            <w:r>
              <w:rPr>
                <w:rFonts w:cs="Times New Roman"/>
                <w:szCs w:val="24"/>
              </w:rPr>
              <w:br/>
            </w:r>
            <w:r>
              <w:rPr>
                <w:rFonts w:cs="Times New Roman"/>
                <w:szCs w:val="24"/>
              </w:rPr>
              <w:br/>
              <w:t>(i) the organization identifies areas within the facility that are publicly accessible;</w:t>
            </w:r>
            <w:r>
              <w:rPr>
                <w:rFonts w:cs="Times New Roman"/>
                <w:szCs w:val="24"/>
              </w:rPr>
              <w:br/>
              <w:t>(ii) the organization develops and keeps current lists of personnel with authorized access to the facility where the information system resides (except for those areas within the facility officially designated as publicly accessible); and</w:t>
            </w:r>
            <w:r>
              <w:rPr>
                <w:rFonts w:cs="Times New Roman"/>
                <w:szCs w:val="24"/>
              </w:rPr>
              <w:br/>
              <w:t>(iii) the organization issues authorization credentials (e.g., badges, identification cards, smart cards).</w:t>
            </w:r>
            <w:r>
              <w:rPr>
                <w:rFonts w:cs="Times New Roman"/>
                <w:szCs w:val="24"/>
              </w:rPr>
              <w:br/>
            </w:r>
            <w:r>
              <w:rPr>
                <w:rFonts w:cs="Times New Roman"/>
                <w:szCs w:val="24"/>
              </w:rPr>
              <w:br/>
              <w:t>Failure to meet the requirements for physical access authorizations listed below could result in the loss of tangible assets or resources:</w:t>
            </w:r>
            <w:r>
              <w:rPr>
                <w:rFonts w:cs="Times New Roman"/>
                <w:szCs w:val="24"/>
              </w:rPr>
              <w:br/>
            </w:r>
            <w:r>
              <w:rPr>
                <w:rFonts w:cs="Times New Roman"/>
                <w:szCs w:val="24"/>
              </w:rPr>
              <w:br/>
              <w:t>(i) the organization defines the frequency for review and approval of the physical access list and authorization credentials for the facility;</w:t>
            </w:r>
            <w:r>
              <w:rPr>
                <w:rFonts w:cs="Times New Roman"/>
                <w:szCs w:val="24"/>
              </w:rPr>
              <w:br/>
              <w:t>(ii) organization reviews and approves the access list and authorization credentials in accordance with the organization-defined frequency; and</w:t>
            </w:r>
            <w:r>
              <w:rPr>
                <w:rFonts w:cs="Times New Roman"/>
                <w:szCs w:val="24"/>
              </w:rPr>
              <w:br/>
              <w:t>(iii) the organization removes from the access list personnel no longer requiring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PE-2.1 - Physical Access Authorizations]</w:t>
            </w:r>
            <w:r>
              <w:rPr>
                <w:rFonts w:cs="Times New Roman"/>
                <w:szCs w:val="24"/>
              </w:rPr>
              <w:br/>
            </w:r>
            <w:r>
              <w:rPr>
                <w:rFonts w:cs="Times New Roman"/>
                <w:szCs w:val="24"/>
              </w:rPr>
              <w:br/>
              <w:t>Not Entered</w:t>
            </w:r>
            <w:r>
              <w:rPr>
                <w:rFonts w:cs="Times New Roman"/>
                <w:szCs w:val="24"/>
              </w:rPr>
              <w:br/>
            </w:r>
            <w:r>
              <w:rPr>
                <w:rFonts w:cs="Times New Roman"/>
                <w:szCs w:val="24"/>
              </w:rPr>
              <w:br/>
              <w:t>[Test: PE-2.2 - Physical Access Authorizations]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Control for Mobile Devices [NIST 800-53 w/ DHS 4300A AC-19]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AC-19.1 - Access Control for Mobile Devices]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access control for portable and mobile devices listed below could result in the failure of the audit process:</w:t>
            </w:r>
            <w:r>
              <w:rPr>
                <w:rFonts w:cs="Times New Roman"/>
                <w:szCs w:val="24"/>
              </w:rPr>
              <w:br/>
            </w:r>
            <w:r>
              <w:rPr>
                <w:rFonts w:cs="Times New Roman"/>
                <w:szCs w:val="24"/>
              </w:rPr>
              <w:br/>
              <w:t>(i) the organization establishes usage restrictions and implementation guidance for organization-controlled portable and mobile devices; and,</w:t>
            </w:r>
            <w:r>
              <w:rPr>
                <w:rFonts w:cs="Times New Roman"/>
                <w:szCs w:val="24"/>
              </w:rPr>
              <w:br/>
              <w:t>(ii) the organization authorizes connection of mobile devices meeting organizational usage restrictions and implementation guidance to organizational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AC-19.1 - Access Control for Mobile Devices]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Planning Policy and Procedures [NIST 800-53 w/ DHS 4300A CP-1]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CP-1.1 - Contingency Planning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CP-1.2 - Contingency Planning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contingency planning policy and procedures requirements listed below could leave the organization unprepared for any incident when it occurs due to incomplete or inaccurate plan and procedures, which could lead to the compromise of the system or of the data in the system:</w:t>
            </w:r>
            <w:r>
              <w:rPr>
                <w:rFonts w:cs="Times New Roman"/>
                <w:szCs w:val="24"/>
              </w:rPr>
              <w:br/>
            </w:r>
            <w:r>
              <w:rPr>
                <w:rFonts w:cs="Times New Roman"/>
                <w:szCs w:val="24"/>
              </w:rPr>
              <w:br/>
              <w:t>(i) the organization defines the frequency of contingency planning policy reviews/updates;</w:t>
            </w:r>
            <w:r>
              <w:rPr>
                <w:rFonts w:cs="Times New Roman"/>
                <w:szCs w:val="24"/>
              </w:rPr>
              <w:br/>
              <w:t>(ii) the organization reviews/updates contingency planning policy in accordance with organization-defined frequency;</w:t>
            </w:r>
            <w:r>
              <w:rPr>
                <w:rFonts w:cs="Times New Roman"/>
                <w:szCs w:val="24"/>
              </w:rPr>
              <w:br/>
              <w:t>(iii) the organization defines the frequency of contingency planning procedure reviews/updates; and</w:t>
            </w:r>
            <w:r>
              <w:rPr>
                <w:rFonts w:cs="Times New Roman"/>
                <w:szCs w:val="24"/>
              </w:rPr>
              <w:br/>
              <w:t>(iv) the organization reviews/updates contingency planning procedures in accordance with organization-defined frequency.</w:t>
            </w:r>
            <w:r>
              <w:rPr>
                <w:rFonts w:cs="Times New Roman"/>
                <w:szCs w:val="24"/>
              </w:rPr>
              <w:br/>
            </w:r>
            <w:r>
              <w:rPr>
                <w:rFonts w:cs="Times New Roman"/>
                <w:szCs w:val="24"/>
              </w:rPr>
              <w:br/>
              <w:t>Failure to meet the contingency planning policy and procedures requirements listed below could leave the organization unprepared for any incident when it occurs, which could lead to the compromise of the system or of the data in the system:</w:t>
            </w:r>
            <w:r>
              <w:rPr>
                <w:rFonts w:cs="Times New Roman"/>
                <w:szCs w:val="24"/>
              </w:rPr>
              <w:br/>
            </w:r>
            <w:r>
              <w:rPr>
                <w:rFonts w:cs="Times New Roman"/>
                <w:szCs w:val="24"/>
              </w:rPr>
              <w:br/>
              <w:t>(i) the organization develops and formally documents contingency planning policy;</w:t>
            </w:r>
            <w:r>
              <w:rPr>
                <w:rFonts w:cs="Times New Roman"/>
                <w:szCs w:val="24"/>
              </w:rPr>
              <w:br/>
              <w:t>(ii) the organization contingency planning policy addresses:</w:t>
            </w:r>
            <w:r>
              <w:rPr>
                <w:rFonts w:cs="Times New Roman"/>
                <w:szCs w:val="24"/>
              </w:rPr>
              <w:br/>
            </w:r>
          </w:p>
          <w:p w:rsidR="00540D71" w:rsidRDefault="00223CE5" w:rsidP="00223CE5">
            <w:pPr>
              <w:numPr>
                <w:ilvl w:val="0"/>
                <w:numId w:val="18"/>
              </w:numPr>
              <w:jc w:val="center"/>
              <w:rPr>
                <w:rFonts w:cs="Times New Roman"/>
                <w:szCs w:val="24"/>
              </w:rPr>
            </w:pPr>
            <w:r>
              <w:rPr>
                <w:rFonts w:cs="Times New Roman"/>
                <w:szCs w:val="24"/>
              </w:rPr>
              <w:t xml:space="preserve">purpose; </w:t>
            </w:r>
          </w:p>
          <w:p w:rsidR="00540D71" w:rsidRDefault="00223CE5" w:rsidP="00223CE5">
            <w:pPr>
              <w:numPr>
                <w:ilvl w:val="0"/>
                <w:numId w:val="18"/>
              </w:numPr>
              <w:jc w:val="center"/>
              <w:rPr>
                <w:rFonts w:cs="Times New Roman"/>
                <w:szCs w:val="24"/>
              </w:rPr>
            </w:pPr>
            <w:r>
              <w:rPr>
                <w:rFonts w:cs="Times New Roman"/>
                <w:szCs w:val="24"/>
              </w:rPr>
              <w:t xml:space="preserve">scope; </w:t>
            </w:r>
          </w:p>
          <w:p w:rsidR="00540D71" w:rsidRDefault="00223CE5" w:rsidP="00223CE5">
            <w:pPr>
              <w:numPr>
                <w:ilvl w:val="0"/>
                <w:numId w:val="18"/>
              </w:numPr>
              <w:jc w:val="center"/>
              <w:rPr>
                <w:rFonts w:cs="Times New Roman"/>
                <w:szCs w:val="24"/>
              </w:rPr>
            </w:pPr>
            <w:r>
              <w:rPr>
                <w:rFonts w:cs="Times New Roman"/>
                <w:szCs w:val="24"/>
              </w:rPr>
              <w:t xml:space="preserve">roles and responsibilities; </w:t>
            </w:r>
          </w:p>
          <w:p w:rsidR="00540D71" w:rsidRDefault="00223CE5" w:rsidP="00223CE5">
            <w:pPr>
              <w:numPr>
                <w:ilvl w:val="0"/>
                <w:numId w:val="18"/>
              </w:numPr>
              <w:jc w:val="center"/>
              <w:rPr>
                <w:rFonts w:cs="Times New Roman"/>
                <w:szCs w:val="24"/>
              </w:rPr>
            </w:pPr>
            <w:r>
              <w:rPr>
                <w:rFonts w:cs="Times New Roman"/>
                <w:szCs w:val="24"/>
              </w:rPr>
              <w:t xml:space="preserve">management commitment; </w:t>
            </w:r>
          </w:p>
          <w:p w:rsidR="00540D71" w:rsidRDefault="00223CE5" w:rsidP="00223CE5">
            <w:pPr>
              <w:numPr>
                <w:ilvl w:val="0"/>
                <w:numId w:val="18"/>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18"/>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contingency planning policy to elements within the organization having associated contingency planning roles and responsibilities;</w:t>
            </w:r>
            <w:r>
              <w:rPr>
                <w:rFonts w:cs="Times New Roman"/>
                <w:szCs w:val="24"/>
              </w:rPr>
              <w:br/>
              <w:t>(iv) the organization develops and formally documents contingency planning procedures;</w:t>
            </w:r>
            <w:r>
              <w:rPr>
                <w:rFonts w:cs="Times New Roman"/>
                <w:szCs w:val="24"/>
              </w:rPr>
              <w:br/>
              <w:t>(v) the organization contingency planning procedures facilitate implementation of the contingency planning policy and associated contingency planning controls; and</w:t>
            </w:r>
            <w:r>
              <w:rPr>
                <w:rFonts w:cs="Times New Roman"/>
                <w:szCs w:val="24"/>
              </w:rPr>
              <w:br/>
              <w:t>(vi) the organization disseminates formal documented contingency planning procedures to elements within the organization having associated contingency planning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CP-1.1 - Contingency Planning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CP-1.2 - Contingency Planning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External Information Systems [NIST 800-53 w/ DHS 4300A AC-20]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AC-20.1 - Use of External Information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of the organization to establish terms and conditions for authorized individuals to access the information system from an external information system that include the types of applications that can be accessed on the organizational information system from the external information system and the maximum FIPS 199 security category of information that can be processed, stored, and transmitted on the external information system could result in a weaker security posture enabling would-be attackers to launch attack vectors targeted at vulnerable machines in the information system and cause damage to the resources therein:</w:t>
            </w:r>
            <w:r>
              <w:rPr>
                <w:rFonts w:cs="Times New Roman"/>
                <w:szCs w:val="24"/>
              </w:rPr>
              <w:br/>
            </w:r>
            <w:r>
              <w:rPr>
                <w:rFonts w:cs="Times New Roman"/>
                <w:szCs w:val="24"/>
              </w:rPr>
              <w:br/>
              <w:t>(i) the organization identifies individuals authorized to:</w:t>
            </w:r>
            <w:r>
              <w:rPr>
                <w:rFonts w:cs="Times New Roman"/>
                <w:szCs w:val="24"/>
              </w:rPr>
              <w:br/>
            </w:r>
          </w:p>
          <w:p w:rsidR="00540D71" w:rsidRDefault="00223CE5" w:rsidP="00223CE5">
            <w:pPr>
              <w:numPr>
                <w:ilvl w:val="0"/>
                <w:numId w:val="19"/>
              </w:numPr>
              <w:jc w:val="center"/>
              <w:rPr>
                <w:rFonts w:cs="Times New Roman"/>
                <w:szCs w:val="24"/>
              </w:rPr>
            </w:pPr>
            <w:r>
              <w:rPr>
                <w:rFonts w:cs="Times New Roman"/>
                <w:szCs w:val="24"/>
              </w:rPr>
              <w:t xml:space="preserve">access the information system from the external information systems; and </w:t>
            </w:r>
          </w:p>
          <w:p w:rsidR="00540D71" w:rsidRDefault="00223CE5" w:rsidP="00223CE5">
            <w:pPr>
              <w:numPr>
                <w:ilvl w:val="0"/>
                <w:numId w:val="19"/>
              </w:numPr>
              <w:spacing w:after="280" w:afterAutospacing="1"/>
              <w:jc w:val="center"/>
              <w:rPr>
                <w:rFonts w:cs="Times New Roman"/>
                <w:szCs w:val="24"/>
              </w:rPr>
            </w:pPr>
            <w:r>
              <w:rPr>
                <w:rFonts w:cs="Times New Roman"/>
                <w:szCs w:val="24"/>
              </w:rPr>
              <w:t>process, store, and/or transmit organization-controlled information using the external information systems; and</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establishes terms and conditions, consistent with any trust relationships established with other organizations owning, operating, and/or maintaining external information systems, allowing authorized individuals to:</w:t>
            </w:r>
            <w:r>
              <w:rPr>
                <w:rFonts w:cs="Times New Roman"/>
                <w:szCs w:val="24"/>
              </w:rPr>
              <w:br/>
            </w:r>
          </w:p>
          <w:p w:rsidR="00540D71" w:rsidRDefault="00223CE5" w:rsidP="00223CE5">
            <w:pPr>
              <w:numPr>
                <w:ilvl w:val="0"/>
                <w:numId w:val="20"/>
              </w:numPr>
              <w:jc w:val="center"/>
              <w:rPr>
                <w:rFonts w:cs="Times New Roman"/>
                <w:szCs w:val="24"/>
              </w:rPr>
            </w:pPr>
            <w:r>
              <w:rPr>
                <w:rFonts w:cs="Times New Roman"/>
                <w:szCs w:val="24"/>
              </w:rPr>
              <w:t xml:space="preserve">access the information system from the external information systems; and </w:t>
            </w:r>
          </w:p>
          <w:p w:rsidR="00540D71" w:rsidRDefault="00223CE5" w:rsidP="00223CE5">
            <w:pPr>
              <w:numPr>
                <w:ilvl w:val="0"/>
                <w:numId w:val="20"/>
              </w:numPr>
              <w:spacing w:after="0"/>
              <w:jc w:val="center"/>
              <w:rPr>
                <w:rFonts w:cs="Times New Roman"/>
                <w:szCs w:val="24"/>
              </w:rPr>
            </w:pPr>
            <w:proofErr w:type="gramStart"/>
            <w:r>
              <w:rPr>
                <w:rFonts w:cs="Times New Roman"/>
                <w:szCs w:val="24"/>
              </w:rPr>
              <w:t>process</w:t>
            </w:r>
            <w:proofErr w:type="gramEnd"/>
            <w:r>
              <w:rPr>
                <w:rFonts w:cs="Times New Roman"/>
                <w:szCs w:val="24"/>
              </w:rPr>
              <w:t>, store, and/or transmit organization-controlled information using the external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AC-20.1 - Use of External Information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Documentation [NIST 800-53 w/ DHS 4300A SA-5]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SA-5.1 - Information System Documentation]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information system documentation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obtains administrator documentation for the information system, system component, or information system service that describes:</w:t>
            </w:r>
            <w:r>
              <w:rPr>
                <w:rFonts w:cs="Times New Roman"/>
                <w:szCs w:val="24"/>
              </w:rPr>
              <w:br/>
            </w:r>
          </w:p>
          <w:p w:rsidR="00540D71" w:rsidRDefault="00223CE5" w:rsidP="00223CE5">
            <w:pPr>
              <w:numPr>
                <w:ilvl w:val="0"/>
                <w:numId w:val="21"/>
              </w:numPr>
              <w:jc w:val="center"/>
              <w:rPr>
                <w:rFonts w:cs="Times New Roman"/>
                <w:szCs w:val="24"/>
              </w:rPr>
            </w:pPr>
            <w:r>
              <w:rPr>
                <w:rFonts w:cs="Times New Roman"/>
                <w:szCs w:val="24"/>
              </w:rPr>
              <w:t xml:space="preserve">secure configuration, installation, and operation of the system, component, or service; </w:t>
            </w:r>
          </w:p>
          <w:p w:rsidR="00540D71" w:rsidRDefault="00223CE5" w:rsidP="00223CE5">
            <w:pPr>
              <w:numPr>
                <w:ilvl w:val="0"/>
                <w:numId w:val="21"/>
              </w:numPr>
              <w:jc w:val="center"/>
              <w:rPr>
                <w:rFonts w:cs="Times New Roman"/>
                <w:szCs w:val="24"/>
              </w:rPr>
            </w:pPr>
            <w:r>
              <w:rPr>
                <w:rFonts w:cs="Times New Roman"/>
                <w:szCs w:val="24"/>
              </w:rPr>
              <w:t xml:space="preserve">effective use and maintenance of security functions/mechanisms; and </w:t>
            </w:r>
          </w:p>
          <w:p w:rsidR="00540D71" w:rsidRDefault="00223CE5" w:rsidP="00223CE5">
            <w:pPr>
              <w:numPr>
                <w:ilvl w:val="0"/>
                <w:numId w:val="21"/>
              </w:numPr>
              <w:spacing w:after="280" w:afterAutospacing="1"/>
              <w:jc w:val="center"/>
              <w:rPr>
                <w:rFonts w:cs="Times New Roman"/>
                <w:szCs w:val="24"/>
              </w:rPr>
            </w:pPr>
            <w:r>
              <w:rPr>
                <w:rFonts w:cs="Times New Roman"/>
                <w:szCs w:val="24"/>
              </w:rPr>
              <w:t>known vulnerabilities regarding configuration and use of administrative (i.e., privileged) functions;</w:t>
            </w:r>
            <w:r>
              <w:rPr>
                <w:rFonts w:cs="Times New Roman"/>
                <w:szCs w:val="24"/>
              </w:rPr>
              <w:br/>
            </w:r>
          </w:p>
          <w:p w:rsidR="00540D71" w:rsidRDefault="00223CE5">
            <w:pPr>
              <w:spacing w:after="280" w:afterAutospacing="1"/>
              <w:jc w:val="center"/>
              <w:rPr>
                <w:rFonts w:cs="Times New Roman"/>
                <w:szCs w:val="24"/>
              </w:rPr>
            </w:pPr>
            <w:r>
              <w:rPr>
                <w:rFonts w:cs="Times New Roman"/>
                <w:szCs w:val="24"/>
              </w:rPr>
              <w:t xml:space="preserve">(ii) the organization obtains user documentation for the information system, system component, or information system service that describes: </w:t>
            </w:r>
            <w:r>
              <w:rPr>
                <w:rFonts w:cs="Times New Roman"/>
                <w:szCs w:val="24"/>
              </w:rPr>
              <w:br/>
            </w:r>
          </w:p>
          <w:p w:rsidR="00540D71" w:rsidRDefault="00223CE5" w:rsidP="00223CE5">
            <w:pPr>
              <w:numPr>
                <w:ilvl w:val="0"/>
                <w:numId w:val="22"/>
              </w:numPr>
              <w:jc w:val="center"/>
              <w:rPr>
                <w:rFonts w:cs="Times New Roman"/>
                <w:szCs w:val="24"/>
              </w:rPr>
            </w:pPr>
            <w:r>
              <w:rPr>
                <w:rFonts w:cs="Times New Roman"/>
                <w:szCs w:val="24"/>
              </w:rPr>
              <w:t xml:space="preserve">user-accessible security functions/mechanisms and how to effectively use those security functions/mechanisms; </w:t>
            </w:r>
          </w:p>
          <w:p w:rsidR="00540D71" w:rsidRDefault="00223CE5" w:rsidP="00223CE5">
            <w:pPr>
              <w:numPr>
                <w:ilvl w:val="0"/>
                <w:numId w:val="22"/>
              </w:numPr>
              <w:jc w:val="center"/>
              <w:rPr>
                <w:rFonts w:cs="Times New Roman"/>
                <w:szCs w:val="24"/>
              </w:rPr>
            </w:pPr>
            <w:r>
              <w:rPr>
                <w:rFonts w:cs="Times New Roman"/>
                <w:szCs w:val="24"/>
              </w:rPr>
              <w:t xml:space="preserve">methods for user interaction, which enables individuals to use the system, component, or service in a more secure manner; and </w:t>
            </w:r>
          </w:p>
          <w:p w:rsidR="00540D71" w:rsidRDefault="00223CE5" w:rsidP="00223CE5">
            <w:pPr>
              <w:numPr>
                <w:ilvl w:val="0"/>
                <w:numId w:val="22"/>
              </w:numPr>
              <w:spacing w:after="280" w:afterAutospacing="1"/>
              <w:jc w:val="center"/>
              <w:rPr>
                <w:rFonts w:cs="Times New Roman"/>
                <w:szCs w:val="24"/>
              </w:rPr>
            </w:pPr>
            <w:r>
              <w:rPr>
                <w:rFonts w:cs="Times New Roman"/>
                <w:szCs w:val="24"/>
              </w:rPr>
              <w:t>user responsibilities in maintaining the security of the system, component, or service;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documents attempts to obtain information system, system component, or information system service documentation when such documentation is either unavailable or nonexistent and organization-defined actions in response;</w:t>
            </w:r>
            <w:r>
              <w:rPr>
                <w:rFonts w:cs="Times New Roman"/>
                <w:szCs w:val="24"/>
              </w:rPr>
              <w:br/>
              <w:t>(iv) the organization protects documentation as required, in accordance with the risk management strategy; and</w:t>
            </w:r>
            <w:r>
              <w:rPr>
                <w:rFonts w:cs="Times New Roman"/>
                <w:szCs w:val="24"/>
              </w:rPr>
              <w:br/>
              <w:t>(v) the organization distributes documentation to organization-defined personnel or roles.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SA-5.1 - Information System Documentation]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USB Drive encryption [NIST 800-53 w/ DHS 4300A MP-7 (DHS-4.3.1.d)]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MP-7(DHS-4.3.1.d) - USB Drive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all USB drives use encryption in compliance with Section 5.5.1 of this Policy Directive could lead to the organization to face litigations because of offenses related to non-compliance.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MP-7(DHS-4.3.1.d) - USB Drive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Inventory of Personally Identifiable Information [NIST 800-53 w/ DHS 4300A PRIV-SE-1]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SE-1.1 - Inventory of Personally Identifiable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PII inventory requirements listed below increases the risk to loss, unauthorized access, or disclosure of personally identifiable information:</w:t>
            </w:r>
            <w:r>
              <w:rPr>
                <w:rFonts w:cs="Times New Roman"/>
                <w:szCs w:val="24"/>
              </w:rPr>
              <w:br/>
            </w:r>
            <w:r>
              <w:rPr>
                <w:rFonts w:cs="Times New Roman"/>
                <w:szCs w:val="24"/>
              </w:rPr>
              <w:br/>
              <w:t>(i) the organization establishes, maintains, and updates an inventory that contains a listing of all programs and information systems identified as collecting, using, maintaining, or sharing personally identifiable information (PII); and</w:t>
            </w:r>
            <w:r>
              <w:rPr>
                <w:rFonts w:cs="Times New Roman"/>
                <w:szCs w:val="24"/>
              </w:rPr>
              <w:br/>
              <w:t>(ii) the organization provides each update of the PII inventory to the CIO or information security official [Assignment: organization-defined frequency] to support the establishment of information security requirements for all new or modified information systems containing PII.</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SE-1.1 - Inventory of Personally Identifiable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Security Plan [NIST 800-53 w/ DHS 4300A PL-2]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PL-2.1 - System Security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system security plan requirements listed below could lead to the compromise of the system or of the data in the system:</w:t>
            </w:r>
            <w:r>
              <w:rPr>
                <w:rFonts w:cs="Times New Roman"/>
                <w:szCs w:val="24"/>
              </w:rPr>
              <w:br/>
            </w:r>
            <w:r>
              <w:rPr>
                <w:rFonts w:cs="Times New Roman"/>
                <w:szCs w:val="24"/>
              </w:rPr>
              <w:br/>
              <w:t>(i) develops a security plan for the information system that:</w:t>
            </w:r>
            <w:r>
              <w:rPr>
                <w:rFonts w:cs="Times New Roman"/>
                <w:szCs w:val="24"/>
              </w:rPr>
              <w:br/>
            </w:r>
          </w:p>
          <w:p w:rsidR="00540D71" w:rsidRDefault="00223CE5" w:rsidP="00223CE5">
            <w:pPr>
              <w:numPr>
                <w:ilvl w:val="0"/>
                <w:numId w:val="23"/>
              </w:numPr>
              <w:jc w:val="center"/>
              <w:rPr>
                <w:rFonts w:cs="Times New Roman"/>
                <w:szCs w:val="24"/>
              </w:rPr>
            </w:pPr>
            <w:r>
              <w:rPr>
                <w:rFonts w:cs="Times New Roman"/>
                <w:szCs w:val="24"/>
              </w:rPr>
              <w:t xml:space="preserve">is consistent with the organization’s enterprise architecture; </w:t>
            </w:r>
          </w:p>
          <w:p w:rsidR="00540D71" w:rsidRDefault="00223CE5" w:rsidP="00223CE5">
            <w:pPr>
              <w:numPr>
                <w:ilvl w:val="0"/>
                <w:numId w:val="23"/>
              </w:numPr>
              <w:jc w:val="center"/>
              <w:rPr>
                <w:rFonts w:cs="Times New Roman"/>
                <w:szCs w:val="24"/>
              </w:rPr>
            </w:pPr>
            <w:r>
              <w:rPr>
                <w:rFonts w:cs="Times New Roman"/>
                <w:szCs w:val="24"/>
              </w:rPr>
              <w:t xml:space="preserve">explicitly defines the authorization boundary for the system; </w:t>
            </w:r>
          </w:p>
          <w:p w:rsidR="00540D71" w:rsidRDefault="00223CE5" w:rsidP="00223CE5">
            <w:pPr>
              <w:numPr>
                <w:ilvl w:val="0"/>
                <w:numId w:val="23"/>
              </w:numPr>
              <w:jc w:val="center"/>
              <w:rPr>
                <w:rFonts w:cs="Times New Roman"/>
                <w:szCs w:val="24"/>
              </w:rPr>
            </w:pPr>
            <w:r>
              <w:rPr>
                <w:rFonts w:cs="Times New Roman"/>
                <w:szCs w:val="24"/>
              </w:rPr>
              <w:t xml:space="preserve">describes the operational context of the information system in terms of missions and business processes; </w:t>
            </w:r>
          </w:p>
          <w:p w:rsidR="00540D71" w:rsidRDefault="00223CE5" w:rsidP="00223CE5">
            <w:pPr>
              <w:numPr>
                <w:ilvl w:val="0"/>
                <w:numId w:val="23"/>
              </w:numPr>
              <w:jc w:val="center"/>
              <w:rPr>
                <w:rFonts w:cs="Times New Roman"/>
                <w:szCs w:val="24"/>
              </w:rPr>
            </w:pPr>
            <w:r>
              <w:rPr>
                <w:rFonts w:cs="Times New Roman"/>
                <w:szCs w:val="24"/>
              </w:rPr>
              <w:t xml:space="preserve">provides the security categorization of the information system including supporting rationale; </w:t>
            </w:r>
          </w:p>
          <w:p w:rsidR="00540D71" w:rsidRDefault="00223CE5" w:rsidP="00223CE5">
            <w:pPr>
              <w:numPr>
                <w:ilvl w:val="0"/>
                <w:numId w:val="23"/>
              </w:numPr>
              <w:jc w:val="center"/>
              <w:rPr>
                <w:rFonts w:cs="Times New Roman"/>
                <w:szCs w:val="24"/>
              </w:rPr>
            </w:pPr>
            <w:r>
              <w:rPr>
                <w:rFonts w:cs="Times New Roman"/>
                <w:szCs w:val="24"/>
              </w:rPr>
              <w:t xml:space="preserve">describes the operational environment for the information system and relationships with or connections to other information systems; </w:t>
            </w:r>
          </w:p>
          <w:p w:rsidR="00540D71" w:rsidRDefault="00223CE5" w:rsidP="00223CE5">
            <w:pPr>
              <w:numPr>
                <w:ilvl w:val="0"/>
                <w:numId w:val="23"/>
              </w:numPr>
              <w:jc w:val="center"/>
              <w:rPr>
                <w:rFonts w:cs="Times New Roman"/>
                <w:szCs w:val="24"/>
              </w:rPr>
            </w:pPr>
            <w:r>
              <w:rPr>
                <w:rFonts w:cs="Times New Roman"/>
                <w:szCs w:val="24"/>
              </w:rPr>
              <w:t xml:space="preserve">provides an overview of the security requirements for the system; </w:t>
            </w:r>
          </w:p>
          <w:p w:rsidR="00540D71" w:rsidRDefault="00223CE5" w:rsidP="00223CE5">
            <w:pPr>
              <w:numPr>
                <w:ilvl w:val="0"/>
                <w:numId w:val="23"/>
              </w:numPr>
              <w:jc w:val="center"/>
              <w:rPr>
                <w:rFonts w:cs="Times New Roman"/>
                <w:szCs w:val="24"/>
              </w:rPr>
            </w:pPr>
            <w:r>
              <w:rPr>
                <w:rFonts w:cs="Times New Roman"/>
                <w:szCs w:val="24"/>
              </w:rPr>
              <w:t xml:space="preserve">identifies any relevant overlays, if applicable; </w:t>
            </w:r>
          </w:p>
          <w:p w:rsidR="00540D71" w:rsidRDefault="00223CE5" w:rsidP="00223CE5">
            <w:pPr>
              <w:numPr>
                <w:ilvl w:val="0"/>
                <w:numId w:val="23"/>
              </w:numPr>
              <w:jc w:val="center"/>
              <w:rPr>
                <w:rFonts w:cs="Times New Roman"/>
                <w:szCs w:val="24"/>
              </w:rPr>
            </w:pPr>
            <w:r>
              <w:rPr>
                <w:rFonts w:cs="Times New Roman"/>
                <w:szCs w:val="24"/>
              </w:rPr>
              <w:t xml:space="preserve">describes the security controls in place or planned for meeting those requirements including a rationale for the tailoring and supplementation decisions; and </w:t>
            </w:r>
          </w:p>
          <w:p w:rsidR="00540D71" w:rsidRDefault="00223CE5" w:rsidP="00223CE5">
            <w:pPr>
              <w:numPr>
                <w:ilvl w:val="0"/>
                <w:numId w:val="23"/>
              </w:numPr>
              <w:spacing w:after="280" w:afterAutospacing="1"/>
              <w:jc w:val="center"/>
              <w:rPr>
                <w:rFonts w:cs="Times New Roman"/>
                <w:szCs w:val="24"/>
              </w:rPr>
            </w:pPr>
            <w:r>
              <w:rPr>
                <w:rFonts w:cs="Times New Roman"/>
                <w:szCs w:val="24"/>
              </w:rPr>
              <w:t>is reviewed and approved by the authorizing official or designated representative prior to plan implementation;</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distributes copies of the security plan and communicates subsequent changes to the plan to organization-defined personnel or roles;</w:t>
            </w:r>
            <w:r>
              <w:rPr>
                <w:rFonts w:cs="Times New Roman"/>
                <w:szCs w:val="24"/>
              </w:rPr>
              <w:br/>
              <w:t>(iii) defines the frequency of reviews the security plan for the information system;</w:t>
            </w:r>
            <w:r>
              <w:rPr>
                <w:rFonts w:cs="Times New Roman"/>
                <w:szCs w:val="24"/>
              </w:rPr>
              <w:br/>
            </w:r>
          </w:p>
          <w:p w:rsidR="00540D71" w:rsidRDefault="00223CE5" w:rsidP="00223CE5">
            <w:pPr>
              <w:numPr>
                <w:ilvl w:val="0"/>
                <w:numId w:val="24"/>
              </w:numPr>
              <w:jc w:val="center"/>
              <w:rPr>
                <w:rFonts w:cs="Times New Roman"/>
                <w:szCs w:val="24"/>
              </w:rPr>
            </w:pPr>
            <w:r>
              <w:rPr>
                <w:rFonts w:cs="Times New Roman"/>
                <w:szCs w:val="24"/>
              </w:rPr>
              <w:t xml:space="preserve">updates the plan to address changes to the information system/environment of operation or problems identified during plan implementation or security control assessments; and </w:t>
            </w:r>
          </w:p>
          <w:p w:rsidR="00540D71" w:rsidRDefault="00223CE5" w:rsidP="00223CE5">
            <w:pPr>
              <w:numPr>
                <w:ilvl w:val="0"/>
                <w:numId w:val="24"/>
              </w:numPr>
              <w:spacing w:after="0"/>
              <w:jc w:val="center"/>
              <w:rPr>
                <w:rFonts w:cs="Times New Roman"/>
                <w:szCs w:val="24"/>
              </w:rPr>
            </w:pPr>
            <w:proofErr w:type="gramStart"/>
            <w:r>
              <w:rPr>
                <w:rFonts w:cs="Times New Roman"/>
                <w:szCs w:val="24"/>
              </w:rPr>
              <w:t>protects</w:t>
            </w:r>
            <w:proofErr w:type="gramEnd"/>
            <w:r>
              <w:rPr>
                <w:rFonts w:cs="Times New Roman"/>
                <w:szCs w:val="24"/>
              </w:rPr>
              <w:t xml:space="preserve"> the security plan from unauthorized disclosure and modification.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PL-2.1 - System Security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Emergency Lighting [NIST 800-53 w/ DHS 4300A PE-12]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PE-12.1 - Emergency Lighting]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and maintains automatic emergency lighting for the information system that activates in the event of a power outage or disruption and that covers emergency exits and evacuation routes within the facility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PE-12.1 - Emergency Lighting]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AC-17.1 - Remote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authorize, monitor, and control remote access to the information system for all allowed methods of remote access to include both establishment of the remote connection and subsequent user actions across that connection could enable attackers to effect a system breach and cause damage to resources therein:</w:t>
            </w:r>
            <w:r>
              <w:rPr>
                <w:rFonts w:cs="Times New Roman"/>
                <w:szCs w:val="24"/>
              </w:rPr>
              <w:br/>
            </w:r>
            <w:r>
              <w:rPr>
                <w:rFonts w:cs="Times New Roman"/>
                <w:szCs w:val="24"/>
              </w:rPr>
              <w:br/>
              <w:t>(i) establishes usage restrictions, configuration/connection requirements, and implementation guidance for each type of remote access allowed; and,</w:t>
            </w:r>
            <w:r>
              <w:rPr>
                <w:rFonts w:cs="Times New Roman"/>
                <w:szCs w:val="24"/>
              </w:rPr>
              <w:br/>
              <w:t>(ii) authorizes remote access to the information system prior to allowing such connections.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AC-17.1 - Remote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Maintenance Policy and Procedures [NIST 800-53 w/ DHS 4300A MA-1]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MA-1.1 - System Maintenance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MA-1.2 - System Maintenance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system maintenance policy and procedures requirements indicated below could result in malfunctioning systems due to incomplete and ineffective maintenance procedures, which could lead eventually to the system losing its stability or its integrity:</w:t>
            </w:r>
            <w:r>
              <w:rPr>
                <w:rFonts w:cs="Times New Roman"/>
                <w:szCs w:val="24"/>
              </w:rPr>
              <w:br/>
            </w:r>
            <w:r>
              <w:rPr>
                <w:rFonts w:cs="Times New Roman"/>
                <w:szCs w:val="24"/>
              </w:rPr>
              <w:br/>
              <w:t>(i) the organization defines the frequency of system maintenance policy reviews/updates;</w:t>
            </w:r>
            <w:r>
              <w:rPr>
                <w:rFonts w:cs="Times New Roman"/>
                <w:szCs w:val="24"/>
              </w:rPr>
              <w:br/>
              <w:t>(ii) the organization reviews/updates system maintenance policy in accordance with organization-defined frequency; and</w:t>
            </w:r>
            <w:r>
              <w:rPr>
                <w:rFonts w:cs="Times New Roman"/>
                <w:szCs w:val="24"/>
              </w:rPr>
              <w:br/>
              <w:t>(iii) the organization defines the frequency of system maintenance procedure reviews/updates;</w:t>
            </w:r>
            <w:r>
              <w:rPr>
                <w:rFonts w:cs="Times New Roman"/>
                <w:szCs w:val="24"/>
              </w:rPr>
              <w:br/>
              <w:t>(iv) the organization reviews/updates system maintenance procedures in accordance with organization-defined frequency.</w:t>
            </w:r>
            <w:r>
              <w:rPr>
                <w:rFonts w:cs="Times New Roman"/>
                <w:szCs w:val="24"/>
              </w:rPr>
              <w:br/>
            </w:r>
            <w:r>
              <w:rPr>
                <w:rFonts w:cs="Times New Roman"/>
                <w:szCs w:val="24"/>
              </w:rPr>
              <w:br/>
              <w:t>Failure to meet the system maintenance policy and procedures requirements indicated below could result in malfunctioning systems, which could lead eventually to the system losing its stability or its integrity:</w:t>
            </w:r>
            <w:r>
              <w:rPr>
                <w:rFonts w:cs="Times New Roman"/>
                <w:szCs w:val="24"/>
              </w:rPr>
              <w:br/>
            </w:r>
            <w:r>
              <w:rPr>
                <w:rFonts w:cs="Times New Roman"/>
                <w:szCs w:val="24"/>
              </w:rPr>
              <w:br/>
              <w:t>(i) the organization develops and formally documents system maintenance policy;</w:t>
            </w:r>
            <w:r>
              <w:rPr>
                <w:rFonts w:cs="Times New Roman"/>
                <w:szCs w:val="24"/>
              </w:rPr>
              <w:br/>
              <w:t>(ii) the organization system maintenance policy addresses:</w:t>
            </w:r>
            <w:r>
              <w:rPr>
                <w:rFonts w:cs="Times New Roman"/>
                <w:szCs w:val="24"/>
              </w:rPr>
              <w:br/>
            </w:r>
          </w:p>
          <w:p w:rsidR="00540D71" w:rsidRDefault="00223CE5" w:rsidP="00223CE5">
            <w:pPr>
              <w:numPr>
                <w:ilvl w:val="0"/>
                <w:numId w:val="25"/>
              </w:numPr>
              <w:jc w:val="center"/>
              <w:rPr>
                <w:rFonts w:cs="Times New Roman"/>
                <w:szCs w:val="24"/>
              </w:rPr>
            </w:pPr>
            <w:r>
              <w:rPr>
                <w:rFonts w:cs="Times New Roman"/>
                <w:szCs w:val="24"/>
              </w:rPr>
              <w:t xml:space="preserve">purpose; </w:t>
            </w:r>
          </w:p>
          <w:p w:rsidR="00540D71" w:rsidRDefault="00223CE5" w:rsidP="00223CE5">
            <w:pPr>
              <w:numPr>
                <w:ilvl w:val="0"/>
                <w:numId w:val="25"/>
              </w:numPr>
              <w:jc w:val="center"/>
              <w:rPr>
                <w:rFonts w:cs="Times New Roman"/>
                <w:szCs w:val="24"/>
              </w:rPr>
            </w:pPr>
            <w:r>
              <w:rPr>
                <w:rFonts w:cs="Times New Roman"/>
                <w:szCs w:val="24"/>
              </w:rPr>
              <w:t xml:space="preserve">scope; </w:t>
            </w:r>
          </w:p>
          <w:p w:rsidR="00540D71" w:rsidRDefault="00223CE5" w:rsidP="00223CE5">
            <w:pPr>
              <w:numPr>
                <w:ilvl w:val="0"/>
                <w:numId w:val="25"/>
              </w:numPr>
              <w:jc w:val="center"/>
              <w:rPr>
                <w:rFonts w:cs="Times New Roman"/>
                <w:szCs w:val="24"/>
              </w:rPr>
            </w:pPr>
            <w:r>
              <w:rPr>
                <w:rFonts w:cs="Times New Roman"/>
                <w:szCs w:val="24"/>
              </w:rPr>
              <w:t xml:space="preserve">roles and responsibilities; </w:t>
            </w:r>
          </w:p>
          <w:p w:rsidR="00540D71" w:rsidRDefault="00223CE5" w:rsidP="00223CE5">
            <w:pPr>
              <w:numPr>
                <w:ilvl w:val="0"/>
                <w:numId w:val="25"/>
              </w:numPr>
              <w:jc w:val="center"/>
              <w:rPr>
                <w:rFonts w:cs="Times New Roman"/>
                <w:szCs w:val="24"/>
              </w:rPr>
            </w:pPr>
            <w:r>
              <w:rPr>
                <w:rFonts w:cs="Times New Roman"/>
                <w:szCs w:val="24"/>
              </w:rPr>
              <w:t xml:space="preserve">management commitment; </w:t>
            </w:r>
          </w:p>
          <w:p w:rsidR="00540D71" w:rsidRDefault="00223CE5" w:rsidP="00223CE5">
            <w:pPr>
              <w:numPr>
                <w:ilvl w:val="0"/>
                <w:numId w:val="25"/>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25"/>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system maintenance policy to elements within the organization having associated system maintenance roles and responsibilities;</w:t>
            </w:r>
            <w:r>
              <w:rPr>
                <w:rFonts w:cs="Times New Roman"/>
                <w:szCs w:val="24"/>
              </w:rPr>
              <w:br/>
              <w:t>(iv) the organization develops and formally documents system maintenance procedures;</w:t>
            </w:r>
            <w:r>
              <w:rPr>
                <w:rFonts w:cs="Times New Roman"/>
                <w:szCs w:val="24"/>
              </w:rPr>
              <w:br/>
              <w:t>(v) the organization system maintenance procedures facilitate implementation of the system maintenance policy and associated system maintenance controls; and</w:t>
            </w:r>
            <w:r>
              <w:rPr>
                <w:rFonts w:cs="Times New Roman"/>
                <w:szCs w:val="24"/>
              </w:rPr>
              <w:br/>
              <w:t>(vi) the organization disseminates formal documented system maintenance procedures to elements within the organization having associated system maintenance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MA-1.1 - System Maintenance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MA-1.2 - System Maintenance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Security Resources [NIST 800-53 w/ DHS 4300A PM-3]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PM-3.1 - Information Security Resources]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information security resources requirements listed below could risk the exposure of essential information compromising the confidentiality, integrity and availability of the system:</w:t>
            </w:r>
            <w:r>
              <w:rPr>
                <w:rFonts w:cs="Times New Roman"/>
                <w:szCs w:val="24"/>
              </w:rPr>
              <w:br/>
            </w:r>
            <w:r>
              <w:rPr>
                <w:rFonts w:cs="Times New Roman"/>
                <w:szCs w:val="24"/>
              </w:rPr>
              <w:br/>
              <w:t>(i) the organization ensures that all capital planning and investment requests include the resources needed to implement the information security program and documents all exceptions to this requirement;</w:t>
            </w:r>
            <w:r>
              <w:rPr>
                <w:rFonts w:cs="Times New Roman"/>
                <w:szCs w:val="24"/>
              </w:rPr>
              <w:br/>
              <w:t>(ii) the organization employs a business case/Exhibit 300/Exhibit 53 to record the resources required; and</w:t>
            </w:r>
            <w:r>
              <w:rPr>
                <w:rFonts w:cs="Times New Roman"/>
                <w:szCs w:val="24"/>
              </w:rPr>
              <w:br/>
              <w:t>(iii) the organization ensures that information security resources are available for expenditure as planned.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PM-3.1 - Information Security Resources]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Authorization [NIST 800-53 w/ DHS 4300A CA-6]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CA-6.1 - Security Authorization]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authorization requirements listed below could lead to compromise of the system or of the data in the system:</w:t>
            </w:r>
            <w:r>
              <w:rPr>
                <w:rFonts w:cs="Times New Roman"/>
                <w:szCs w:val="24"/>
              </w:rPr>
              <w:br/>
            </w:r>
            <w:r>
              <w:rPr>
                <w:rFonts w:cs="Times New Roman"/>
                <w:szCs w:val="24"/>
              </w:rPr>
              <w:br/>
              <w:t>(i) the organization assigns a senior-level executive or manager to the role of authorizing official for the information system;</w:t>
            </w:r>
            <w:r>
              <w:rPr>
                <w:rFonts w:cs="Times New Roman"/>
                <w:szCs w:val="24"/>
              </w:rPr>
              <w:br/>
              <w:t>(ii) the authorizing official authorizes the information system for processing before commencing operations;</w:t>
            </w:r>
            <w:r>
              <w:rPr>
                <w:rFonts w:cs="Times New Roman"/>
                <w:szCs w:val="24"/>
              </w:rPr>
              <w:br/>
              <w:t>(iii) the organization defines the frequency of security authorization updates; and</w:t>
            </w:r>
            <w:r>
              <w:rPr>
                <w:rFonts w:cs="Times New Roman"/>
                <w:szCs w:val="24"/>
              </w:rPr>
              <w:br/>
              <w:t>(iv) the organization updates the security authorization in accordance with an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CA-6.1 - Security Authorization]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Risk Assessment [NIST 800-53 w/ DHS 4300A RA-3]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RA-3.1 - Risk Assessment]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risk assessment listed below could result in weaker security posture, which could lead to unauthorized disclosure of more information:</w:t>
            </w:r>
            <w:r>
              <w:rPr>
                <w:rFonts w:cs="Times New Roman"/>
                <w:szCs w:val="24"/>
              </w:rPr>
              <w:br/>
            </w:r>
            <w:r>
              <w:rPr>
                <w:rFonts w:cs="Times New Roman"/>
                <w:szCs w:val="24"/>
              </w:rPr>
              <w:br/>
              <w:t>(i) the organization conducts an assessment of risk of the information system and the information it processes, stores, or transmits that includes the likelihood and magnitude of harm, from the unauthorized:</w:t>
            </w:r>
            <w:r>
              <w:rPr>
                <w:rFonts w:cs="Times New Roman"/>
                <w:szCs w:val="24"/>
              </w:rPr>
              <w:br/>
            </w:r>
          </w:p>
          <w:p w:rsidR="00540D71" w:rsidRDefault="00223CE5" w:rsidP="00223CE5">
            <w:pPr>
              <w:numPr>
                <w:ilvl w:val="0"/>
                <w:numId w:val="26"/>
              </w:numPr>
              <w:jc w:val="center"/>
              <w:rPr>
                <w:rFonts w:cs="Times New Roman"/>
                <w:szCs w:val="24"/>
              </w:rPr>
            </w:pPr>
            <w:r>
              <w:rPr>
                <w:rFonts w:cs="Times New Roman"/>
                <w:szCs w:val="24"/>
              </w:rPr>
              <w:t xml:space="preserve">access; </w:t>
            </w:r>
          </w:p>
          <w:p w:rsidR="00540D71" w:rsidRDefault="00223CE5" w:rsidP="00223CE5">
            <w:pPr>
              <w:numPr>
                <w:ilvl w:val="0"/>
                <w:numId w:val="26"/>
              </w:numPr>
              <w:jc w:val="center"/>
              <w:rPr>
                <w:rFonts w:cs="Times New Roman"/>
                <w:szCs w:val="24"/>
              </w:rPr>
            </w:pPr>
            <w:r>
              <w:rPr>
                <w:rFonts w:cs="Times New Roman"/>
                <w:szCs w:val="24"/>
              </w:rPr>
              <w:t xml:space="preserve">use; </w:t>
            </w:r>
          </w:p>
          <w:p w:rsidR="00540D71" w:rsidRDefault="00223CE5" w:rsidP="00223CE5">
            <w:pPr>
              <w:numPr>
                <w:ilvl w:val="0"/>
                <w:numId w:val="26"/>
              </w:numPr>
              <w:jc w:val="center"/>
              <w:rPr>
                <w:rFonts w:cs="Times New Roman"/>
                <w:szCs w:val="24"/>
              </w:rPr>
            </w:pPr>
            <w:r>
              <w:rPr>
                <w:rFonts w:cs="Times New Roman"/>
                <w:szCs w:val="24"/>
              </w:rPr>
              <w:t xml:space="preserve">disclosure; </w:t>
            </w:r>
          </w:p>
          <w:p w:rsidR="00540D71" w:rsidRDefault="00223CE5" w:rsidP="00223CE5">
            <w:pPr>
              <w:numPr>
                <w:ilvl w:val="0"/>
                <w:numId w:val="26"/>
              </w:numPr>
              <w:jc w:val="center"/>
              <w:rPr>
                <w:rFonts w:cs="Times New Roman"/>
                <w:szCs w:val="24"/>
              </w:rPr>
            </w:pPr>
            <w:r>
              <w:rPr>
                <w:rFonts w:cs="Times New Roman"/>
                <w:szCs w:val="24"/>
              </w:rPr>
              <w:t xml:space="preserve">disruption; </w:t>
            </w:r>
          </w:p>
          <w:p w:rsidR="00540D71" w:rsidRDefault="00223CE5" w:rsidP="00223CE5">
            <w:pPr>
              <w:numPr>
                <w:ilvl w:val="0"/>
                <w:numId w:val="26"/>
              </w:numPr>
              <w:jc w:val="center"/>
              <w:rPr>
                <w:rFonts w:cs="Times New Roman"/>
                <w:szCs w:val="24"/>
              </w:rPr>
            </w:pPr>
            <w:r>
              <w:rPr>
                <w:rFonts w:cs="Times New Roman"/>
                <w:szCs w:val="24"/>
              </w:rPr>
              <w:t xml:space="preserve">modification; or </w:t>
            </w:r>
          </w:p>
          <w:p w:rsidR="00540D71" w:rsidRDefault="00223CE5" w:rsidP="00223CE5">
            <w:pPr>
              <w:numPr>
                <w:ilvl w:val="0"/>
                <w:numId w:val="26"/>
              </w:numPr>
              <w:spacing w:after="280" w:afterAutospacing="1"/>
              <w:jc w:val="center"/>
              <w:rPr>
                <w:rFonts w:cs="Times New Roman"/>
                <w:szCs w:val="24"/>
              </w:rPr>
            </w:pPr>
            <w:r>
              <w:rPr>
                <w:rFonts w:cs="Times New Roman"/>
                <w:szCs w:val="24"/>
              </w:rPr>
              <w:t>destruction;</w:t>
            </w:r>
            <w:r>
              <w:rPr>
                <w:rFonts w:cs="Times New Roman"/>
                <w:szCs w:val="24"/>
              </w:rPr>
              <w:br/>
            </w:r>
          </w:p>
          <w:p w:rsidR="00540D71" w:rsidRDefault="00223CE5">
            <w:pPr>
              <w:spacing w:after="0"/>
              <w:jc w:val="center"/>
              <w:rPr>
                <w:rFonts w:cs="Times New Roman"/>
                <w:szCs w:val="24"/>
              </w:rPr>
            </w:pPr>
            <w:r>
              <w:rPr>
                <w:rFonts w:cs="Times New Roman"/>
                <w:szCs w:val="24"/>
              </w:rPr>
              <w:t>(ii) the organization defines the document in which risk assessment results are documented, selecting from the security plan, risk assessment report, or other organization-defined document</w:t>
            </w:r>
            <w:proofErr w:type="gramStart"/>
            <w:r>
              <w:rPr>
                <w:rFonts w:cs="Times New Roman"/>
                <w:szCs w:val="24"/>
              </w:rPr>
              <w:t>;</w:t>
            </w:r>
            <w:proofErr w:type="gramEnd"/>
            <w:r>
              <w:rPr>
                <w:rFonts w:cs="Times New Roman"/>
                <w:szCs w:val="24"/>
              </w:rPr>
              <w:br/>
              <w:t>(iii) the organization defines the frequency updates of the risk assessment or whenever there are significant changes to the information system or environment of operation (including the identification of new threats and vulnerabilities), or other conditions that may impact the security state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RA-3.1 - Risk Assessment]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Generation [NIST 800-53 w/ DHS 4300A AU-12]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AU-12.1 - Audit Generation]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generation requirements listed below could result in the loss of the generated audit data, which could render an audit or forensic investigation efforts useless:</w:t>
            </w:r>
            <w:r>
              <w:rPr>
                <w:rFonts w:cs="Times New Roman"/>
                <w:szCs w:val="24"/>
              </w:rPr>
              <w:br/>
            </w:r>
            <w:r>
              <w:rPr>
                <w:rFonts w:cs="Times New Roman"/>
                <w:szCs w:val="24"/>
              </w:rPr>
              <w:br/>
              <w:t>(i) the organization defines the information system components that provide audit record generation capability for the list of auditable events defined in AU-2;</w:t>
            </w:r>
            <w:r>
              <w:rPr>
                <w:rFonts w:cs="Times New Roman"/>
                <w:szCs w:val="24"/>
              </w:rPr>
              <w:br/>
              <w:t>(ii) the information system provides audit record generation capability, at organization-defined information system components, for the list of auditable events defined in AU-2;</w:t>
            </w:r>
            <w:r>
              <w:rPr>
                <w:rFonts w:cs="Times New Roman"/>
                <w:szCs w:val="24"/>
              </w:rPr>
              <w:br/>
              <w:t>(iii) the information system allows designated organizational personnel to select which auditable events are to be audited by specific components of the system; and,</w:t>
            </w:r>
            <w:r>
              <w:rPr>
                <w:rFonts w:cs="Times New Roman"/>
                <w:szCs w:val="24"/>
              </w:rPr>
              <w:br/>
              <w:t>(iv) the information system generates audit records for the list of audited events defined in AU-2 with the content as defined in AU-3.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AU-12.1 - Audit Generation]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Policy and Procedures [NIST 800-53 w/ DHS 4300A IR-1]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IR-1.1 - Incident Response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IR-1.2 - Incident Response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incident response policy and procedures requirements listed below could result in ineffective and incomplete incidence response procedures, which could lead to the disruption of critical mission/business functions, operations, and processes:</w:t>
            </w:r>
            <w:r>
              <w:rPr>
                <w:rFonts w:cs="Times New Roman"/>
                <w:szCs w:val="24"/>
              </w:rPr>
              <w:br/>
            </w:r>
            <w:r>
              <w:rPr>
                <w:rFonts w:cs="Times New Roman"/>
                <w:szCs w:val="24"/>
              </w:rPr>
              <w:br/>
              <w:t>(i) the organization defines the frequency of incident response policy reviews/updates;</w:t>
            </w:r>
            <w:r>
              <w:rPr>
                <w:rFonts w:cs="Times New Roman"/>
                <w:szCs w:val="24"/>
              </w:rPr>
              <w:br/>
              <w:t>(ii) the organization reviews/updates incident response policy in accordance with organization-defined frequency;</w:t>
            </w:r>
            <w:r>
              <w:rPr>
                <w:rFonts w:cs="Times New Roman"/>
                <w:szCs w:val="24"/>
              </w:rPr>
              <w:br/>
              <w:t>(iii) the organization defines the frequency of incident response procedure reviews/updates; and</w:t>
            </w:r>
            <w:r>
              <w:rPr>
                <w:rFonts w:cs="Times New Roman"/>
                <w:szCs w:val="24"/>
              </w:rPr>
              <w:br/>
              <w:t>(iv) the organization reviews/updates incident response procedures in accordance with organization-defined frequency.</w:t>
            </w:r>
            <w:r>
              <w:rPr>
                <w:rFonts w:cs="Times New Roman"/>
                <w:szCs w:val="24"/>
              </w:rPr>
              <w:br/>
            </w:r>
            <w:r>
              <w:rPr>
                <w:rFonts w:cs="Times New Roman"/>
                <w:szCs w:val="24"/>
              </w:rPr>
              <w:br/>
              <w:t xml:space="preserve">Failure to meet the incident response policy and procedures requirements listed below could result in the inability of the key organization personnel to respond properly to an incident in a timely manner, which could lead to the disruption of critical mission/business functions, operations, and processes: </w:t>
            </w:r>
            <w:r>
              <w:rPr>
                <w:rFonts w:cs="Times New Roman"/>
                <w:szCs w:val="24"/>
              </w:rPr>
              <w:br/>
            </w:r>
            <w:r>
              <w:rPr>
                <w:rFonts w:cs="Times New Roman"/>
                <w:szCs w:val="24"/>
              </w:rPr>
              <w:br/>
              <w:t>(i) the organization develops and formally documents incident response policy;</w:t>
            </w:r>
            <w:r>
              <w:rPr>
                <w:rFonts w:cs="Times New Roman"/>
                <w:szCs w:val="24"/>
              </w:rPr>
              <w:br/>
              <w:t>(ii) the organization incident response policy addresses:</w:t>
            </w:r>
            <w:r>
              <w:rPr>
                <w:rFonts w:cs="Times New Roman"/>
                <w:szCs w:val="24"/>
              </w:rPr>
              <w:br/>
            </w:r>
          </w:p>
          <w:p w:rsidR="00540D71" w:rsidRDefault="00223CE5" w:rsidP="00223CE5">
            <w:pPr>
              <w:numPr>
                <w:ilvl w:val="0"/>
                <w:numId w:val="27"/>
              </w:numPr>
              <w:jc w:val="center"/>
              <w:rPr>
                <w:rFonts w:cs="Times New Roman"/>
                <w:szCs w:val="24"/>
              </w:rPr>
            </w:pPr>
            <w:r>
              <w:rPr>
                <w:rFonts w:cs="Times New Roman"/>
                <w:szCs w:val="24"/>
              </w:rPr>
              <w:t xml:space="preserve">purpose; </w:t>
            </w:r>
          </w:p>
          <w:p w:rsidR="00540D71" w:rsidRDefault="00223CE5" w:rsidP="00223CE5">
            <w:pPr>
              <w:numPr>
                <w:ilvl w:val="0"/>
                <w:numId w:val="27"/>
              </w:numPr>
              <w:jc w:val="center"/>
              <w:rPr>
                <w:rFonts w:cs="Times New Roman"/>
                <w:szCs w:val="24"/>
              </w:rPr>
            </w:pPr>
            <w:r>
              <w:rPr>
                <w:rFonts w:cs="Times New Roman"/>
                <w:szCs w:val="24"/>
              </w:rPr>
              <w:t xml:space="preserve">scope; </w:t>
            </w:r>
          </w:p>
          <w:p w:rsidR="00540D71" w:rsidRDefault="00223CE5" w:rsidP="00223CE5">
            <w:pPr>
              <w:numPr>
                <w:ilvl w:val="0"/>
                <w:numId w:val="27"/>
              </w:numPr>
              <w:jc w:val="center"/>
              <w:rPr>
                <w:rFonts w:cs="Times New Roman"/>
                <w:szCs w:val="24"/>
              </w:rPr>
            </w:pPr>
            <w:r>
              <w:rPr>
                <w:rFonts w:cs="Times New Roman"/>
                <w:szCs w:val="24"/>
              </w:rPr>
              <w:t xml:space="preserve">roles and responsibilities; </w:t>
            </w:r>
          </w:p>
          <w:p w:rsidR="00540D71" w:rsidRDefault="00223CE5" w:rsidP="00223CE5">
            <w:pPr>
              <w:numPr>
                <w:ilvl w:val="0"/>
                <w:numId w:val="27"/>
              </w:numPr>
              <w:jc w:val="center"/>
              <w:rPr>
                <w:rFonts w:cs="Times New Roman"/>
                <w:szCs w:val="24"/>
              </w:rPr>
            </w:pPr>
            <w:r>
              <w:rPr>
                <w:rFonts w:cs="Times New Roman"/>
                <w:szCs w:val="24"/>
              </w:rPr>
              <w:t xml:space="preserve">management commitment; </w:t>
            </w:r>
          </w:p>
          <w:p w:rsidR="00540D71" w:rsidRDefault="00223CE5" w:rsidP="00223CE5">
            <w:pPr>
              <w:numPr>
                <w:ilvl w:val="0"/>
                <w:numId w:val="27"/>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27"/>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incident response policy to elements within the organization having associated incident response roles and responsibilities;</w:t>
            </w:r>
            <w:r>
              <w:rPr>
                <w:rFonts w:cs="Times New Roman"/>
                <w:szCs w:val="24"/>
              </w:rPr>
              <w:br/>
              <w:t>(iv) the organization develops and formally documents incident response procedures;</w:t>
            </w:r>
            <w:r>
              <w:rPr>
                <w:rFonts w:cs="Times New Roman"/>
                <w:szCs w:val="24"/>
              </w:rPr>
              <w:br/>
              <w:t>(v) the organization incident response procedures facilitate implementation of the incident response policy and associated incident response controls; and</w:t>
            </w:r>
            <w:r>
              <w:rPr>
                <w:rFonts w:cs="Times New Roman"/>
                <w:szCs w:val="24"/>
              </w:rPr>
              <w:br/>
              <w:t>(vi) the organization disseminates formal documented incident response procedures to elements within the organization having associated incident response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IR-1.1 - Incident Response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IR-1.2 - Incident Response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Data Quality [NIST 800-53 w/ DHS 4300A PRIV-DI-1]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DI-1.1 - Data Quality]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data quality requirements listed below could lead to the compromise or unauthorized disclosure of personally identifiable information:</w:t>
            </w:r>
            <w:r>
              <w:rPr>
                <w:rFonts w:cs="Times New Roman"/>
                <w:szCs w:val="24"/>
              </w:rPr>
              <w:br/>
            </w:r>
            <w:r>
              <w:rPr>
                <w:rFonts w:cs="Times New Roman"/>
                <w:szCs w:val="24"/>
              </w:rPr>
              <w:br/>
              <w:t>(i) confirms to the greatest extent practicable upon collection or creation of personally identifiable information (PII), the accuracy, relevance, timeliness, and completeness of that information;</w:t>
            </w:r>
            <w:r>
              <w:rPr>
                <w:rFonts w:cs="Times New Roman"/>
                <w:szCs w:val="24"/>
              </w:rPr>
              <w:br/>
              <w:t>(ii) collects PII directly from the individual to the greatest extent practicable;</w:t>
            </w:r>
            <w:r>
              <w:rPr>
                <w:rFonts w:cs="Times New Roman"/>
                <w:szCs w:val="24"/>
              </w:rPr>
              <w:br/>
              <w:t>(iii) checks for, and corrects as necessary, any inaccurate or outdated PII used by its programs or systems in accordance with organization-defined frequency; and,</w:t>
            </w:r>
            <w:r>
              <w:rPr>
                <w:rFonts w:cs="Times New Roman"/>
                <w:szCs w:val="24"/>
              </w:rPr>
              <w:br/>
              <w:t>(iv) issues guidelines ensuring and maximizing the quality, utility, objectivity, and integrity of disseminated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DI-1.1 - Data Quality]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Delivery and Removal [NIST 800-53 w/ DHS 4300A PE-16]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PE-16.1 - Delivery and Removal]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authorizes, monitors, and controls organization-defined types of information system components entering and exiting the facility and maintains records of those items could result in a weak security stance of the organization due to malfunctioning hardware/firmware or unsafe software.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PE-16.1 - Delivery and Removal]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Risk Management Strategy [NIST 800-53 w/ DHS 4300A PM-9]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PM-9.1 - Risk Management Strategy]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risk management strategy requirements listed below could result in the disclosure of critical/sensitive information or data, which could eventually lead to the loss of organizational assets or to the disruption of critical mission/business functions, services, and operations/processes:</w:t>
            </w:r>
            <w:r>
              <w:rPr>
                <w:rFonts w:cs="Times New Roman"/>
                <w:szCs w:val="24"/>
              </w:rPr>
              <w:br/>
            </w:r>
            <w:r>
              <w:rPr>
                <w:rFonts w:cs="Times New Roman"/>
                <w:szCs w:val="24"/>
              </w:rPr>
              <w:br/>
              <w:t>(i) the organization develops a comprehensive strategy to manage risk to organizational operations and assets, individuals, other organizations, and the Nation associated with the operation and use of information systems; and</w:t>
            </w:r>
            <w:r>
              <w:rPr>
                <w:rFonts w:cs="Times New Roman"/>
                <w:szCs w:val="24"/>
              </w:rPr>
              <w:br/>
              <w:t>(ii) the organization implements that strategy consistently across the organization.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PM-9.1 - Risk Management Strategy]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IA-5.1 - Authenticator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authenticator management requirements listed below could result in the loss of system integrity:</w:t>
            </w:r>
            <w:r>
              <w:rPr>
                <w:rFonts w:cs="Times New Roman"/>
                <w:szCs w:val="24"/>
              </w:rPr>
              <w:br/>
            </w:r>
            <w:r>
              <w:rPr>
                <w:rFonts w:cs="Times New Roman"/>
                <w:szCs w:val="24"/>
              </w:rPr>
              <w:br/>
              <w:t>(i) the organization defines the time period (by authenticator type) for changing/refreshing authenticators; and</w:t>
            </w:r>
            <w:r>
              <w:rPr>
                <w:rFonts w:cs="Times New Roman"/>
                <w:szCs w:val="24"/>
              </w:rPr>
              <w:br/>
              <w:t>(ii) the organization manages information system authenticators for users and devices by:</w:t>
            </w:r>
            <w:r>
              <w:rPr>
                <w:rFonts w:cs="Times New Roman"/>
                <w:szCs w:val="24"/>
              </w:rPr>
              <w:br/>
            </w:r>
          </w:p>
          <w:p w:rsidR="00540D71" w:rsidRDefault="00223CE5" w:rsidP="00223CE5">
            <w:pPr>
              <w:numPr>
                <w:ilvl w:val="0"/>
                <w:numId w:val="28"/>
              </w:numPr>
              <w:jc w:val="center"/>
              <w:rPr>
                <w:rFonts w:cs="Times New Roman"/>
                <w:szCs w:val="24"/>
              </w:rPr>
            </w:pPr>
            <w:r>
              <w:rPr>
                <w:rFonts w:cs="Times New Roman"/>
                <w:szCs w:val="24"/>
              </w:rPr>
              <w:t xml:space="preserve">verifying, as part of the initial authenticator distribution, the identity of the individual and/or device receiving the authenticator; </w:t>
            </w:r>
          </w:p>
          <w:p w:rsidR="00540D71" w:rsidRDefault="00223CE5" w:rsidP="00223CE5">
            <w:pPr>
              <w:numPr>
                <w:ilvl w:val="0"/>
                <w:numId w:val="28"/>
              </w:numPr>
              <w:jc w:val="center"/>
              <w:rPr>
                <w:rFonts w:cs="Times New Roman"/>
                <w:szCs w:val="24"/>
              </w:rPr>
            </w:pPr>
            <w:r>
              <w:rPr>
                <w:rFonts w:cs="Times New Roman"/>
                <w:szCs w:val="24"/>
              </w:rPr>
              <w:t xml:space="preserve">establishing initial authenticator content for authenticators defined by the organization; </w:t>
            </w:r>
          </w:p>
          <w:p w:rsidR="00540D71" w:rsidRDefault="00223CE5" w:rsidP="00223CE5">
            <w:pPr>
              <w:numPr>
                <w:ilvl w:val="0"/>
                <w:numId w:val="28"/>
              </w:numPr>
              <w:jc w:val="center"/>
              <w:rPr>
                <w:rFonts w:cs="Times New Roman"/>
                <w:szCs w:val="24"/>
              </w:rPr>
            </w:pPr>
            <w:r>
              <w:rPr>
                <w:rFonts w:cs="Times New Roman"/>
                <w:szCs w:val="24"/>
              </w:rPr>
              <w:t xml:space="preserve">ensuring that authenticators have sufficient strength of mechanism for their intended use; </w:t>
            </w:r>
          </w:p>
          <w:p w:rsidR="00540D71" w:rsidRDefault="00223CE5" w:rsidP="00223CE5">
            <w:pPr>
              <w:numPr>
                <w:ilvl w:val="0"/>
                <w:numId w:val="28"/>
              </w:numPr>
              <w:jc w:val="center"/>
              <w:rPr>
                <w:rFonts w:cs="Times New Roman"/>
                <w:szCs w:val="24"/>
              </w:rPr>
            </w:pPr>
            <w:r>
              <w:rPr>
                <w:rFonts w:cs="Times New Roman"/>
                <w:szCs w:val="24"/>
              </w:rPr>
              <w:t xml:space="preserve">establishing and implementing administrative procedures for initial authenticator distribution; </w:t>
            </w:r>
          </w:p>
          <w:p w:rsidR="00540D71" w:rsidRDefault="00223CE5" w:rsidP="00223CE5">
            <w:pPr>
              <w:numPr>
                <w:ilvl w:val="0"/>
                <w:numId w:val="28"/>
              </w:numPr>
              <w:jc w:val="center"/>
              <w:rPr>
                <w:rFonts w:cs="Times New Roman"/>
                <w:szCs w:val="24"/>
              </w:rPr>
            </w:pPr>
            <w:r>
              <w:rPr>
                <w:rFonts w:cs="Times New Roman"/>
                <w:szCs w:val="24"/>
              </w:rPr>
              <w:t xml:space="preserve">establishing and implementing administrative procedures for lost/compromised or damaged authenticators; </w:t>
            </w:r>
          </w:p>
          <w:p w:rsidR="00540D71" w:rsidRDefault="00223CE5" w:rsidP="00223CE5">
            <w:pPr>
              <w:numPr>
                <w:ilvl w:val="0"/>
                <w:numId w:val="28"/>
              </w:numPr>
              <w:jc w:val="center"/>
              <w:rPr>
                <w:rFonts w:cs="Times New Roman"/>
                <w:szCs w:val="24"/>
              </w:rPr>
            </w:pPr>
            <w:r>
              <w:rPr>
                <w:rFonts w:cs="Times New Roman"/>
                <w:szCs w:val="24"/>
              </w:rPr>
              <w:t xml:space="preserve">establishing and implementing administrative procedures for revoking authenticators; </w:t>
            </w:r>
          </w:p>
          <w:p w:rsidR="00540D71" w:rsidRDefault="00223CE5" w:rsidP="00223CE5">
            <w:pPr>
              <w:numPr>
                <w:ilvl w:val="0"/>
                <w:numId w:val="28"/>
              </w:numPr>
              <w:jc w:val="center"/>
              <w:rPr>
                <w:rFonts w:cs="Times New Roman"/>
                <w:szCs w:val="24"/>
              </w:rPr>
            </w:pPr>
            <w:r>
              <w:rPr>
                <w:rFonts w:cs="Times New Roman"/>
                <w:szCs w:val="24"/>
              </w:rPr>
              <w:t xml:space="preserve">changing default content of authenticators upon information system installation; </w:t>
            </w:r>
          </w:p>
          <w:p w:rsidR="00540D71" w:rsidRDefault="00223CE5" w:rsidP="00223CE5">
            <w:pPr>
              <w:numPr>
                <w:ilvl w:val="0"/>
                <w:numId w:val="28"/>
              </w:numPr>
              <w:jc w:val="center"/>
              <w:rPr>
                <w:rFonts w:cs="Times New Roman"/>
                <w:szCs w:val="24"/>
              </w:rPr>
            </w:pPr>
            <w:r>
              <w:rPr>
                <w:rFonts w:cs="Times New Roman"/>
                <w:szCs w:val="24"/>
              </w:rPr>
              <w:t xml:space="preserve">establishing minimum and maximum lifetime restrictions and reuse conditions for authenticators (if deemed to be appropriate by the organization); </w:t>
            </w:r>
          </w:p>
          <w:p w:rsidR="00540D71" w:rsidRDefault="00223CE5" w:rsidP="00223CE5">
            <w:pPr>
              <w:numPr>
                <w:ilvl w:val="0"/>
                <w:numId w:val="28"/>
              </w:numPr>
              <w:jc w:val="center"/>
              <w:rPr>
                <w:rFonts w:cs="Times New Roman"/>
                <w:szCs w:val="24"/>
              </w:rPr>
            </w:pPr>
            <w:r>
              <w:rPr>
                <w:rFonts w:cs="Times New Roman"/>
                <w:szCs w:val="24"/>
              </w:rPr>
              <w:t xml:space="preserve">changing/refreshing authenticators in accordance with the organization-defined time period by authenticator type; </w:t>
            </w:r>
          </w:p>
          <w:p w:rsidR="00540D71" w:rsidRDefault="00223CE5" w:rsidP="00223CE5">
            <w:pPr>
              <w:numPr>
                <w:ilvl w:val="0"/>
                <w:numId w:val="28"/>
              </w:numPr>
              <w:jc w:val="center"/>
              <w:rPr>
                <w:rFonts w:cs="Times New Roman"/>
                <w:szCs w:val="24"/>
              </w:rPr>
            </w:pPr>
            <w:r>
              <w:rPr>
                <w:rFonts w:cs="Times New Roman"/>
                <w:szCs w:val="24"/>
              </w:rPr>
              <w:t xml:space="preserve">protecting authenticator content from unauthorized disclosure and modification; and </w:t>
            </w:r>
          </w:p>
          <w:p w:rsidR="00540D71" w:rsidRDefault="00223CE5" w:rsidP="00223CE5">
            <w:pPr>
              <w:numPr>
                <w:ilvl w:val="0"/>
                <w:numId w:val="28"/>
              </w:numPr>
              <w:spacing w:after="0"/>
              <w:jc w:val="center"/>
              <w:rPr>
                <w:rFonts w:cs="Times New Roman"/>
                <w:szCs w:val="24"/>
              </w:rPr>
            </w:pPr>
            <w:proofErr w:type="gramStart"/>
            <w:r>
              <w:rPr>
                <w:rFonts w:cs="Times New Roman"/>
                <w:szCs w:val="24"/>
              </w:rPr>
              <w:t>requiring</w:t>
            </w:r>
            <w:proofErr w:type="gramEnd"/>
            <w:r>
              <w:rPr>
                <w:rFonts w:cs="Times New Roman"/>
                <w:szCs w:val="24"/>
              </w:rPr>
              <w:t xml:space="preserve"> users to take, and having devices implement, specific measures to safeguard authenticators.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IA-5.1 - Authenticator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Testing, Training, and Monitoring [NIST 800-53 w/ DHS 4300A PM-14]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PM-14.1 - Testing, Training, and Monitoring]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testing, training, and monitoring requirements indicated below could result in the ignorance of basic security practices, which could be taken advantage of by would-be attackers seeking to break into the information system of the organization through several foot-printing methods including, but not limited to, phishing and social engineering:</w:t>
            </w:r>
            <w:r>
              <w:rPr>
                <w:rFonts w:cs="Times New Roman"/>
                <w:szCs w:val="24"/>
              </w:rPr>
              <w:br/>
            </w:r>
            <w:r>
              <w:rPr>
                <w:rFonts w:cs="Times New Roman"/>
                <w:szCs w:val="24"/>
              </w:rPr>
              <w:br/>
              <w:t>(i) the organization implements a process for ensuring that organizational plans for conducting security testing, training, and monitoring activities associated with organizational information systems:</w:t>
            </w:r>
            <w:r>
              <w:rPr>
                <w:rFonts w:cs="Times New Roman"/>
                <w:szCs w:val="24"/>
              </w:rPr>
              <w:br/>
            </w:r>
          </w:p>
          <w:p w:rsidR="00540D71" w:rsidRDefault="00223CE5" w:rsidP="00223CE5">
            <w:pPr>
              <w:numPr>
                <w:ilvl w:val="0"/>
                <w:numId w:val="29"/>
              </w:numPr>
              <w:jc w:val="center"/>
              <w:rPr>
                <w:rFonts w:cs="Times New Roman"/>
                <w:szCs w:val="24"/>
              </w:rPr>
            </w:pPr>
            <w:r>
              <w:rPr>
                <w:rFonts w:cs="Times New Roman"/>
                <w:szCs w:val="24"/>
              </w:rPr>
              <w:t xml:space="preserve">are developed and maintained; and </w:t>
            </w:r>
          </w:p>
          <w:p w:rsidR="00540D71" w:rsidRDefault="00223CE5" w:rsidP="00223CE5">
            <w:pPr>
              <w:numPr>
                <w:ilvl w:val="0"/>
                <w:numId w:val="29"/>
              </w:numPr>
              <w:spacing w:after="280" w:afterAutospacing="1"/>
              <w:jc w:val="center"/>
              <w:rPr>
                <w:rFonts w:cs="Times New Roman"/>
                <w:szCs w:val="24"/>
              </w:rPr>
            </w:pPr>
            <w:r>
              <w:rPr>
                <w:rFonts w:cs="Times New Roman"/>
                <w:szCs w:val="24"/>
              </w:rPr>
              <w:t>continue to be executed in a timely manner;</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reviews testing, training, and monitoring plans for consistency with the organizational risk management strategy and organization-wide priorities for risk response actions.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PM-14.1 - Testing, Training, and Monitoring]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Usage Restrictions [NIST 800-53 w/ DHS 4300A CM-10]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CM-10.1 - Software Usage Restrictions]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software usage restriction requirements listed below could weaken the overall security posture of the system:</w:t>
            </w:r>
            <w:r>
              <w:rPr>
                <w:rFonts w:cs="Times New Roman"/>
                <w:szCs w:val="24"/>
              </w:rPr>
              <w:br/>
            </w:r>
            <w:r>
              <w:rPr>
                <w:rFonts w:cs="Times New Roman"/>
                <w:szCs w:val="24"/>
              </w:rPr>
              <w:br/>
              <w:t>(i) the organization uses software and associated documentation in accordance with contract agreements and copyright laws;</w:t>
            </w:r>
            <w:r>
              <w:rPr>
                <w:rFonts w:cs="Times New Roman"/>
                <w:szCs w:val="24"/>
              </w:rPr>
              <w:br/>
              <w:t>(ii) the organization tracks the use of software and associated documentation protected by quantity licenses to control copying and distribution; and,</w:t>
            </w:r>
            <w:r>
              <w:rPr>
                <w:rFonts w:cs="Times New Roman"/>
                <w:szCs w:val="24"/>
              </w:rPr>
              <w:br/>
              <w:t>(iii) the organization controls and documents the use of peer-to-peer file sharing technology to ensure that this capability is not used for the unauthorized distribution, display, performance, or reproduction of copyrighted work.</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CM-10.1 - Software Usage Restrictions]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Purpose Specification [NIST 800-53 w/ DHS 4300A PRIV-AP-2]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AP-2.1 - Purpose Specification]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control requirements for collecting PIIs listed below could lead to unauthorized disclosure of personal identifiable information</w:t>
            </w:r>
            <w:proofErr w:type="gramStart"/>
            <w:r>
              <w:rPr>
                <w:rFonts w:cs="Times New Roman"/>
                <w:szCs w:val="24"/>
              </w:rPr>
              <w:t>:</w:t>
            </w:r>
            <w:proofErr w:type="gramEnd"/>
            <w:r>
              <w:rPr>
                <w:rFonts w:cs="Times New Roman"/>
                <w:szCs w:val="24"/>
              </w:rPr>
              <w:br/>
            </w:r>
            <w:r>
              <w:rPr>
                <w:rFonts w:cs="Times New Roman"/>
                <w:szCs w:val="24"/>
              </w:rPr>
              <w:br/>
              <w:t>(i) the organization identifies the legal bases that authorize a particular personally identifiable information (PII) collection or activity that impacts privacy; and,</w:t>
            </w:r>
            <w:r>
              <w:rPr>
                <w:rFonts w:cs="Times New Roman"/>
                <w:szCs w:val="24"/>
              </w:rPr>
              <w:br/>
              <w:t>(ii) the organization specifies in their notices the purpose(s) for which PII is collected.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AP-2.1 - Purpose Specification]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PL-4.1 - Rules of Behavior]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plan update requirements listed below could leave the users unaware of the required behavior with regard to information usage, which could lead to the user inadvertently abusing the information system resources:</w:t>
            </w:r>
            <w:r>
              <w:rPr>
                <w:rFonts w:cs="Times New Roman"/>
                <w:szCs w:val="24"/>
              </w:rPr>
              <w:br/>
            </w:r>
            <w:r>
              <w:rPr>
                <w:rFonts w:cs="Times New Roman"/>
                <w:szCs w:val="24"/>
              </w:rPr>
              <w:br/>
              <w:t>(i) the organization establishes the rules that describe information system user responsibilities and expected behavior with regard to information and information system usage;</w:t>
            </w:r>
            <w:r>
              <w:rPr>
                <w:rFonts w:cs="Times New Roman"/>
                <w:szCs w:val="24"/>
              </w:rPr>
              <w:br/>
              <w:t>(ii) the organization makes the rules available to all information system users; and</w:t>
            </w:r>
            <w:r>
              <w:rPr>
                <w:rFonts w:cs="Times New Roman"/>
                <w:szCs w:val="24"/>
              </w:rPr>
              <w:br/>
              <w:t>(iii) the organization receives a signed acknowledgement from users indicating that they have read, understand, and agree to abide by the rules of behavior, before authorizing access to information and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PL-4.1 - Rules of Behavior]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Alerts, Advisories, and Directives [NIST 800-53 w/ DHS 4300A SI-5]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SI-5.1 - Security Alerts, Advisories, and Directives]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alerts requirements listed below could result in a weak security stance of the system, which could eventually lead to the loss of sensitive information or to the disruption of critical mission/business functions, services, and operations/processes:</w:t>
            </w:r>
            <w:r>
              <w:rPr>
                <w:rFonts w:cs="Times New Roman"/>
                <w:szCs w:val="24"/>
              </w:rPr>
              <w:br/>
            </w:r>
            <w:r>
              <w:rPr>
                <w:rFonts w:cs="Times New Roman"/>
                <w:szCs w:val="24"/>
              </w:rPr>
              <w:br/>
              <w:t>(i) the organization receives information system security alerts, advisories, and directives from [Assignment: organization-defined external organizations] on an ongoing basis;</w:t>
            </w:r>
            <w:r>
              <w:rPr>
                <w:rFonts w:cs="Times New Roman"/>
                <w:szCs w:val="24"/>
              </w:rPr>
              <w:br/>
              <w:t>(ii) the organization generates internal security alerts, advisories, and directives as deemed necessary;</w:t>
            </w:r>
            <w:r>
              <w:rPr>
                <w:rFonts w:cs="Times New Roman"/>
                <w:szCs w:val="24"/>
              </w:rPr>
              <w:br/>
              <w:t>(iii) the organization disseminates security alerts, advisories, and directives to organization-defined personnel or roles, organization-defined elements within the organization, or organization-defined external organizations; and</w:t>
            </w:r>
            <w:r>
              <w:rPr>
                <w:rFonts w:cs="Times New Roman"/>
                <w:szCs w:val="24"/>
              </w:rPr>
              <w:br/>
              <w:t>(iv) the organization implements security directives in accordance with established time frames, or notifies the issuing organization of the degree of noncompliance.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SI-5.1 - Security Alerts, Advisories, and Directives]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Reporting [NIST 800-53 w/ DHS 4300A PRIV-AR-6]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AR-6.1 - Privacy Reporting]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privacy reporting requirements listed below could lead to the compromise of the system or the misuse of PII or other classified information stored inside the system</w:t>
            </w:r>
            <w:proofErr w:type="gramStart"/>
            <w:r>
              <w:rPr>
                <w:rFonts w:cs="Times New Roman"/>
                <w:szCs w:val="24"/>
              </w:rPr>
              <w:t>:</w:t>
            </w:r>
            <w:proofErr w:type="gramEnd"/>
            <w:r>
              <w:rPr>
                <w:rFonts w:cs="Times New Roman"/>
                <w:szCs w:val="24"/>
              </w:rPr>
              <w:br/>
            </w:r>
            <w:r>
              <w:rPr>
                <w:rFonts w:cs="Times New Roman"/>
                <w:szCs w:val="24"/>
              </w:rPr>
              <w:br/>
              <w:t>(i) the organization conducts internal and external privacy reporting.</w:t>
            </w:r>
            <w:r>
              <w:rPr>
                <w:rFonts w:cs="Times New Roman"/>
                <w:szCs w:val="24"/>
              </w:rPr>
              <w:br/>
              <w:t>(ii) the organization submits privacy reports such as the following:</w:t>
            </w:r>
            <w:r>
              <w:rPr>
                <w:rFonts w:cs="Times New Roman"/>
                <w:szCs w:val="24"/>
              </w:rPr>
              <w:br/>
            </w:r>
          </w:p>
          <w:p w:rsidR="00540D71" w:rsidRDefault="00223CE5" w:rsidP="00223CE5">
            <w:pPr>
              <w:numPr>
                <w:ilvl w:val="0"/>
                <w:numId w:val="30"/>
              </w:numPr>
              <w:jc w:val="center"/>
              <w:rPr>
                <w:rFonts w:cs="Times New Roman"/>
                <w:szCs w:val="24"/>
              </w:rPr>
            </w:pPr>
            <w:r>
              <w:rPr>
                <w:rFonts w:cs="Times New Roman"/>
                <w:szCs w:val="24"/>
              </w:rPr>
              <w:t xml:space="preserve">annual Senior Agency Official for Privacy (SAOP) reports to OMB; </w:t>
            </w:r>
          </w:p>
          <w:p w:rsidR="00540D71" w:rsidRDefault="00223CE5" w:rsidP="00223CE5">
            <w:pPr>
              <w:numPr>
                <w:ilvl w:val="0"/>
                <w:numId w:val="30"/>
              </w:numPr>
              <w:jc w:val="center"/>
              <w:rPr>
                <w:rFonts w:cs="Times New Roman"/>
                <w:szCs w:val="24"/>
              </w:rPr>
            </w:pPr>
            <w:r>
              <w:rPr>
                <w:rFonts w:cs="Times New Roman"/>
                <w:szCs w:val="24"/>
              </w:rPr>
              <w:t xml:space="preserve">reports to Congress required by the Implementing Regulations of the 9/11 Commission Act; and, </w:t>
            </w:r>
          </w:p>
          <w:p w:rsidR="00540D71" w:rsidRDefault="00223CE5" w:rsidP="00223CE5">
            <w:pPr>
              <w:numPr>
                <w:ilvl w:val="0"/>
                <w:numId w:val="30"/>
              </w:numPr>
              <w:spacing w:after="280" w:afterAutospacing="1"/>
              <w:jc w:val="center"/>
              <w:rPr>
                <w:rFonts w:cs="Times New Roman"/>
                <w:szCs w:val="24"/>
              </w:rPr>
            </w:pPr>
            <w:proofErr w:type="gramStart"/>
            <w:r>
              <w:rPr>
                <w:rFonts w:cs="Times New Roman"/>
                <w:szCs w:val="24"/>
              </w:rPr>
              <w:t>other</w:t>
            </w:r>
            <w:proofErr w:type="gramEnd"/>
            <w:r>
              <w:rPr>
                <w:rFonts w:cs="Times New Roman"/>
                <w:szCs w:val="24"/>
              </w:rPr>
              <w:t xml:space="preserve"> public reports required by specific statutory mandates or internal policies of organizations.</w:t>
            </w:r>
            <w:r>
              <w:rPr>
                <w:rFonts w:cs="Times New Roman"/>
                <w:szCs w:val="24"/>
              </w:rPr>
              <w:br/>
            </w:r>
          </w:p>
          <w:p w:rsidR="00540D71" w:rsidRDefault="00223CE5">
            <w:pPr>
              <w:spacing w:after="0"/>
              <w:jc w:val="center"/>
              <w:rPr>
                <w:rFonts w:cs="Times New Roman"/>
                <w:szCs w:val="24"/>
              </w:rPr>
            </w:pPr>
            <w:r>
              <w:rPr>
                <w:rFonts w:cs="Times New Roman"/>
                <w:szCs w:val="24"/>
              </w:rPr>
              <w:t xml:space="preserve">(iii) </w:t>
            </w:r>
            <w:proofErr w:type="gramStart"/>
            <w:r>
              <w:rPr>
                <w:rFonts w:cs="Times New Roman"/>
                <w:szCs w:val="24"/>
              </w:rPr>
              <w:t>the</w:t>
            </w:r>
            <w:proofErr w:type="gramEnd"/>
            <w:r>
              <w:rPr>
                <w:rFonts w:cs="Times New Roman"/>
                <w:szCs w:val="24"/>
              </w:rPr>
              <w:t xml:space="preserve"> organization develops, disseminates, and updates privacy reports to authorized personnel and other oversight bodies with responsibility for monitoring privacy program progress and compliance.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AR-6.1 - Privacy Reporting]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CM-2.1 - Baseline Configuration]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baseline configuration requirements listed below could result in a system that is not properly configured or with a weak security stance, which could lead to the compromise of data or the system itself</w:t>
            </w:r>
            <w:proofErr w:type="gramStart"/>
            <w:r>
              <w:rPr>
                <w:rFonts w:cs="Times New Roman"/>
                <w:szCs w:val="24"/>
              </w:rPr>
              <w:t>:</w:t>
            </w:r>
            <w:proofErr w:type="gramEnd"/>
            <w:r>
              <w:rPr>
                <w:rFonts w:cs="Times New Roman"/>
                <w:szCs w:val="24"/>
              </w:rPr>
              <w:br/>
            </w:r>
            <w:r>
              <w:rPr>
                <w:rFonts w:cs="Times New Roman"/>
                <w:szCs w:val="24"/>
              </w:rPr>
              <w:br/>
              <w:t>(i) the organization develops and documents a baseline configuration of the information system and</w:t>
            </w:r>
            <w:r>
              <w:rPr>
                <w:rFonts w:cs="Times New Roman"/>
                <w:szCs w:val="24"/>
              </w:rPr>
              <w:br/>
              <w:t>(ii) the organization maintains, under configuration control, a current baseline configuration of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CM-2.1 - Baseline Configuration]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Use Notification [NIST 800-53 w/ DHS 4300A AC-8]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AC-8.1 - System Use Notification]</w:t>
            </w:r>
            <w:r>
              <w:rPr>
                <w:rFonts w:cs="Times New Roman"/>
                <w:szCs w:val="24"/>
              </w:rPr>
              <w:br/>
            </w:r>
            <w:r>
              <w:rPr>
                <w:rFonts w:cs="Times New Roman"/>
                <w:szCs w:val="24"/>
              </w:rPr>
              <w:br/>
              <w:t>Not Entered</w:t>
            </w:r>
            <w:r>
              <w:rPr>
                <w:rFonts w:cs="Times New Roman"/>
                <w:szCs w:val="24"/>
              </w:rPr>
              <w:br/>
            </w:r>
            <w:r>
              <w:rPr>
                <w:rFonts w:cs="Times New Roman"/>
                <w:szCs w:val="24"/>
              </w:rPr>
              <w:br/>
              <w:t>[Test: AC-8.2 - System Use Notification]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of the information system notification message to include topics such as the ones indicated below could further encourage an attacker to try and break into the system:</w:t>
            </w:r>
            <w:r>
              <w:rPr>
                <w:rFonts w:cs="Times New Roman"/>
                <w:szCs w:val="24"/>
              </w:rPr>
              <w:br/>
            </w:r>
            <w:r>
              <w:rPr>
                <w:rFonts w:cs="Times New Roman"/>
                <w:szCs w:val="24"/>
              </w:rPr>
              <w:br/>
              <w:t>(i) the organization approves the information system use notification message or banner to be displayed by the information system before granting access to the system;</w:t>
            </w:r>
            <w:r>
              <w:rPr>
                <w:rFonts w:cs="Times New Roman"/>
                <w:szCs w:val="24"/>
              </w:rPr>
              <w:br/>
              <w:t>(ii) the information system displays the approved system use notification message or banner before granting access to the system that provides privacy and security notices consistent with applicable federal laws, Executive Orders, directives, policies, regulations, standards, and guidance and states that:</w:t>
            </w:r>
            <w:r>
              <w:rPr>
                <w:rFonts w:cs="Times New Roman"/>
                <w:szCs w:val="24"/>
              </w:rPr>
              <w:br/>
            </w:r>
          </w:p>
          <w:p w:rsidR="00540D71" w:rsidRDefault="00223CE5" w:rsidP="00223CE5">
            <w:pPr>
              <w:numPr>
                <w:ilvl w:val="0"/>
                <w:numId w:val="31"/>
              </w:numPr>
              <w:jc w:val="center"/>
              <w:rPr>
                <w:rFonts w:cs="Times New Roman"/>
                <w:szCs w:val="24"/>
              </w:rPr>
            </w:pPr>
            <w:r>
              <w:rPr>
                <w:rFonts w:cs="Times New Roman"/>
                <w:szCs w:val="24"/>
              </w:rPr>
              <w:t xml:space="preserve">users are accessing a U.S. Government information system; </w:t>
            </w:r>
          </w:p>
          <w:p w:rsidR="00540D71" w:rsidRDefault="00223CE5" w:rsidP="00223CE5">
            <w:pPr>
              <w:numPr>
                <w:ilvl w:val="0"/>
                <w:numId w:val="31"/>
              </w:numPr>
              <w:jc w:val="center"/>
              <w:rPr>
                <w:rFonts w:cs="Times New Roman"/>
                <w:szCs w:val="24"/>
              </w:rPr>
            </w:pPr>
            <w:r>
              <w:rPr>
                <w:rFonts w:cs="Times New Roman"/>
                <w:szCs w:val="24"/>
              </w:rPr>
              <w:t xml:space="preserve">system usage may be monitored, recorded, and subject to audit; </w:t>
            </w:r>
          </w:p>
          <w:p w:rsidR="00540D71" w:rsidRDefault="00223CE5" w:rsidP="00223CE5">
            <w:pPr>
              <w:numPr>
                <w:ilvl w:val="0"/>
                <w:numId w:val="31"/>
              </w:numPr>
              <w:jc w:val="center"/>
              <w:rPr>
                <w:rFonts w:cs="Times New Roman"/>
                <w:szCs w:val="24"/>
              </w:rPr>
            </w:pPr>
            <w:r>
              <w:rPr>
                <w:rFonts w:cs="Times New Roman"/>
                <w:szCs w:val="24"/>
              </w:rPr>
              <w:t xml:space="preserve">unauthorized use of the system is prohibited and subject to criminal and civil penalties; and </w:t>
            </w:r>
          </w:p>
          <w:p w:rsidR="00540D71" w:rsidRDefault="00223CE5" w:rsidP="00223CE5">
            <w:pPr>
              <w:numPr>
                <w:ilvl w:val="0"/>
                <w:numId w:val="31"/>
              </w:numPr>
              <w:spacing w:after="280" w:afterAutospacing="1"/>
              <w:jc w:val="center"/>
              <w:rPr>
                <w:rFonts w:cs="Times New Roman"/>
                <w:szCs w:val="24"/>
              </w:rPr>
            </w:pPr>
            <w:r>
              <w:rPr>
                <w:rFonts w:cs="Times New Roman"/>
                <w:szCs w:val="24"/>
              </w:rPr>
              <w:t>use of the system indicates consent to monitoring and recording; and</w:t>
            </w:r>
            <w:r>
              <w:rPr>
                <w:rFonts w:cs="Times New Roman"/>
                <w:szCs w:val="24"/>
              </w:rPr>
              <w:br/>
            </w:r>
          </w:p>
          <w:p w:rsidR="00540D71" w:rsidRDefault="00223CE5">
            <w:pPr>
              <w:spacing w:after="0"/>
              <w:jc w:val="center"/>
              <w:rPr>
                <w:rFonts w:cs="Times New Roman"/>
                <w:szCs w:val="24"/>
              </w:rPr>
            </w:pPr>
            <w:r>
              <w:rPr>
                <w:rFonts w:cs="Times New Roman"/>
                <w:szCs w:val="24"/>
              </w:rPr>
              <w:t xml:space="preserve">(iii) </w:t>
            </w:r>
            <w:proofErr w:type="gramStart"/>
            <w:r>
              <w:rPr>
                <w:rFonts w:cs="Times New Roman"/>
                <w:szCs w:val="24"/>
              </w:rPr>
              <w:t>the</w:t>
            </w:r>
            <w:proofErr w:type="gramEnd"/>
            <w:r>
              <w:rPr>
                <w:rFonts w:cs="Times New Roman"/>
                <w:szCs w:val="24"/>
              </w:rPr>
              <w:t xml:space="preserve"> information system retains the notification message or banner on the screen until the user takes explicit actions to log on to or further access the information system.</w:t>
            </w:r>
            <w:r>
              <w:rPr>
                <w:rFonts w:cs="Times New Roman"/>
                <w:szCs w:val="24"/>
              </w:rPr>
              <w:br/>
            </w:r>
            <w:r>
              <w:rPr>
                <w:rFonts w:cs="Times New Roman"/>
                <w:szCs w:val="24"/>
              </w:rPr>
              <w:br/>
              <w:t>Failure to meet the system use notification requirements listed below could further encourage an attacker to try and break into the system due to low security policies:</w:t>
            </w:r>
            <w:r>
              <w:rPr>
                <w:rFonts w:cs="Times New Roman"/>
                <w:szCs w:val="24"/>
              </w:rPr>
              <w:br/>
            </w:r>
            <w:r>
              <w:rPr>
                <w:rFonts w:cs="Times New Roman"/>
                <w:szCs w:val="24"/>
              </w:rPr>
              <w:br/>
              <w:t>(i) the information system (for publicly accessible systems) displays the system use information when appropriate, before granting further access;</w:t>
            </w:r>
            <w:r>
              <w:rPr>
                <w:rFonts w:cs="Times New Roman"/>
                <w:szCs w:val="24"/>
              </w:rPr>
              <w:br/>
              <w:t>(ii) the information system (for publicly accessible systems) displays references, if any, to monitoring, recording, or auditing that are consistent with privacy accommodations for such systems that generally prohibit those activities; and</w:t>
            </w:r>
            <w:r>
              <w:rPr>
                <w:rFonts w:cs="Times New Roman"/>
                <w:szCs w:val="24"/>
              </w:rPr>
              <w:br/>
              <w:t>(iii) the information system (for publicly accessible systems) includes in the notice given to public users of the information system, a description of the authorized uses of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AC-8.1 - System Use Notification]</w:t>
            </w:r>
            <w:r>
              <w:rPr>
                <w:rFonts w:cs="Times New Roman"/>
                <w:szCs w:val="24"/>
              </w:rPr>
              <w:br/>
            </w:r>
            <w:r>
              <w:rPr>
                <w:rFonts w:cs="Times New Roman"/>
                <w:szCs w:val="24"/>
              </w:rPr>
              <w:br/>
              <w:t>Not Entered</w:t>
            </w:r>
            <w:r>
              <w:rPr>
                <w:rFonts w:cs="Times New Roman"/>
                <w:szCs w:val="24"/>
              </w:rPr>
              <w:br/>
            </w:r>
            <w:r>
              <w:rPr>
                <w:rFonts w:cs="Times New Roman"/>
                <w:szCs w:val="24"/>
              </w:rPr>
              <w:br/>
              <w:t>[Test: AC-8.2 - System Use Notification]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RA-5.1 - Vulnerability Scanning]</w:t>
            </w:r>
            <w:r>
              <w:rPr>
                <w:rFonts w:cs="Times New Roman"/>
                <w:szCs w:val="24"/>
              </w:rPr>
              <w:br/>
            </w:r>
            <w:r>
              <w:rPr>
                <w:rFonts w:cs="Times New Roman"/>
                <w:szCs w:val="24"/>
              </w:rPr>
              <w:br/>
              <w:t>Not Entered</w:t>
            </w:r>
            <w:r>
              <w:rPr>
                <w:rFonts w:cs="Times New Roman"/>
                <w:szCs w:val="24"/>
              </w:rPr>
              <w:br/>
            </w:r>
            <w:r>
              <w:rPr>
                <w:rFonts w:cs="Times New Roman"/>
                <w:szCs w:val="24"/>
              </w:rPr>
              <w:br/>
              <w:t>[Test: RA-5.2 - Vulnerability Scanning]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vulnerability scanning listed below could put the organization in weaker security posture that could result in unauthorized disclosure of information, greater compromise of the system, or to other more severe security threats against the organization:</w:t>
            </w:r>
            <w:r>
              <w:rPr>
                <w:rFonts w:cs="Times New Roman"/>
                <w:szCs w:val="24"/>
              </w:rPr>
              <w:br/>
            </w:r>
            <w:r>
              <w:rPr>
                <w:rFonts w:cs="Times New Roman"/>
                <w:szCs w:val="24"/>
              </w:rPr>
              <w:br/>
              <w:t>(i) the organization defines the response times for remediating legitimate vulnerabilities in accordance with an organizational assessment of risk;</w:t>
            </w:r>
            <w:r>
              <w:rPr>
                <w:rFonts w:cs="Times New Roman"/>
                <w:szCs w:val="24"/>
              </w:rPr>
              <w:br/>
              <w:t>(ii) the organization remediates legitimate vulnerabilities in accordance with organization-defined response times; and</w:t>
            </w:r>
            <w:r>
              <w:rPr>
                <w:rFonts w:cs="Times New Roman"/>
                <w:szCs w:val="24"/>
              </w:rPr>
              <w:br/>
              <w:t>(iii) the organization shares information obtained from the vulnerability scanning process and security control assessments with designated personnel throughout the organization to help eliminate similar vulnerabilities in other information systems (i.e., systemic weaknesses or deficiencies).</w:t>
            </w:r>
            <w:r>
              <w:rPr>
                <w:rFonts w:cs="Times New Roman"/>
                <w:szCs w:val="24"/>
              </w:rPr>
              <w:br/>
            </w:r>
            <w:r>
              <w:rPr>
                <w:rFonts w:cs="Times New Roman"/>
                <w:szCs w:val="24"/>
              </w:rPr>
              <w:br/>
              <w:t>Failure to meet the requirements for vulnerability scanning listed below could put the organization in weaker security posture that could result in unauthorized disclosure of information, greater compromise of the system, or to other more severe security threats against the organization:</w:t>
            </w:r>
            <w:r>
              <w:rPr>
                <w:rFonts w:cs="Times New Roman"/>
                <w:szCs w:val="24"/>
              </w:rPr>
              <w:br/>
            </w:r>
            <w:r>
              <w:rPr>
                <w:rFonts w:cs="Times New Roman"/>
                <w:szCs w:val="24"/>
              </w:rPr>
              <w:br/>
              <w:t>(i) the organization defines:</w:t>
            </w:r>
            <w:r>
              <w:rPr>
                <w:rFonts w:cs="Times New Roman"/>
                <w:szCs w:val="24"/>
              </w:rPr>
              <w:br/>
            </w:r>
          </w:p>
          <w:p w:rsidR="00540D71" w:rsidRDefault="00223CE5" w:rsidP="00223CE5">
            <w:pPr>
              <w:numPr>
                <w:ilvl w:val="0"/>
                <w:numId w:val="32"/>
              </w:numPr>
              <w:jc w:val="center"/>
              <w:rPr>
                <w:rFonts w:cs="Times New Roman"/>
                <w:szCs w:val="24"/>
              </w:rPr>
            </w:pPr>
            <w:r>
              <w:rPr>
                <w:rFonts w:cs="Times New Roman"/>
                <w:szCs w:val="24"/>
              </w:rPr>
              <w:t xml:space="preserve">the frequency for conducting vulnerability scans on the information system and hosted applications and/or; </w:t>
            </w:r>
          </w:p>
          <w:p w:rsidR="00540D71" w:rsidRDefault="00223CE5" w:rsidP="00223CE5">
            <w:pPr>
              <w:numPr>
                <w:ilvl w:val="0"/>
                <w:numId w:val="32"/>
              </w:numPr>
              <w:spacing w:after="280" w:afterAutospacing="1"/>
              <w:jc w:val="center"/>
              <w:rPr>
                <w:rFonts w:cs="Times New Roman"/>
                <w:szCs w:val="24"/>
              </w:rPr>
            </w:pPr>
            <w:r>
              <w:rPr>
                <w:rFonts w:cs="Times New Roman"/>
                <w:szCs w:val="24"/>
              </w:rPr>
              <w:t>the organization-defined process for conducting random vulnerability scans on the information system and hosted applications;</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scans for vulnerabilities in the information system and hosted applications in accordance with the organization-defined frequency and/or the organization-defined process for random scans;</w:t>
            </w:r>
            <w:r>
              <w:rPr>
                <w:rFonts w:cs="Times New Roman"/>
                <w:szCs w:val="24"/>
              </w:rPr>
              <w:br/>
              <w:t>(iii) the organization scans for vulnerabilities in the information system and hosted applications when new vulnerabilities potentially affecting the system/applications are identified and reported;</w:t>
            </w:r>
            <w:r>
              <w:rPr>
                <w:rFonts w:cs="Times New Roman"/>
                <w:szCs w:val="24"/>
              </w:rPr>
              <w:br/>
              <w:t>(iv) the organization employs vulnerability scanning tools and techniques that use standards to promote interoperability among tools and automate parts of the vulnerability management process that focus on:</w:t>
            </w:r>
            <w:r>
              <w:rPr>
                <w:rFonts w:cs="Times New Roman"/>
                <w:szCs w:val="24"/>
              </w:rPr>
              <w:br/>
            </w:r>
          </w:p>
          <w:p w:rsidR="00540D71" w:rsidRDefault="00223CE5" w:rsidP="00223CE5">
            <w:pPr>
              <w:numPr>
                <w:ilvl w:val="0"/>
                <w:numId w:val="33"/>
              </w:numPr>
              <w:jc w:val="center"/>
              <w:rPr>
                <w:rFonts w:cs="Times New Roman"/>
                <w:szCs w:val="24"/>
              </w:rPr>
            </w:pPr>
            <w:r>
              <w:rPr>
                <w:rFonts w:cs="Times New Roman"/>
                <w:szCs w:val="24"/>
              </w:rPr>
              <w:t xml:space="preserve">enumerating platforms, software flaws, and improper configurations; </w:t>
            </w:r>
          </w:p>
          <w:p w:rsidR="00540D71" w:rsidRDefault="00223CE5" w:rsidP="00223CE5">
            <w:pPr>
              <w:numPr>
                <w:ilvl w:val="0"/>
                <w:numId w:val="33"/>
              </w:numPr>
              <w:jc w:val="center"/>
              <w:rPr>
                <w:rFonts w:cs="Times New Roman"/>
                <w:szCs w:val="24"/>
              </w:rPr>
            </w:pPr>
            <w:r>
              <w:rPr>
                <w:rFonts w:cs="Times New Roman"/>
                <w:szCs w:val="24"/>
              </w:rPr>
              <w:t xml:space="preserve">formatting/and making transparent checklists and test procedures; and </w:t>
            </w:r>
          </w:p>
          <w:p w:rsidR="00540D71" w:rsidRDefault="00223CE5" w:rsidP="00223CE5">
            <w:pPr>
              <w:numPr>
                <w:ilvl w:val="0"/>
                <w:numId w:val="33"/>
              </w:numPr>
              <w:spacing w:after="280" w:afterAutospacing="1"/>
              <w:jc w:val="center"/>
              <w:rPr>
                <w:rFonts w:cs="Times New Roman"/>
                <w:szCs w:val="24"/>
              </w:rPr>
            </w:pPr>
            <w:r>
              <w:rPr>
                <w:rFonts w:cs="Times New Roman"/>
                <w:szCs w:val="24"/>
              </w:rPr>
              <w:t>measuring vulnerability impact, and</w:t>
            </w:r>
            <w:r>
              <w:rPr>
                <w:rFonts w:cs="Times New Roman"/>
                <w:szCs w:val="24"/>
              </w:rPr>
              <w:br/>
            </w:r>
          </w:p>
          <w:p w:rsidR="00540D71" w:rsidRDefault="00223CE5">
            <w:pPr>
              <w:spacing w:after="0"/>
              <w:jc w:val="center"/>
              <w:rPr>
                <w:rFonts w:cs="Times New Roman"/>
                <w:szCs w:val="24"/>
              </w:rPr>
            </w:pPr>
            <w:r>
              <w:rPr>
                <w:rFonts w:cs="Times New Roman"/>
                <w:szCs w:val="24"/>
              </w:rPr>
              <w:t xml:space="preserve">(v) </w:t>
            </w:r>
            <w:proofErr w:type="gramStart"/>
            <w:r>
              <w:rPr>
                <w:rFonts w:cs="Times New Roman"/>
                <w:szCs w:val="24"/>
              </w:rPr>
              <w:t>the</w:t>
            </w:r>
            <w:proofErr w:type="gramEnd"/>
            <w:r>
              <w:rPr>
                <w:rFonts w:cs="Times New Roman"/>
                <w:szCs w:val="24"/>
              </w:rPr>
              <w:t xml:space="preserve"> organization analyzes vulnerability scan reports and results from security control assessments.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RA-5.1 - Vulnerability Scanning]</w:t>
            </w:r>
            <w:r>
              <w:rPr>
                <w:rFonts w:cs="Times New Roman"/>
                <w:szCs w:val="24"/>
              </w:rPr>
              <w:br/>
            </w:r>
            <w:r>
              <w:rPr>
                <w:rFonts w:cs="Times New Roman"/>
                <w:szCs w:val="24"/>
              </w:rPr>
              <w:br/>
              <w:t>Not Entered</w:t>
            </w:r>
            <w:r>
              <w:rPr>
                <w:rFonts w:cs="Times New Roman"/>
                <w:szCs w:val="24"/>
              </w:rPr>
              <w:br/>
            </w:r>
            <w:r>
              <w:rPr>
                <w:rFonts w:cs="Times New Roman"/>
                <w:szCs w:val="24"/>
              </w:rPr>
              <w:br/>
              <w:t>[Test: RA-5.2 - Vulnerability Scanning]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Wireless Access [NIST 800-53 w/ DHS 4300A AC-18]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AC-18.1 - Wireless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wireless access restrictions requirements indicated below could result in a number of unmanaged and unauthorized wireless access to the information system:</w:t>
            </w:r>
            <w:r>
              <w:rPr>
                <w:rFonts w:cs="Times New Roman"/>
                <w:szCs w:val="24"/>
              </w:rPr>
              <w:br/>
            </w:r>
            <w:r>
              <w:rPr>
                <w:rFonts w:cs="Times New Roman"/>
                <w:szCs w:val="24"/>
              </w:rPr>
              <w:br/>
              <w:t>(i) the organization establishes usage restrictions and implementation guidance for wireless access;</w:t>
            </w:r>
            <w:r>
              <w:rPr>
                <w:rFonts w:cs="Times New Roman"/>
                <w:szCs w:val="24"/>
              </w:rPr>
              <w:br/>
              <w:t>(ii) the organization monitors for unauthorized wireless access to the information system;</w:t>
            </w:r>
            <w:r>
              <w:rPr>
                <w:rFonts w:cs="Times New Roman"/>
                <w:szCs w:val="24"/>
              </w:rPr>
              <w:br/>
              <w:t xml:space="preserve">(iii) the organization authorizes wireless access to the information system prior to connection; and </w:t>
            </w:r>
            <w:r>
              <w:rPr>
                <w:rFonts w:cs="Times New Roman"/>
                <w:szCs w:val="24"/>
              </w:rPr>
              <w:br/>
              <w:t>(iv) the organization enforces requirements for wireless connections to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AC-18.1 - Wireless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Security Workforce [NIST 800-53 w/ DHS 4300A PM-13]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PM-13.1 - Information Security Workforce]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establishes an information security workforce development and improvement program could result in the disclosure of critical/sensitive information or data,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PM-13.1 - Information Security Workforce]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Control Policy and Procedures [NIST 800-53 w/ DHS 4300A AC-1]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AC-1.1 - Access Control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AC-1.2 - Access Control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access control policy and procedures requirements listed below could result in a weaker organizational structure where the policy conflicts with the trust, accountabilities, entities, interests, and requirements of the organization, which could lead to a weaker security posture enabling prospecting intruders to take advantage of the probable confusion and conflict brought about by an inadequate access control policy:</w:t>
            </w:r>
            <w:r>
              <w:rPr>
                <w:rFonts w:cs="Times New Roman"/>
                <w:szCs w:val="24"/>
              </w:rPr>
              <w:br/>
            </w:r>
            <w:r>
              <w:rPr>
                <w:rFonts w:cs="Times New Roman"/>
                <w:szCs w:val="24"/>
              </w:rPr>
              <w:br/>
              <w:t>(i) the organization defines the frequency of access control policy reviews/updates;</w:t>
            </w:r>
            <w:r>
              <w:rPr>
                <w:rFonts w:cs="Times New Roman"/>
                <w:szCs w:val="24"/>
              </w:rPr>
              <w:br/>
              <w:t>(ii) the organization reviews/updates access control policy in accordance with organization-defined frequency;</w:t>
            </w:r>
            <w:r>
              <w:rPr>
                <w:rFonts w:cs="Times New Roman"/>
                <w:szCs w:val="24"/>
              </w:rPr>
              <w:br/>
              <w:t>(iii) the organization defines the frequency of access control procedure reviews/updates; and</w:t>
            </w:r>
            <w:r>
              <w:rPr>
                <w:rFonts w:cs="Times New Roman"/>
                <w:szCs w:val="24"/>
              </w:rPr>
              <w:br/>
              <w:t>(iv) the organization reviews/updates access control procedures in accordance with organization-defined frequency.</w:t>
            </w:r>
            <w:r>
              <w:rPr>
                <w:rFonts w:cs="Times New Roman"/>
                <w:szCs w:val="24"/>
              </w:rPr>
              <w:br/>
            </w:r>
            <w:r>
              <w:rPr>
                <w:rFonts w:cs="Times New Roman"/>
                <w:szCs w:val="24"/>
              </w:rPr>
              <w:br/>
              <w:t>Failure to meet the access control policy and procedures requirements listed below could result in a weaker security posture as a consequence of a failed audit process, the non-accountability of critical actions, and ignorance to the policy being implemented for the organization:</w:t>
            </w:r>
            <w:r>
              <w:rPr>
                <w:rFonts w:cs="Times New Roman"/>
                <w:szCs w:val="24"/>
              </w:rPr>
              <w:br/>
            </w:r>
            <w:r>
              <w:rPr>
                <w:rFonts w:cs="Times New Roman"/>
                <w:szCs w:val="24"/>
              </w:rPr>
              <w:br/>
              <w:t>(i) the organization develops and formally documents access control policy;</w:t>
            </w:r>
            <w:r>
              <w:rPr>
                <w:rFonts w:cs="Times New Roman"/>
                <w:szCs w:val="24"/>
              </w:rPr>
              <w:br/>
              <w:t>(ii) the organization access control policy addresses:</w:t>
            </w:r>
            <w:r>
              <w:rPr>
                <w:rFonts w:cs="Times New Roman"/>
                <w:szCs w:val="24"/>
              </w:rPr>
              <w:br/>
            </w:r>
          </w:p>
          <w:p w:rsidR="00540D71" w:rsidRDefault="00223CE5" w:rsidP="00223CE5">
            <w:pPr>
              <w:numPr>
                <w:ilvl w:val="0"/>
                <w:numId w:val="34"/>
              </w:numPr>
              <w:jc w:val="center"/>
              <w:rPr>
                <w:rFonts w:cs="Times New Roman"/>
                <w:szCs w:val="24"/>
              </w:rPr>
            </w:pPr>
            <w:r>
              <w:rPr>
                <w:rFonts w:cs="Times New Roman"/>
                <w:szCs w:val="24"/>
              </w:rPr>
              <w:t xml:space="preserve">purpose; </w:t>
            </w:r>
          </w:p>
          <w:p w:rsidR="00540D71" w:rsidRDefault="00223CE5" w:rsidP="00223CE5">
            <w:pPr>
              <w:numPr>
                <w:ilvl w:val="0"/>
                <w:numId w:val="34"/>
              </w:numPr>
              <w:jc w:val="center"/>
              <w:rPr>
                <w:rFonts w:cs="Times New Roman"/>
                <w:szCs w:val="24"/>
              </w:rPr>
            </w:pPr>
            <w:r>
              <w:rPr>
                <w:rFonts w:cs="Times New Roman"/>
                <w:szCs w:val="24"/>
              </w:rPr>
              <w:t xml:space="preserve">scope; </w:t>
            </w:r>
          </w:p>
          <w:p w:rsidR="00540D71" w:rsidRDefault="00223CE5" w:rsidP="00223CE5">
            <w:pPr>
              <w:numPr>
                <w:ilvl w:val="0"/>
                <w:numId w:val="34"/>
              </w:numPr>
              <w:jc w:val="center"/>
              <w:rPr>
                <w:rFonts w:cs="Times New Roman"/>
                <w:szCs w:val="24"/>
              </w:rPr>
            </w:pPr>
            <w:r>
              <w:rPr>
                <w:rFonts w:cs="Times New Roman"/>
                <w:szCs w:val="24"/>
              </w:rPr>
              <w:t xml:space="preserve">roles and responsibilities; </w:t>
            </w:r>
          </w:p>
          <w:p w:rsidR="00540D71" w:rsidRDefault="00223CE5" w:rsidP="00223CE5">
            <w:pPr>
              <w:numPr>
                <w:ilvl w:val="0"/>
                <w:numId w:val="34"/>
              </w:numPr>
              <w:jc w:val="center"/>
              <w:rPr>
                <w:rFonts w:cs="Times New Roman"/>
                <w:szCs w:val="24"/>
              </w:rPr>
            </w:pPr>
            <w:r>
              <w:rPr>
                <w:rFonts w:cs="Times New Roman"/>
                <w:szCs w:val="24"/>
              </w:rPr>
              <w:t xml:space="preserve">management commitment; </w:t>
            </w:r>
          </w:p>
          <w:p w:rsidR="00540D71" w:rsidRDefault="00223CE5" w:rsidP="00223CE5">
            <w:pPr>
              <w:numPr>
                <w:ilvl w:val="0"/>
                <w:numId w:val="34"/>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34"/>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access control policy to elements within the organization having associated access control roles and responsibilities;</w:t>
            </w:r>
            <w:r>
              <w:rPr>
                <w:rFonts w:cs="Times New Roman"/>
                <w:szCs w:val="24"/>
              </w:rPr>
              <w:br/>
              <w:t>(iv) the organization develops and formally documents access control procedures;</w:t>
            </w:r>
            <w:r>
              <w:rPr>
                <w:rFonts w:cs="Times New Roman"/>
                <w:szCs w:val="24"/>
              </w:rPr>
              <w:br/>
              <w:t>(v) the organization access control procedures facilitate implementation of the access control policy and associated access controls; and</w:t>
            </w:r>
            <w:r>
              <w:rPr>
                <w:rFonts w:cs="Times New Roman"/>
                <w:szCs w:val="24"/>
              </w:rPr>
              <w:br/>
              <w:t>(vi) the organization disseminates formal documented access control procedures to elements within the organization having associated access control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AC-1.1 - Access Control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AC-1.2 - Access Control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SC-1.1 - System and Communications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SC-1.2 - System and Communications Protection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system and communications protection requirements indicated below could result in unsafe and ineffective communication systems due to ineffective and incomplete communication protection policy, which could eventually lead to the loss of critical mission/business assets and information or to the disruption of organization operations, functions and services:</w:t>
            </w:r>
            <w:r>
              <w:rPr>
                <w:rFonts w:cs="Times New Roman"/>
                <w:szCs w:val="24"/>
              </w:rPr>
              <w:br/>
            </w:r>
            <w:r>
              <w:rPr>
                <w:rFonts w:cs="Times New Roman"/>
                <w:szCs w:val="24"/>
              </w:rPr>
              <w:br/>
              <w:t>(i) the organization defines the frequency of system and communications protection policy reviews/updates;</w:t>
            </w:r>
            <w:r>
              <w:rPr>
                <w:rFonts w:cs="Times New Roman"/>
                <w:szCs w:val="24"/>
              </w:rPr>
              <w:br/>
              <w:t>(ii) the organization reviews/updates system and communications protection policy in accordance with organization-defined frequency; and</w:t>
            </w:r>
            <w:r>
              <w:rPr>
                <w:rFonts w:cs="Times New Roman"/>
                <w:szCs w:val="24"/>
              </w:rPr>
              <w:br/>
              <w:t>(iii) the organization defines the frequency of system and communications protection procedure reviews/updates;</w:t>
            </w:r>
            <w:r>
              <w:rPr>
                <w:rFonts w:cs="Times New Roman"/>
                <w:szCs w:val="24"/>
              </w:rPr>
              <w:br/>
              <w:t>(iv) the organization reviews/updates system and communications protection procedures in accordance with organization-defined frequency.</w:t>
            </w:r>
            <w:r>
              <w:rPr>
                <w:rFonts w:cs="Times New Roman"/>
                <w:szCs w:val="24"/>
              </w:rPr>
              <w:br/>
            </w:r>
            <w:r>
              <w:rPr>
                <w:rFonts w:cs="Times New Roman"/>
                <w:szCs w:val="24"/>
              </w:rPr>
              <w:br/>
              <w:t>Failure to meet the system and communications protection requirements indicated below could result in unsafe and ineffective communication systems, which could eventually lead to the loss of critical mission/business assets and information or to the disruption of organization operations, functions and services:</w:t>
            </w:r>
            <w:r>
              <w:rPr>
                <w:rFonts w:cs="Times New Roman"/>
                <w:szCs w:val="24"/>
              </w:rPr>
              <w:br/>
            </w:r>
            <w:r>
              <w:rPr>
                <w:rFonts w:cs="Times New Roman"/>
                <w:szCs w:val="24"/>
              </w:rPr>
              <w:br/>
              <w:t>(i) the organization develops and documents system and communications protection policy and procedures;</w:t>
            </w:r>
            <w:r>
              <w:rPr>
                <w:rFonts w:cs="Times New Roman"/>
                <w:szCs w:val="24"/>
              </w:rPr>
              <w:br/>
              <w:t>(ii) the organization disseminates system and communications protection policy and procedures to appropriate elements within the organization;</w:t>
            </w:r>
            <w:r>
              <w:rPr>
                <w:rFonts w:cs="Times New Roman"/>
                <w:szCs w:val="24"/>
              </w:rPr>
              <w:br/>
              <w:t>(iii) responsible parties within the organization periodically review system and communications protection policy and procedures; and,</w:t>
            </w:r>
            <w:r>
              <w:rPr>
                <w:rFonts w:cs="Times New Roman"/>
                <w:szCs w:val="24"/>
              </w:rPr>
              <w:br/>
              <w:t>(iv) the organization updates system and communications protection policy and procedures when organizational review indicates updates are required.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SC-1.1 - System and Communications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SC-1.2 - System and Communications Protection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Malicious Code Protection [NIST 800-53 w/ DHS 4300A SI-3]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SI-3.1 - Malicious Code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malicious code protection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employs malicious code protection mechanisms at information system entry and exit points to detect and eradicate malicious code;</w:t>
            </w:r>
            <w:r>
              <w:rPr>
                <w:rFonts w:cs="Times New Roman"/>
                <w:szCs w:val="24"/>
              </w:rPr>
              <w:br/>
              <w:t>(ii) the organization updates malicious code protection mechanisms whenever new releases are available in accordance with organizational configuration management policy and procedures;</w:t>
            </w:r>
            <w:r>
              <w:rPr>
                <w:rFonts w:cs="Times New Roman"/>
                <w:szCs w:val="24"/>
              </w:rPr>
              <w:br/>
              <w:t>(iii) the organization configures malicious code protection mechanisms to:</w:t>
            </w:r>
            <w:r>
              <w:rPr>
                <w:rFonts w:cs="Times New Roman"/>
                <w:szCs w:val="24"/>
              </w:rPr>
              <w:br/>
            </w:r>
          </w:p>
          <w:p w:rsidR="00540D71" w:rsidRDefault="00223CE5" w:rsidP="00223CE5">
            <w:pPr>
              <w:numPr>
                <w:ilvl w:val="0"/>
                <w:numId w:val="35"/>
              </w:numPr>
              <w:jc w:val="center"/>
              <w:rPr>
                <w:rFonts w:cs="Times New Roman"/>
                <w:szCs w:val="24"/>
              </w:rPr>
            </w:pPr>
            <w:r>
              <w:rPr>
                <w:rFonts w:cs="Times New Roman"/>
                <w:szCs w:val="24"/>
              </w:rPr>
              <w:t xml:space="preserve">perform periodic scans of the information system [Assignment: organization-defined frequency] and real-time scans of files from external sources at endpoint or network entry/exit points as the files are downloaded, opened, or executed in accordance with organizational security policy; and </w:t>
            </w:r>
          </w:p>
          <w:p w:rsidR="00540D71" w:rsidRDefault="00223CE5" w:rsidP="00223CE5">
            <w:pPr>
              <w:numPr>
                <w:ilvl w:val="0"/>
                <w:numId w:val="35"/>
              </w:numPr>
              <w:spacing w:after="280" w:afterAutospacing="1"/>
              <w:jc w:val="center"/>
              <w:rPr>
                <w:rFonts w:cs="Times New Roman"/>
                <w:szCs w:val="24"/>
              </w:rPr>
            </w:pPr>
            <w:r>
              <w:rPr>
                <w:rFonts w:cs="Times New Roman"/>
                <w:szCs w:val="24"/>
              </w:rPr>
              <w:t>Block malicious code, quarantine malicious code, send alert to administrator, or organization-defined action in response to malicious code detection; and</w:t>
            </w:r>
            <w:r>
              <w:rPr>
                <w:rFonts w:cs="Times New Roman"/>
                <w:szCs w:val="24"/>
              </w:rPr>
              <w:br/>
            </w:r>
          </w:p>
          <w:p w:rsidR="00540D71" w:rsidRDefault="00223CE5">
            <w:pPr>
              <w:spacing w:after="0"/>
              <w:jc w:val="center"/>
              <w:rPr>
                <w:rFonts w:cs="Times New Roman"/>
                <w:szCs w:val="24"/>
              </w:rPr>
            </w:pPr>
            <w:r>
              <w:rPr>
                <w:rFonts w:cs="Times New Roman"/>
                <w:szCs w:val="24"/>
              </w:rPr>
              <w:t xml:space="preserve">(iv) </w:t>
            </w:r>
            <w:proofErr w:type="gramStart"/>
            <w:r>
              <w:rPr>
                <w:rFonts w:cs="Times New Roman"/>
                <w:szCs w:val="24"/>
              </w:rPr>
              <w:t>the</w:t>
            </w:r>
            <w:proofErr w:type="gramEnd"/>
            <w:r>
              <w:rPr>
                <w:rFonts w:cs="Times New Roman"/>
                <w:szCs w:val="24"/>
              </w:rPr>
              <w:t xml:space="preserve"> organization addresses the receipt of false positives during malicious code detection and eradication and the resulting potential impact on the availability of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SI-3.1 - Malicious Code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Individual Access [NIST 800-53 w/ DHS 4300A PRIV-IP-2]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IP-2.1 - Individual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individual access requirements listed below increases could allow unauthorized individuals to view privacy information and disclose them without consent to other individuals:</w:t>
            </w:r>
            <w:r>
              <w:rPr>
                <w:rFonts w:cs="Times New Roman"/>
                <w:szCs w:val="24"/>
              </w:rPr>
              <w:br/>
            </w:r>
            <w:r>
              <w:rPr>
                <w:rFonts w:cs="Times New Roman"/>
                <w:szCs w:val="24"/>
              </w:rPr>
              <w:br/>
              <w:t>(i) provides individuals the ability to have access to their personally identifiable information (PII) maintained in its system(s) of records;</w:t>
            </w:r>
            <w:r>
              <w:rPr>
                <w:rFonts w:cs="Times New Roman"/>
                <w:szCs w:val="24"/>
              </w:rPr>
              <w:br/>
              <w:t>(ii) publishes rules and regulations governing how individuals may request access to records maintained in a Privacy Act system of records;</w:t>
            </w:r>
            <w:r>
              <w:rPr>
                <w:rFonts w:cs="Times New Roman"/>
                <w:szCs w:val="24"/>
              </w:rPr>
              <w:br/>
              <w:t>(iii) publishes access procedures in System of Records Notices (SORNs); and,</w:t>
            </w:r>
            <w:r>
              <w:rPr>
                <w:rFonts w:cs="Times New Roman"/>
                <w:szCs w:val="24"/>
              </w:rPr>
              <w:br/>
              <w:t>(iv) adheres to Privacy Act requirements and OMB policies and guidance for the proper processing of Privacy Act requests.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IP-2.1 - Individual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Planning Policy and Procedures [NIST 800-53 w/ DHS 4300A PL-1]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PL-1.1 - Security Planning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PL-1.2 - Security Planning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security planning policy and procedures requirements listed below could result in the weak security stance of the organization due to ineffective and incomplete security planning policy and procedures:</w:t>
            </w:r>
            <w:r>
              <w:rPr>
                <w:rFonts w:cs="Times New Roman"/>
                <w:szCs w:val="24"/>
              </w:rPr>
              <w:br/>
            </w:r>
            <w:r>
              <w:rPr>
                <w:rFonts w:cs="Times New Roman"/>
                <w:szCs w:val="24"/>
              </w:rPr>
              <w:br/>
              <w:t>(i) the organization defines the frequency of security planning policy reviews/updates;</w:t>
            </w:r>
            <w:r>
              <w:rPr>
                <w:rFonts w:cs="Times New Roman"/>
                <w:szCs w:val="24"/>
              </w:rPr>
              <w:br/>
              <w:t>(ii) the organization reviews/updates security planning policy in accordance with organization-defined frequency; and</w:t>
            </w:r>
            <w:r>
              <w:rPr>
                <w:rFonts w:cs="Times New Roman"/>
                <w:szCs w:val="24"/>
              </w:rPr>
              <w:br/>
              <w:t>(iii) the organization defines the frequency of security planning procedure reviews/updates;</w:t>
            </w:r>
            <w:r>
              <w:rPr>
                <w:rFonts w:cs="Times New Roman"/>
                <w:szCs w:val="24"/>
              </w:rPr>
              <w:br/>
              <w:t>(iv) the organization reviews/updates security planning procedures in accordance with organization-defined frequency.</w:t>
            </w:r>
            <w:r>
              <w:rPr>
                <w:rFonts w:cs="Times New Roman"/>
                <w:szCs w:val="24"/>
              </w:rPr>
              <w:br/>
            </w:r>
            <w:r>
              <w:rPr>
                <w:rFonts w:cs="Times New Roman"/>
                <w:szCs w:val="24"/>
              </w:rPr>
              <w:br/>
              <w:t>Failure to meet the security planning policy and procedures requirements listed below could result in the weak security stance of the organization due to the lack of awareness on the security planning policy and procedures:</w:t>
            </w:r>
            <w:r>
              <w:rPr>
                <w:rFonts w:cs="Times New Roman"/>
                <w:szCs w:val="24"/>
              </w:rPr>
              <w:br/>
            </w:r>
            <w:r>
              <w:rPr>
                <w:rFonts w:cs="Times New Roman"/>
                <w:szCs w:val="24"/>
              </w:rPr>
              <w:br/>
              <w:t>(i) the organization develops and formally documents security planning policy;</w:t>
            </w:r>
            <w:r>
              <w:rPr>
                <w:rFonts w:cs="Times New Roman"/>
                <w:szCs w:val="24"/>
              </w:rPr>
              <w:br/>
              <w:t>(ii) the organization security planning policy addresses:</w:t>
            </w:r>
            <w:r>
              <w:rPr>
                <w:rFonts w:cs="Times New Roman"/>
                <w:szCs w:val="24"/>
              </w:rPr>
              <w:br/>
            </w:r>
          </w:p>
          <w:p w:rsidR="00540D71" w:rsidRDefault="00223CE5" w:rsidP="00223CE5">
            <w:pPr>
              <w:numPr>
                <w:ilvl w:val="0"/>
                <w:numId w:val="36"/>
              </w:numPr>
              <w:jc w:val="center"/>
              <w:rPr>
                <w:rFonts w:cs="Times New Roman"/>
                <w:szCs w:val="24"/>
              </w:rPr>
            </w:pPr>
            <w:r>
              <w:rPr>
                <w:rFonts w:cs="Times New Roman"/>
                <w:szCs w:val="24"/>
              </w:rPr>
              <w:t xml:space="preserve">purpose; </w:t>
            </w:r>
          </w:p>
          <w:p w:rsidR="00540D71" w:rsidRDefault="00223CE5" w:rsidP="00223CE5">
            <w:pPr>
              <w:numPr>
                <w:ilvl w:val="0"/>
                <w:numId w:val="36"/>
              </w:numPr>
              <w:jc w:val="center"/>
              <w:rPr>
                <w:rFonts w:cs="Times New Roman"/>
                <w:szCs w:val="24"/>
              </w:rPr>
            </w:pPr>
            <w:r>
              <w:rPr>
                <w:rFonts w:cs="Times New Roman"/>
                <w:szCs w:val="24"/>
              </w:rPr>
              <w:t xml:space="preserve">scope; </w:t>
            </w:r>
          </w:p>
          <w:p w:rsidR="00540D71" w:rsidRDefault="00223CE5" w:rsidP="00223CE5">
            <w:pPr>
              <w:numPr>
                <w:ilvl w:val="0"/>
                <w:numId w:val="36"/>
              </w:numPr>
              <w:jc w:val="center"/>
              <w:rPr>
                <w:rFonts w:cs="Times New Roman"/>
                <w:szCs w:val="24"/>
              </w:rPr>
            </w:pPr>
            <w:r>
              <w:rPr>
                <w:rFonts w:cs="Times New Roman"/>
                <w:szCs w:val="24"/>
              </w:rPr>
              <w:t xml:space="preserve">roles and responsibilities; </w:t>
            </w:r>
          </w:p>
          <w:p w:rsidR="00540D71" w:rsidRDefault="00223CE5" w:rsidP="00223CE5">
            <w:pPr>
              <w:numPr>
                <w:ilvl w:val="0"/>
                <w:numId w:val="36"/>
              </w:numPr>
              <w:jc w:val="center"/>
              <w:rPr>
                <w:rFonts w:cs="Times New Roman"/>
                <w:szCs w:val="24"/>
              </w:rPr>
            </w:pPr>
            <w:r>
              <w:rPr>
                <w:rFonts w:cs="Times New Roman"/>
                <w:szCs w:val="24"/>
              </w:rPr>
              <w:t xml:space="preserve">management commitment; </w:t>
            </w:r>
          </w:p>
          <w:p w:rsidR="00540D71" w:rsidRDefault="00223CE5" w:rsidP="00223CE5">
            <w:pPr>
              <w:numPr>
                <w:ilvl w:val="0"/>
                <w:numId w:val="36"/>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36"/>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security planning policy to elements within the organization having associated security planning roles and responsibilities;</w:t>
            </w:r>
            <w:r>
              <w:rPr>
                <w:rFonts w:cs="Times New Roman"/>
                <w:szCs w:val="24"/>
              </w:rPr>
              <w:br/>
              <w:t>(iv) the organization develops and formally documents security planning procedures;</w:t>
            </w:r>
            <w:r>
              <w:rPr>
                <w:rFonts w:cs="Times New Roman"/>
                <w:szCs w:val="24"/>
              </w:rPr>
              <w:br/>
              <w:t>(v) the organization security planning procedures facilitate implementation of the security planning policy and associated security planning controls; and</w:t>
            </w:r>
            <w:r>
              <w:rPr>
                <w:rFonts w:cs="Times New Roman"/>
                <w:szCs w:val="24"/>
              </w:rPr>
              <w:br/>
              <w:t>(vi) the organization disseminates formal documented security planning procedures to elements within the organization having associated security planning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PL-1.1 - Security Planning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PL-1.2 - Security Planning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Feedback [NIST 800-53 w/ DHS 4300A IA-6]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IA-6.1 - Authenticator Feedback]</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obscure feedback of authentication information during the authentication process to protect the information from possible exploitation/use by unauthorized individuals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IA-6.1 - Authenticator Feedback]</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Inventory [NIST 800-53 w/ DHS 4300A PM-5]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PM-5.1 - Information System Inventory]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develops and maintains an inventory of its information systems could risk the exposure of essential information compromising the confidentiality, integrity and availability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PM-5.1 - Information System Inventory]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Access [NIST 800-53 w/ DHS 4300A MP-2]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MP-2.1 - Media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defines digital and non-digital media requiring restricted access to authorized individuals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MP-2.1 - Media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AC-2.1 - Account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account management requirements listed below could enable an intruder to gain access to a system account through social engineering or other methods and elevate the account's rights to a higher privileged account to try and penetrate the system and cause intentional or unintentional damage:</w:t>
            </w:r>
            <w:r>
              <w:rPr>
                <w:rFonts w:cs="Times New Roman"/>
                <w:szCs w:val="24"/>
              </w:rPr>
              <w:br/>
            </w:r>
            <w:r>
              <w:rPr>
                <w:rFonts w:cs="Times New Roman"/>
                <w:szCs w:val="24"/>
              </w:rPr>
              <w:br/>
              <w:t>(i) the organization identifies information system accounts to support organizational missions/business functions;</w:t>
            </w:r>
            <w:r>
              <w:rPr>
                <w:rFonts w:cs="Times New Roman"/>
                <w:szCs w:val="24"/>
              </w:rPr>
              <w:br/>
              <w:t>(ii) the organization assigns account managers for information system accounts;</w:t>
            </w:r>
            <w:r>
              <w:rPr>
                <w:rFonts w:cs="Times New Roman"/>
                <w:szCs w:val="24"/>
              </w:rPr>
              <w:br/>
              <w:t>(iii) the organization establishes conditions for group and role membership;</w:t>
            </w:r>
            <w:r>
              <w:rPr>
                <w:rFonts w:cs="Times New Roman"/>
                <w:szCs w:val="24"/>
              </w:rPr>
              <w:br/>
              <w:t>(iv) the organization specifies authorized users of the information system, group and role membership, and access authorizations (i.e., privileges) and other attributes (as required) for each account;</w:t>
            </w:r>
            <w:r>
              <w:rPr>
                <w:rFonts w:cs="Times New Roman"/>
                <w:szCs w:val="24"/>
              </w:rPr>
              <w:br/>
              <w:t>(v) the organization requires approvals by organization-defined personnel or roles for requests to create information system accounts;</w:t>
            </w:r>
            <w:r>
              <w:rPr>
                <w:rFonts w:cs="Times New Roman"/>
                <w:szCs w:val="24"/>
              </w:rPr>
              <w:br/>
              <w:t>(vi) the organization creates, enables, modifies, disables, and removes information system accounts;</w:t>
            </w:r>
            <w:r>
              <w:rPr>
                <w:rFonts w:cs="Times New Roman"/>
                <w:szCs w:val="24"/>
              </w:rPr>
              <w:br/>
              <w:t>(vii) the organization authorizes, and monitors the use of, information system accounts;</w:t>
            </w:r>
            <w:r>
              <w:rPr>
                <w:rFonts w:cs="Times New Roman"/>
                <w:szCs w:val="24"/>
              </w:rPr>
              <w:br/>
              <w:t>(viii) the organization notifies account managers:</w:t>
            </w:r>
            <w:r>
              <w:rPr>
                <w:rFonts w:cs="Times New Roman"/>
                <w:szCs w:val="24"/>
              </w:rPr>
              <w:br/>
            </w:r>
          </w:p>
          <w:p w:rsidR="00540D71" w:rsidRDefault="00223CE5" w:rsidP="00223CE5">
            <w:pPr>
              <w:numPr>
                <w:ilvl w:val="0"/>
                <w:numId w:val="37"/>
              </w:numPr>
              <w:jc w:val="center"/>
              <w:rPr>
                <w:rFonts w:cs="Times New Roman"/>
                <w:szCs w:val="24"/>
              </w:rPr>
            </w:pPr>
            <w:r>
              <w:rPr>
                <w:rFonts w:cs="Times New Roman"/>
                <w:szCs w:val="24"/>
              </w:rPr>
              <w:t xml:space="preserve">When accounts are no longer required; </w:t>
            </w:r>
          </w:p>
          <w:p w:rsidR="00540D71" w:rsidRDefault="00223CE5" w:rsidP="00223CE5">
            <w:pPr>
              <w:numPr>
                <w:ilvl w:val="0"/>
                <w:numId w:val="37"/>
              </w:numPr>
              <w:jc w:val="center"/>
              <w:rPr>
                <w:rFonts w:cs="Times New Roman"/>
                <w:szCs w:val="24"/>
              </w:rPr>
            </w:pPr>
            <w:r>
              <w:rPr>
                <w:rFonts w:cs="Times New Roman"/>
                <w:szCs w:val="24"/>
              </w:rPr>
              <w:t xml:space="preserve">When users are terminated or transferred; and, </w:t>
            </w:r>
          </w:p>
          <w:p w:rsidR="00540D71" w:rsidRDefault="00223CE5" w:rsidP="00223CE5">
            <w:pPr>
              <w:numPr>
                <w:ilvl w:val="0"/>
                <w:numId w:val="37"/>
              </w:numPr>
              <w:spacing w:after="280" w:afterAutospacing="1"/>
              <w:jc w:val="center"/>
              <w:rPr>
                <w:rFonts w:cs="Times New Roman"/>
                <w:szCs w:val="24"/>
              </w:rPr>
            </w:pPr>
            <w:r>
              <w:rPr>
                <w:rFonts w:cs="Times New Roman"/>
                <w:szCs w:val="24"/>
              </w:rPr>
              <w:t>When individual information system usage or need-to-know changes;</w:t>
            </w:r>
            <w:r>
              <w:rPr>
                <w:rFonts w:cs="Times New Roman"/>
                <w:szCs w:val="24"/>
              </w:rPr>
              <w:br/>
            </w:r>
          </w:p>
          <w:p w:rsidR="00540D71" w:rsidRDefault="00223CE5">
            <w:pPr>
              <w:spacing w:after="280" w:afterAutospacing="1"/>
              <w:jc w:val="center"/>
              <w:rPr>
                <w:rFonts w:cs="Times New Roman"/>
                <w:szCs w:val="24"/>
              </w:rPr>
            </w:pPr>
            <w:r>
              <w:rPr>
                <w:rFonts w:cs="Times New Roman"/>
                <w:szCs w:val="24"/>
              </w:rPr>
              <w:t>(ix) the organization authorizes access to the information system based on:</w:t>
            </w:r>
            <w:r>
              <w:rPr>
                <w:rFonts w:cs="Times New Roman"/>
                <w:szCs w:val="24"/>
              </w:rPr>
              <w:br/>
            </w:r>
          </w:p>
          <w:p w:rsidR="00540D71" w:rsidRDefault="00223CE5" w:rsidP="00223CE5">
            <w:pPr>
              <w:numPr>
                <w:ilvl w:val="0"/>
                <w:numId w:val="38"/>
              </w:numPr>
              <w:jc w:val="center"/>
              <w:rPr>
                <w:rFonts w:cs="Times New Roman"/>
                <w:szCs w:val="24"/>
              </w:rPr>
            </w:pPr>
            <w:r>
              <w:rPr>
                <w:rFonts w:cs="Times New Roman"/>
                <w:szCs w:val="24"/>
              </w:rPr>
              <w:t xml:space="preserve">A valid access authorization; </w:t>
            </w:r>
          </w:p>
          <w:p w:rsidR="00540D71" w:rsidRDefault="00223CE5" w:rsidP="00223CE5">
            <w:pPr>
              <w:numPr>
                <w:ilvl w:val="0"/>
                <w:numId w:val="38"/>
              </w:numPr>
              <w:jc w:val="center"/>
              <w:rPr>
                <w:rFonts w:cs="Times New Roman"/>
                <w:szCs w:val="24"/>
              </w:rPr>
            </w:pPr>
            <w:r>
              <w:rPr>
                <w:rFonts w:cs="Times New Roman"/>
                <w:szCs w:val="24"/>
              </w:rPr>
              <w:t xml:space="preserve">Intended system usage; and, </w:t>
            </w:r>
          </w:p>
          <w:p w:rsidR="00540D71" w:rsidRDefault="00223CE5" w:rsidP="00223CE5">
            <w:pPr>
              <w:numPr>
                <w:ilvl w:val="0"/>
                <w:numId w:val="38"/>
              </w:numPr>
              <w:spacing w:after="280" w:afterAutospacing="1"/>
              <w:jc w:val="center"/>
              <w:rPr>
                <w:rFonts w:cs="Times New Roman"/>
                <w:szCs w:val="24"/>
              </w:rPr>
            </w:pPr>
            <w:r>
              <w:rPr>
                <w:rFonts w:cs="Times New Roman"/>
                <w:szCs w:val="24"/>
              </w:rPr>
              <w:t>Other attributes as required by the organization or associated missions/business functions;</w:t>
            </w:r>
            <w:r>
              <w:rPr>
                <w:rFonts w:cs="Times New Roman"/>
                <w:szCs w:val="24"/>
              </w:rPr>
              <w:br/>
            </w:r>
          </w:p>
          <w:p w:rsidR="00540D71" w:rsidRDefault="00223CE5">
            <w:pPr>
              <w:spacing w:after="0"/>
              <w:jc w:val="center"/>
              <w:rPr>
                <w:rFonts w:cs="Times New Roman"/>
                <w:szCs w:val="24"/>
              </w:rPr>
            </w:pPr>
            <w:r>
              <w:rPr>
                <w:rFonts w:cs="Times New Roman"/>
                <w:szCs w:val="24"/>
              </w:rPr>
              <w:t>(x) the organization reviews accounts for compliance with account management requirements in accordance with organization-defined frequency; and,</w:t>
            </w:r>
            <w:r>
              <w:rPr>
                <w:rFonts w:cs="Times New Roman"/>
                <w:szCs w:val="24"/>
              </w:rPr>
              <w:br/>
              <w:t>(xi) the organization establishes a process for reissuing shared/group account credentials (if deployed) when individuals are removed from the group.</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AC-2.1 - Account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Data Integrity and Data Integrity Board [NIST 800-53 w/ DHS 4300A PRIV-DI-2]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DI-2.1 - Data Integrity and Data Integrity Board]</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data integrity and data integrity board listed below could result in the non-accountability of critical actions, and ignorance to the policy being implemented for the organization:</w:t>
            </w:r>
            <w:r>
              <w:rPr>
                <w:rFonts w:cs="Times New Roman"/>
                <w:szCs w:val="24"/>
              </w:rPr>
              <w:br/>
            </w:r>
            <w:r>
              <w:rPr>
                <w:rFonts w:cs="Times New Roman"/>
                <w:szCs w:val="24"/>
              </w:rPr>
              <w:br/>
              <w:t>(i) the organization documents processes to ensure the integrity of personally identifiable information (PII) through existing security controls; and,</w:t>
            </w:r>
            <w:r>
              <w:rPr>
                <w:rFonts w:cs="Times New Roman"/>
                <w:szCs w:val="24"/>
              </w:rPr>
              <w:br/>
              <w:t>(ii) the organization establishes a Data Integrity Board when appropriate to oversee organizational Computer Matching Agreements123 and to ensure that those agreements comply with the computer matching provisions of the Privacy Act.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DI-2.1 - Data Integrity and Data Integrity Board]</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SC-12.1 - Cryptographic Key Establishment and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establishes and manages cryptographic keys for required cryptography employed within the information system in accordance with organization-defined requirements for key generation, distribution, storage, access, and destruction could lead to the disclosure of critical mission/business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SC-12.1 - Cryptographic Key Establishment and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Data Retention and Disposal [NIST 800-53 w/ DHS 4300A PRIV-DM-2]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DM-2.1 - Data Retention and Disposal]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data retention and disposal requirements listed below could result in the disclosure of critical and sensitive personally identifiable information:</w:t>
            </w:r>
            <w:r>
              <w:rPr>
                <w:rFonts w:cs="Times New Roman"/>
                <w:szCs w:val="24"/>
              </w:rPr>
              <w:br/>
            </w:r>
            <w:r>
              <w:rPr>
                <w:rFonts w:cs="Times New Roman"/>
                <w:szCs w:val="24"/>
              </w:rPr>
              <w:br/>
              <w:t>(i) the organization identifies the minimum personally identifiable information (PII) elements that are relevant and necessary to accomplish the legally authorized purpose of collection;</w:t>
            </w:r>
            <w:r>
              <w:rPr>
                <w:rFonts w:cs="Times New Roman"/>
                <w:szCs w:val="24"/>
              </w:rPr>
              <w:br/>
              <w:t>(ii) the organization limits the collection and retention of PII to the minimum elements identified for the purposes described in the notice and for which the individual has provided consent; and,</w:t>
            </w:r>
            <w:r>
              <w:rPr>
                <w:rFonts w:cs="Times New Roman"/>
                <w:szCs w:val="24"/>
              </w:rPr>
              <w:br/>
              <w:t>(iii) the organization conducts an initial evaluation of PII holdings and establishes and follows a schedule for regularly reviewing those holdings , at least annually, to ensure that only PII identified in the notice is collected and retained, and that the PII continues to be necessary to accomplish the legally authorized purpose.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DM-2.1 - Data Retention and Disposal]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Monitoring [NIST 800-53 w/ DHS 4300A SI-4]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SI-4.1 - Information System Monitoring]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information system monitoring tools and techniques listed below could result in the inability to detect any attack on, intrusion of or malicious/abusive use of the information system enabling any determined attacker or user to gain unauthorized access to the system, which could eventually lead to the loss of sensitive information or to the disruption of critical mission/business functions, services, and operations/processes:</w:t>
            </w:r>
            <w:r>
              <w:rPr>
                <w:rFonts w:cs="Times New Roman"/>
                <w:szCs w:val="24"/>
              </w:rPr>
              <w:br/>
            </w:r>
            <w:r>
              <w:rPr>
                <w:rFonts w:cs="Times New Roman"/>
                <w:szCs w:val="24"/>
              </w:rPr>
              <w:br/>
              <w:t>(i) the organization monitors the information system to detect:</w:t>
            </w:r>
            <w:r>
              <w:rPr>
                <w:rFonts w:cs="Times New Roman"/>
                <w:szCs w:val="24"/>
              </w:rPr>
              <w:br/>
            </w:r>
          </w:p>
          <w:p w:rsidR="00540D71" w:rsidRDefault="00223CE5" w:rsidP="00223CE5">
            <w:pPr>
              <w:numPr>
                <w:ilvl w:val="0"/>
                <w:numId w:val="39"/>
              </w:numPr>
              <w:jc w:val="center"/>
              <w:rPr>
                <w:rFonts w:cs="Times New Roman"/>
                <w:szCs w:val="24"/>
              </w:rPr>
            </w:pPr>
            <w:r>
              <w:rPr>
                <w:rFonts w:cs="Times New Roman"/>
                <w:szCs w:val="24"/>
              </w:rPr>
              <w:t xml:space="preserve">Attacks and indicators of potential attacks in accordance with [Assignment: organization-defined monitoring objectives]; and </w:t>
            </w:r>
          </w:p>
          <w:p w:rsidR="00540D71" w:rsidRDefault="00223CE5" w:rsidP="00223CE5">
            <w:pPr>
              <w:numPr>
                <w:ilvl w:val="0"/>
                <w:numId w:val="39"/>
              </w:numPr>
              <w:spacing w:after="280" w:afterAutospacing="1"/>
              <w:jc w:val="center"/>
              <w:rPr>
                <w:rFonts w:cs="Times New Roman"/>
                <w:szCs w:val="24"/>
              </w:rPr>
            </w:pPr>
            <w:r>
              <w:rPr>
                <w:rFonts w:cs="Times New Roman"/>
                <w:szCs w:val="24"/>
              </w:rPr>
              <w:t>Unauthorized local, network, and remote connections;</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identifies unauthorized use of the information system through [Assignment: organization-defined techniques and methods];</w:t>
            </w:r>
            <w:r>
              <w:rPr>
                <w:rFonts w:cs="Times New Roman"/>
                <w:szCs w:val="24"/>
              </w:rPr>
              <w:br/>
              <w:t xml:space="preserve">(iii) the organization deploys monitoring devices: </w:t>
            </w:r>
            <w:r>
              <w:rPr>
                <w:rFonts w:cs="Times New Roman"/>
                <w:szCs w:val="24"/>
              </w:rPr>
              <w:br/>
            </w:r>
          </w:p>
          <w:p w:rsidR="00540D71" w:rsidRDefault="00223CE5" w:rsidP="00223CE5">
            <w:pPr>
              <w:numPr>
                <w:ilvl w:val="0"/>
                <w:numId w:val="40"/>
              </w:numPr>
              <w:jc w:val="center"/>
              <w:rPr>
                <w:rFonts w:cs="Times New Roman"/>
                <w:szCs w:val="24"/>
              </w:rPr>
            </w:pPr>
            <w:r>
              <w:rPr>
                <w:rFonts w:cs="Times New Roman"/>
                <w:szCs w:val="24"/>
              </w:rPr>
              <w:t xml:space="preserve">strategically within the information system to collect organization-determined essential information; and </w:t>
            </w:r>
          </w:p>
          <w:p w:rsidR="00540D71" w:rsidRDefault="00223CE5" w:rsidP="00223CE5">
            <w:pPr>
              <w:numPr>
                <w:ilvl w:val="0"/>
                <w:numId w:val="40"/>
              </w:numPr>
              <w:spacing w:after="280" w:afterAutospacing="1"/>
              <w:jc w:val="center"/>
              <w:rPr>
                <w:rFonts w:cs="Times New Roman"/>
                <w:szCs w:val="24"/>
              </w:rPr>
            </w:pPr>
            <w:r>
              <w:rPr>
                <w:rFonts w:cs="Times New Roman"/>
                <w:szCs w:val="24"/>
              </w:rPr>
              <w:t>at ad hoc locations within the system to track specific types of transactions of interest to the organization;</w:t>
            </w:r>
            <w:r>
              <w:rPr>
                <w:rFonts w:cs="Times New Roman"/>
                <w:szCs w:val="24"/>
              </w:rPr>
              <w:br/>
            </w:r>
          </w:p>
          <w:p w:rsidR="00540D71" w:rsidRDefault="00223CE5">
            <w:pPr>
              <w:spacing w:after="0"/>
              <w:jc w:val="center"/>
              <w:rPr>
                <w:rFonts w:cs="Times New Roman"/>
                <w:szCs w:val="24"/>
              </w:rPr>
            </w:pPr>
            <w:r>
              <w:rPr>
                <w:rFonts w:cs="Times New Roman"/>
                <w:szCs w:val="24"/>
              </w:rPr>
              <w:t>(iv) the organization protects information obtained from intrusion-monitoring tools from unauthorized access, modification, and deletion;</w:t>
            </w:r>
            <w:r>
              <w:rPr>
                <w:rFonts w:cs="Times New Roman"/>
                <w:szCs w:val="24"/>
              </w:rPr>
              <w:br/>
              <w:t>(v) the organization 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and</w:t>
            </w:r>
            <w:r>
              <w:rPr>
                <w:rFonts w:cs="Times New Roman"/>
                <w:szCs w:val="24"/>
              </w:rPr>
              <w:br/>
              <w:t>(vi) the organization obtains legal opinion with regard to information system monitoring activities in accordance with applicable federal laws, Executive Orders, directives, policies, or regulations.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SI-4.1 - Information System Monitoring]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Complaint Management [NIST 800-53 w/ DHS 4300A PRIV-IP-4]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IP-4.1 - Complaint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implements complaints management procedures to organizational privacy practices could lead PII issues and concerns unattended, which increases the risk to unauthorized disclosure of privacy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IP-4.1 - Complaint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Plan of Action and Milestones Process [NIST 800-53 w/ DHS 4300A PM-4]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PM-4.1 - Plan of Action and Milestones Process]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plan of action and milestones process requirements listed below could risk the exposure of essential information compromising the confidentiality, integrity and availability of the system:</w:t>
            </w:r>
            <w:r>
              <w:rPr>
                <w:rFonts w:cs="Times New Roman"/>
                <w:szCs w:val="24"/>
              </w:rPr>
              <w:br/>
            </w:r>
            <w:r>
              <w:rPr>
                <w:rFonts w:cs="Times New Roman"/>
                <w:szCs w:val="24"/>
              </w:rPr>
              <w:br/>
              <w:t>(i) the organization implements a process for ensuring that plans of action and milestones for the security program and associated organizational information systems:</w:t>
            </w:r>
            <w:r>
              <w:rPr>
                <w:rFonts w:cs="Times New Roman"/>
                <w:szCs w:val="24"/>
              </w:rPr>
              <w:br/>
            </w:r>
          </w:p>
          <w:p w:rsidR="00540D71" w:rsidRDefault="00223CE5" w:rsidP="00223CE5">
            <w:pPr>
              <w:numPr>
                <w:ilvl w:val="0"/>
                <w:numId w:val="41"/>
              </w:numPr>
              <w:jc w:val="center"/>
              <w:rPr>
                <w:rFonts w:cs="Times New Roman"/>
                <w:szCs w:val="24"/>
              </w:rPr>
            </w:pPr>
            <w:r>
              <w:rPr>
                <w:rFonts w:cs="Times New Roman"/>
                <w:szCs w:val="24"/>
              </w:rPr>
              <w:t xml:space="preserve">are developed and maintained; </w:t>
            </w:r>
          </w:p>
          <w:p w:rsidR="00540D71" w:rsidRDefault="00223CE5" w:rsidP="00223CE5">
            <w:pPr>
              <w:numPr>
                <w:ilvl w:val="0"/>
                <w:numId w:val="41"/>
              </w:numPr>
              <w:jc w:val="center"/>
              <w:rPr>
                <w:rFonts w:cs="Times New Roman"/>
                <w:szCs w:val="24"/>
              </w:rPr>
            </w:pPr>
            <w:r>
              <w:rPr>
                <w:rFonts w:cs="Times New Roman"/>
                <w:szCs w:val="24"/>
              </w:rPr>
              <w:t xml:space="preserve">document the remedial information security actions to adequately respond to risk to organizational operations and assets, individuals, other organizations, and the Nation; and </w:t>
            </w:r>
          </w:p>
          <w:p w:rsidR="00540D71" w:rsidRDefault="00223CE5" w:rsidP="00223CE5">
            <w:pPr>
              <w:numPr>
                <w:ilvl w:val="0"/>
                <w:numId w:val="41"/>
              </w:numPr>
              <w:spacing w:after="280" w:afterAutospacing="1"/>
              <w:jc w:val="center"/>
              <w:rPr>
                <w:rFonts w:cs="Times New Roman"/>
                <w:szCs w:val="24"/>
              </w:rPr>
            </w:pPr>
            <w:proofErr w:type="gramStart"/>
            <w:r>
              <w:rPr>
                <w:rFonts w:cs="Times New Roman"/>
                <w:szCs w:val="24"/>
              </w:rPr>
              <w:t>are</w:t>
            </w:r>
            <w:proofErr w:type="gramEnd"/>
            <w:r>
              <w:rPr>
                <w:rFonts w:cs="Times New Roman"/>
                <w:szCs w:val="24"/>
              </w:rPr>
              <w:t xml:space="preserve"> reported in accordance with OMB FISMA reporting requirements.</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reviews plans of action and milestones for consistency with the organizational risk management strategy and organization-wide priorities for risk response actions.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PM-4.1 - Plan of Action and Milestones Process]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Minimization of PII Used in Testing, Training, and Research [NIST 800-53 w/ DHS 4300A PRIV-DM-3]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DM-3.1 - Minimization of PII Used in Testing, Training, and Research]</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PII testing, research, and training requirements listed below increases risk of unauthorized disclosure or misuse of the information</w:t>
            </w:r>
            <w:proofErr w:type="gramStart"/>
            <w:r>
              <w:rPr>
                <w:rFonts w:cs="Times New Roman"/>
                <w:szCs w:val="24"/>
              </w:rPr>
              <w:t>:</w:t>
            </w:r>
            <w:proofErr w:type="gramEnd"/>
            <w:r>
              <w:rPr>
                <w:rFonts w:cs="Times New Roman"/>
                <w:szCs w:val="24"/>
              </w:rPr>
              <w:br/>
            </w:r>
            <w:r>
              <w:rPr>
                <w:rFonts w:cs="Times New Roman"/>
                <w:szCs w:val="24"/>
              </w:rPr>
              <w:br/>
              <w:t>(i) the organization develops policies and procedures that minimize the use of personally identifiable information (PII) for testing, training, and research; and,</w:t>
            </w:r>
            <w:r>
              <w:rPr>
                <w:rFonts w:cs="Times New Roman"/>
                <w:szCs w:val="24"/>
              </w:rPr>
              <w:br/>
              <w:t>(ii) the organization implements controls to protect PII used for testing, training, and research.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DM-3.1 - Minimization of PII Used in Testing, Training, and Research]</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Management Policy and Procedures [NIST 800-53 w/ DHS 4300A CM-1]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CM-1.1 - Configuration Management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CM-1.2 - Configuration Management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configuration management policy and procedures requirements indicated below could result in a weak security stance of the organization due to confusing, non-standard and incomplete policy and procedures:</w:t>
            </w:r>
            <w:r>
              <w:rPr>
                <w:rFonts w:cs="Times New Roman"/>
                <w:szCs w:val="24"/>
              </w:rPr>
              <w:br/>
            </w:r>
            <w:r>
              <w:rPr>
                <w:rFonts w:cs="Times New Roman"/>
                <w:szCs w:val="24"/>
              </w:rPr>
              <w:br/>
              <w:t>(i) the organization defines the frequency of configuration management policy reviews/updates;</w:t>
            </w:r>
            <w:r>
              <w:rPr>
                <w:rFonts w:cs="Times New Roman"/>
                <w:szCs w:val="24"/>
              </w:rPr>
              <w:br/>
              <w:t>(ii) the organization reviews/updates configuration management policy in accordance with organization-defined frequency;</w:t>
            </w:r>
            <w:r>
              <w:rPr>
                <w:rFonts w:cs="Times New Roman"/>
                <w:szCs w:val="24"/>
              </w:rPr>
              <w:br/>
              <w:t>(iii) the organization defines the frequency of configuration management procedure reviews/updates; and</w:t>
            </w:r>
            <w:r>
              <w:rPr>
                <w:rFonts w:cs="Times New Roman"/>
                <w:szCs w:val="24"/>
              </w:rPr>
              <w:br/>
              <w:t>(iv) the organization reviews/updates configuration management procedures in accordance with organization-defined frequency.</w:t>
            </w:r>
            <w:r>
              <w:rPr>
                <w:rFonts w:cs="Times New Roman"/>
                <w:szCs w:val="24"/>
              </w:rPr>
              <w:br/>
            </w:r>
            <w:r>
              <w:rPr>
                <w:rFonts w:cs="Times New Roman"/>
                <w:szCs w:val="24"/>
              </w:rPr>
              <w:br/>
              <w:t>Failure to meet the configuration management policy and procedures requirements listed below could risk the integrity and stability of the system:</w:t>
            </w:r>
            <w:r>
              <w:rPr>
                <w:rFonts w:cs="Times New Roman"/>
                <w:szCs w:val="24"/>
              </w:rPr>
              <w:br/>
            </w:r>
            <w:r>
              <w:rPr>
                <w:rFonts w:cs="Times New Roman"/>
                <w:szCs w:val="24"/>
              </w:rPr>
              <w:br/>
              <w:t>(i) the organization develops and formally documents configuration management policy;</w:t>
            </w:r>
            <w:r>
              <w:rPr>
                <w:rFonts w:cs="Times New Roman"/>
                <w:szCs w:val="24"/>
              </w:rPr>
              <w:br/>
              <w:t xml:space="preserve">(ii) the organization configuration management policy addresses: </w:t>
            </w:r>
            <w:r>
              <w:rPr>
                <w:rFonts w:cs="Times New Roman"/>
                <w:szCs w:val="24"/>
              </w:rPr>
              <w:br/>
            </w:r>
          </w:p>
          <w:p w:rsidR="00540D71" w:rsidRDefault="00223CE5" w:rsidP="00223CE5">
            <w:pPr>
              <w:numPr>
                <w:ilvl w:val="0"/>
                <w:numId w:val="42"/>
              </w:numPr>
              <w:jc w:val="center"/>
              <w:rPr>
                <w:rFonts w:cs="Times New Roman"/>
                <w:szCs w:val="24"/>
              </w:rPr>
            </w:pPr>
            <w:r>
              <w:rPr>
                <w:rFonts w:cs="Times New Roman"/>
                <w:szCs w:val="24"/>
              </w:rPr>
              <w:t xml:space="preserve">purpose; </w:t>
            </w:r>
          </w:p>
          <w:p w:rsidR="00540D71" w:rsidRDefault="00223CE5" w:rsidP="00223CE5">
            <w:pPr>
              <w:numPr>
                <w:ilvl w:val="0"/>
                <w:numId w:val="42"/>
              </w:numPr>
              <w:jc w:val="center"/>
              <w:rPr>
                <w:rFonts w:cs="Times New Roman"/>
                <w:szCs w:val="24"/>
              </w:rPr>
            </w:pPr>
            <w:r>
              <w:rPr>
                <w:rFonts w:cs="Times New Roman"/>
                <w:szCs w:val="24"/>
              </w:rPr>
              <w:t xml:space="preserve">scope; </w:t>
            </w:r>
          </w:p>
          <w:p w:rsidR="00540D71" w:rsidRDefault="00223CE5" w:rsidP="00223CE5">
            <w:pPr>
              <w:numPr>
                <w:ilvl w:val="0"/>
                <w:numId w:val="42"/>
              </w:numPr>
              <w:jc w:val="center"/>
              <w:rPr>
                <w:rFonts w:cs="Times New Roman"/>
                <w:szCs w:val="24"/>
              </w:rPr>
            </w:pPr>
            <w:r>
              <w:rPr>
                <w:rFonts w:cs="Times New Roman"/>
                <w:szCs w:val="24"/>
              </w:rPr>
              <w:t xml:space="preserve">roles and responsibilities; </w:t>
            </w:r>
          </w:p>
          <w:p w:rsidR="00540D71" w:rsidRDefault="00223CE5" w:rsidP="00223CE5">
            <w:pPr>
              <w:numPr>
                <w:ilvl w:val="0"/>
                <w:numId w:val="42"/>
              </w:numPr>
              <w:jc w:val="center"/>
              <w:rPr>
                <w:rFonts w:cs="Times New Roman"/>
                <w:szCs w:val="24"/>
              </w:rPr>
            </w:pPr>
            <w:r>
              <w:rPr>
                <w:rFonts w:cs="Times New Roman"/>
                <w:szCs w:val="24"/>
              </w:rPr>
              <w:t xml:space="preserve">management commitment; </w:t>
            </w:r>
          </w:p>
          <w:p w:rsidR="00540D71" w:rsidRDefault="00223CE5" w:rsidP="00223CE5">
            <w:pPr>
              <w:numPr>
                <w:ilvl w:val="0"/>
                <w:numId w:val="42"/>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42"/>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configuration management policy to elements within the organization having associated configuration management roles and responsibilities;</w:t>
            </w:r>
            <w:r>
              <w:rPr>
                <w:rFonts w:cs="Times New Roman"/>
                <w:szCs w:val="24"/>
              </w:rPr>
              <w:br/>
              <w:t>(iv) the organization develops and formally documents configuration management procedures;</w:t>
            </w:r>
            <w:r>
              <w:rPr>
                <w:rFonts w:cs="Times New Roman"/>
                <w:szCs w:val="24"/>
              </w:rPr>
              <w:br/>
              <w:t>(v) the organization configuration management procedures facilitate implementation of the configuration management policy and associated configuration management controls; and</w:t>
            </w:r>
            <w:r>
              <w:rPr>
                <w:rFonts w:cs="Times New Roman"/>
                <w:szCs w:val="24"/>
              </w:rPr>
              <w:br/>
              <w:t>(vi) the organization disseminates formal documented configuration management procedures to elements within the organization having associated configuration management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CM-1.1 - Configuration Management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CM-1.2 - Configuration Management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Plan of Action and Milestones [NIST 800-53 w/ DHS 4300A CA-5]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CA-5.1 - Plan of Action and Milestones]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plan of action and milestones requirements listed below exposes the system to security threats due to security holes that could have been patched in a timely manner, which could eventually lead to the compromise of the system or of the data in the system:</w:t>
            </w:r>
            <w:r>
              <w:rPr>
                <w:rFonts w:cs="Times New Roman"/>
                <w:szCs w:val="24"/>
              </w:rPr>
              <w:br/>
            </w:r>
            <w:r>
              <w:rPr>
                <w:rFonts w:cs="Times New Roman"/>
                <w:szCs w:val="24"/>
              </w:rPr>
              <w:br/>
              <w:t>(i) the organization develops a plan of action and milestones for the information system;</w:t>
            </w:r>
            <w:r>
              <w:rPr>
                <w:rFonts w:cs="Times New Roman"/>
                <w:szCs w:val="24"/>
              </w:rPr>
              <w:br/>
              <w:t>(ii) the plan of action and milestones documents the organization's planned remedial actions to correct weaknesses or deficiencies noted during the assessment of the security controls and to reduce or eliminate known vulnerabilities in the system;</w:t>
            </w:r>
            <w:r>
              <w:rPr>
                <w:rFonts w:cs="Times New Roman"/>
                <w:szCs w:val="24"/>
              </w:rPr>
              <w:br/>
              <w:t>(iii) the organization defines the frequency of plan of action and milestone updates; and</w:t>
            </w:r>
            <w:r>
              <w:rPr>
                <w:rFonts w:cs="Times New Roman"/>
                <w:szCs w:val="24"/>
              </w:rPr>
              <w:br/>
              <w:t>(iv) the organization updates the plan of action and milestones at an organization-defined frequency with findings from:</w:t>
            </w:r>
            <w:r>
              <w:rPr>
                <w:rFonts w:cs="Times New Roman"/>
                <w:szCs w:val="24"/>
              </w:rPr>
              <w:br/>
            </w:r>
          </w:p>
          <w:p w:rsidR="00540D71" w:rsidRDefault="00223CE5" w:rsidP="00223CE5">
            <w:pPr>
              <w:numPr>
                <w:ilvl w:val="0"/>
                <w:numId w:val="43"/>
              </w:numPr>
              <w:jc w:val="center"/>
              <w:rPr>
                <w:rFonts w:cs="Times New Roman"/>
                <w:szCs w:val="24"/>
              </w:rPr>
            </w:pPr>
            <w:r>
              <w:rPr>
                <w:rFonts w:cs="Times New Roman"/>
                <w:szCs w:val="24"/>
              </w:rPr>
              <w:t xml:space="preserve">security controls assessments; </w:t>
            </w:r>
          </w:p>
          <w:p w:rsidR="00540D71" w:rsidRDefault="00223CE5" w:rsidP="00223CE5">
            <w:pPr>
              <w:numPr>
                <w:ilvl w:val="0"/>
                <w:numId w:val="43"/>
              </w:numPr>
              <w:jc w:val="center"/>
              <w:rPr>
                <w:rFonts w:cs="Times New Roman"/>
                <w:szCs w:val="24"/>
              </w:rPr>
            </w:pPr>
            <w:r>
              <w:rPr>
                <w:rFonts w:cs="Times New Roman"/>
                <w:szCs w:val="24"/>
              </w:rPr>
              <w:t xml:space="preserve">security impact analyses; and </w:t>
            </w:r>
          </w:p>
          <w:p w:rsidR="00540D71" w:rsidRDefault="00223CE5" w:rsidP="00223CE5">
            <w:pPr>
              <w:numPr>
                <w:ilvl w:val="0"/>
                <w:numId w:val="43"/>
              </w:numPr>
              <w:spacing w:after="0"/>
              <w:jc w:val="center"/>
              <w:rPr>
                <w:rFonts w:cs="Times New Roman"/>
                <w:szCs w:val="24"/>
              </w:rPr>
            </w:pPr>
            <w:proofErr w:type="gramStart"/>
            <w:r>
              <w:rPr>
                <w:rFonts w:cs="Times New Roman"/>
                <w:szCs w:val="24"/>
              </w:rPr>
              <w:t>continuous</w:t>
            </w:r>
            <w:proofErr w:type="gramEnd"/>
            <w:r>
              <w:rPr>
                <w:rFonts w:cs="Times New Roman"/>
                <w:szCs w:val="24"/>
              </w:rPr>
              <w:t xml:space="preserve"> monitoring activities.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CA-5.1 - Plan of Action and Milestones]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Content of Audit Records [NIST 800-53 w/ DHS 4300A AU-3]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AU-3.1 - Content of Audit Records]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requirements for content of audit records indicated below could result in incomplete data critical to the success of a forensic process:</w:t>
            </w:r>
            <w:r>
              <w:rPr>
                <w:rFonts w:cs="Times New Roman"/>
                <w:szCs w:val="24"/>
              </w:rPr>
              <w:br/>
            </w:r>
          </w:p>
          <w:p w:rsidR="00540D71" w:rsidRDefault="00223CE5" w:rsidP="00223CE5">
            <w:pPr>
              <w:numPr>
                <w:ilvl w:val="0"/>
                <w:numId w:val="44"/>
              </w:numPr>
              <w:jc w:val="center"/>
              <w:rPr>
                <w:rFonts w:cs="Times New Roman"/>
                <w:szCs w:val="24"/>
              </w:rPr>
            </w:pPr>
            <w:r>
              <w:rPr>
                <w:rFonts w:cs="Times New Roman"/>
                <w:szCs w:val="24"/>
              </w:rPr>
              <w:t xml:space="preserve">what type of event occurred; </w:t>
            </w:r>
          </w:p>
          <w:p w:rsidR="00540D71" w:rsidRDefault="00223CE5" w:rsidP="00223CE5">
            <w:pPr>
              <w:numPr>
                <w:ilvl w:val="0"/>
                <w:numId w:val="44"/>
              </w:numPr>
              <w:jc w:val="center"/>
              <w:rPr>
                <w:rFonts w:cs="Times New Roman"/>
                <w:szCs w:val="24"/>
              </w:rPr>
            </w:pPr>
            <w:r>
              <w:rPr>
                <w:rFonts w:cs="Times New Roman"/>
                <w:szCs w:val="24"/>
              </w:rPr>
              <w:t xml:space="preserve">when (date and time) the event occurred; </w:t>
            </w:r>
          </w:p>
          <w:p w:rsidR="00540D71" w:rsidRDefault="00223CE5" w:rsidP="00223CE5">
            <w:pPr>
              <w:numPr>
                <w:ilvl w:val="0"/>
                <w:numId w:val="44"/>
              </w:numPr>
              <w:jc w:val="center"/>
              <w:rPr>
                <w:rFonts w:cs="Times New Roman"/>
                <w:szCs w:val="24"/>
              </w:rPr>
            </w:pPr>
            <w:r>
              <w:rPr>
                <w:rFonts w:cs="Times New Roman"/>
                <w:szCs w:val="24"/>
              </w:rPr>
              <w:t xml:space="preserve">where the event occurred; </w:t>
            </w:r>
          </w:p>
          <w:p w:rsidR="00540D71" w:rsidRDefault="00223CE5" w:rsidP="00223CE5">
            <w:pPr>
              <w:numPr>
                <w:ilvl w:val="0"/>
                <w:numId w:val="44"/>
              </w:numPr>
              <w:jc w:val="center"/>
              <w:rPr>
                <w:rFonts w:cs="Times New Roman"/>
                <w:szCs w:val="24"/>
              </w:rPr>
            </w:pPr>
            <w:r>
              <w:rPr>
                <w:rFonts w:cs="Times New Roman"/>
                <w:szCs w:val="24"/>
              </w:rPr>
              <w:t xml:space="preserve">the source of the event; </w:t>
            </w:r>
          </w:p>
          <w:p w:rsidR="00540D71" w:rsidRDefault="00223CE5" w:rsidP="00223CE5">
            <w:pPr>
              <w:numPr>
                <w:ilvl w:val="0"/>
                <w:numId w:val="44"/>
              </w:numPr>
              <w:jc w:val="center"/>
              <w:rPr>
                <w:rFonts w:cs="Times New Roman"/>
                <w:szCs w:val="24"/>
              </w:rPr>
            </w:pPr>
            <w:r>
              <w:rPr>
                <w:rFonts w:cs="Times New Roman"/>
                <w:szCs w:val="24"/>
              </w:rPr>
              <w:t xml:space="preserve">the outcome (success or failure) of the event; and, </w:t>
            </w:r>
          </w:p>
          <w:p w:rsidR="00540D71" w:rsidRDefault="00223CE5" w:rsidP="00223CE5">
            <w:pPr>
              <w:numPr>
                <w:ilvl w:val="0"/>
                <w:numId w:val="44"/>
              </w:numPr>
              <w:spacing w:after="0"/>
              <w:jc w:val="center"/>
              <w:rPr>
                <w:rFonts w:cs="Times New Roman"/>
                <w:szCs w:val="24"/>
              </w:rPr>
            </w:pPr>
            <w:proofErr w:type="gramStart"/>
            <w:r>
              <w:rPr>
                <w:rFonts w:cs="Times New Roman"/>
                <w:szCs w:val="24"/>
              </w:rPr>
              <w:t>the</w:t>
            </w:r>
            <w:proofErr w:type="gramEnd"/>
            <w:r>
              <w:rPr>
                <w:rFonts w:cs="Times New Roman"/>
                <w:szCs w:val="24"/>
              </w:rPr>
              <w:t xml:space="preserve"> identity of any user/subject associated with the event.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AU-3.1 - Content of Audit Records]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Training Records [NIST 800-53 w/ DHS 4300A AT-4]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AT-4.1 - Security Training Records]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training record requirements listed below could result in the dissemination of unsuitable, unauthorized or erroneous security-related content in the training:</w:t>
            </w:r>
            <w:r>
              <w:rPr>
                <w:rFonts w:cs="Times New Roman"/>
                <w:szCs w:val="24"/>
              </w:rPr>
              <w:br/>
            </w:r>
            <w:r>
              <w:rPr>
                <w:rFonts w:cs="Times New Roman"/>
                <w:szCs w:val="24"/>
              </w:rPr>
              <w:br/>
              <w:t>(i) the organization documents and monitors individual information system security training activities including basic security awareness training and specific information system security training;</w:t>
            </w:r>
            <w:r>
              <w:rPr>
                <w:rFonts w:cs="Times New Roman"/>
                <w:szCs w:val="24"/>
              </w:rPr>
              <w:br/>
              <w:t>(ii) the organization defines the time period for retaining individual training records; and,</w:t>
            </w:r>
            <w:r>
              <w:rPr>
                <w:rFonts w:cs="Times New Roman"/>
                <w:szCs w:val="24"/>
              </w:rPr>
              <w:br/>
              <w:t>(iii) the organization retains individual training records in accordance with the organization-defined time period.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AT-4.1 - Security Training Records]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Sensitive Paper and Electronic Outputs [NIST 800-53 w/ DHS 4300A MP-7 (DHS-4.3.1.f)]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MP-7(DHS-4.3.1.f) - Protection of Sensitive Paper and Electronic Outputs]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follow established procedures to ensure that paper and electronic outputs from systems containing sensitive information are protected could result in the disclosure of critical and sensitive mission/business information that may have been contained in the media.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MP-7(DHS-4.3.1.f) - Protection of Sensitive Paper and Electronic Outputs]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User-Installed Software [NIST 800-53 w/ DHS 4300A CM-11]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CM-11.1 - User-Installed Software]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user-Installed software requirements listed below could weaken the overall security posture of the system</w:t>
            </w:r>
            <w:proofErr w:type="gramStart"/>
            <w:r>
              <w:rPr>
                <w:rFonts w:cs="Times New Roman"/>
                <w:szCs w:val="24"/>
              </w:rPr>
              <w:t>:</w:t>
            </w:r>
            <w:proofErr w:type="gramEnd"/>
            <w:r>
              <w:rPr>
                <w:rFonts w:cs="Times New Roman"/>
                <w:szCs w:val="24"/>
              </w:rPr>
              <w:br/>
            </w:r>
            <w:r>
              <w:rPr>
                <w:rFonts w:cs="Times New Roman"/>
                <w:szCs w:val="24"/>
              </w:rPr>
              <w:br/>
              <w:t>(i) the organization establishes organization-defined policies governing the installation of software by users;</w:t>
            </w:r>
            <w:r>
              <w:rPr>
                <w:rFonts w:cs="Times New Roman"/>
                <w:szCs w:val="24"/>
              </w:rPr>
              <w:br/>
              <w:t>(ii) the organization enforces software installation policies through organization-defined methods; and,</w:t>
            </w:r>
            <w:r>
              <w:rPr>
                <w:rFonts w:cs="Times New Roman"/>
                <w:szCs w:val="24"/>
              </w:rPr>
              <w:br/>
              <w:t>(iii) the organization monitors policy compliance at an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CM-11.1 - User-Installed Software]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Protection Policy and Procedures [NIST 800-53 w/ DHS 4300A MP-1]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MP-1.1 - Media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MP-1.2 - Media Protection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media protection policy and procedures requirements indicated below could result in an ineffective media protection, which could eventually lead to the organization losing critical mission/business assets in the form of unauthorized or unintentional disclosure of information:</w:t>
            </w:r>
            <w:r>
              <w:rPr>
                <w:rFonts w:cs="Times New Roman"/>
                <w:szCs w:val="24"/>
              </w:rPr>
              <w:br/>
            </w:r>
            <w:r>
              <w:rPr>
                <w:rFonts w:cs="Times New Roman"/>
                <w:szCs w:val="24"/>
              </w:rPr>
              <w:br/>
              <w:t>(i) the organization defines the frequency of media protection policy reviews/updates;</w:t>
            </w:r>
            <w:r>
              <w:rPr>
                <w:rFonts w:cs="Times New Roman"/>
                <w:szCs w:val="24"/>
              </w:rPr>
              <w:br/>
              <w:t>(ii) the organization reviews/updates media protection policy in accordance with organization-defined frequency; and</w:t>
            </w:r>
            <w:r>
              <w:rPr>
                <w:rFonts w:cs="Times New Roman"/>
                <w:szCs w:val="24"/>
              </w:rPr>
              <w:br/>
              <w:t>(iii) the organization defines the frequency of media protection procedure reviews/updates;</w:t>
            </w:r>
            <w:r>
              <w:rPr>
                <w:rFonts w:cs="Times New Roman"/>
                <w:szCs w:val="24"/>
              </w:rPr>
              <w:br/>
              <w:t>(iv) the organization reviews/updates media protection procedures in accordance with organization-defined frequency.</w:t>
            </w:r>
            <w:r>
              <w:rPr>
                <w:rFonts w:cs="Times New Roman"/>
                <w:szCs w:val="24"/>
              </w:rPr>
              <w:br/>
            </w:r>
            <w:r>
              <w:rPr>
                <w:rFonts w:cs="Times New Roman"/>
                <w:szCs w:val="24"/>
              </w:rPr>
              <w:br/>
              <w:t>Failure to meet the media protection policy and procedures requirements indicated below could result in the personnel or employee being unaware of the proper media protection or its extent, which could eventually lead to the organization losing critical mission/business assets in the form of unauthorized or unintentional disclosure of information:</w:t>
            </w:r>
            <w:r>
              <w:rPr>
                <w:rFonts w:cs="Times New Roman"/>
                <w:szCs w:val="24"/>
              </w:rPr>
              <w:br/>
            </w:r>
            <w:r>
              <w:rPr>
                <w:rFonts w:cs="Times New Roman"/>
                <w:szCs w:val="24"/>
              </w:rPr>
              <w:br/>
              <w:t>(i) the organization develops and formally documents media protection policy;</w:t>
            </w:r>
            <w:r>
              <w:rPr>
                <w:rFonts w:cs="Times New Roman"/>
                <w:szCs w:val="24"/>
              </w:rPr>
              <w:br/>
              <w:t>(ii) the organization media protection policy addresses:</w:t>
            </w:r>
            <w:r>
              <w:rPr>
                <w:rFonts w:cs="Times New Roman"/>
                <w:szCs w:val="24"/>
              </w:rPr>
              <w:br/>
            </w:r>
          </w:p>
          <w:p w:rsidR="00540D71" w:rsidRDefault="00223CE5" w:rsidP="00223CE5">
            <w:pPr>
              <w:numPr>
                <w:ilvl w:val="0"/>
                <w:numId w:val="45"/>
              </w:numPr>
              <w:jc w:val="center"/>
              <w:rPr>
                <w:rFonts w:cs="Times New Roman"/>
                <w:szCs w:val="24"/>
              </w:rPr>
            </w:pPr>
            <w:r>
              <w:rPr>
                <w:rFonts w:cs="Times New Roman"/>
                <w:szCs w:val="24"/>
              </w:rPr>
              <w:t xml:space="preserve">purpose; </w:t>
            </w:r>
          </w:p>
          <w:p w:rsidR="00540D71" w:rsidRDefault="00223CE5" w:rsidP="00223CE5">
            <w:pPr>
              <w:numPr>
                <w:ilvl w:val="0"/>
                <w:numId w:val="45"/>
              </w:numPr>
              <w:jc w:val="center"/>
              <w:rPr>
                <w:rFonts w:cs="Times New Roman"/>
                <w:szCs w:val="24"/>
              </w:rPr>
            </w:pPr>
            <w:r>
              <w:rPr>
                <w:rFonts w:cs="Times New Roman"/>
                <w:szCs w:val="24"/>
              </w:rPr>
              <w:t xml:space="preserve">scope; </w:t>
            </w:r>
          </w:p>
          <w:p w:rsidR="00540D71" w:rsidRDefault="00223CE5" w:rsidP="00223CE5">
            <w:pPr>
              <w:numPr>
                <w:ilvl w:val="0"/>
                <w:numId w:val="45"/>
              </w:numPr>
              <w:jc w:val="center"/>
              <w:rPr>
                <w:rFonts w:cs="Times New Roman"/>
                <w:szCs w:val="24"/>
              </w:rPr>
            </w:pPr>
            <w:r>
              <w:rPr>
                <w:rFonts w:cs="Times New Roman"/>
                <w:szCs w:val="24"/>
              </w:rPr>
              <w:t xml:space="preserve">roles and responsibilities; </w:t>
            </w:r>
          </w:p>
          <w:p w:rsidR="00540D71" w:rsidRDefault="00223CE5" w:rsidP="00223CE5">
            <w:pPr>
              <w:numPr>
                <w:ilvl w:val="0"/>
                <w:numId w:val="45"/>
              </w:numPr>
              <w:jc w:val="center"/>
              <w:rPr>
                <w:rFonts w:cs="Times New Roman"/>
                <w:szCs w:val="24"/>
              </w:rPr>
            </w:pPr>
            <w:r>
              <w:rPr>
                <w:rFonts w:cs="Times New Roman"/>
                <w:szCs w:val="24"/>
              </w:rPr>
              <w:t xml:space="preserve">management commitment; </w:t>
            </w:r>
          </w:p>
          <w:p w:rsidR="00540D71" w:rsidRDefault="00223CE5" w:rsidP="00223CE5">
            <w:pPr>
              <w:numPr>
                <w:ilvl w:val="0"/>
                <w:numId w:val="45"/>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45"/>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media protection policy to elements within the organization having associated media protection roles and responsibilities;</w:t>
            </w:r>
            <w:r>
              <w:rPr>
                <w:rFonts w:cs="Times New Roman"/>
                <w:szCs w:val="24"/>
              </w:rPr>
              <w:br/>
              <w:t>(iv) the organization develops and formally documents media protection procedures;</w:t>
            </w:r>
            <w:r>
              <w:rPr>
                <w:rFonts w:cs="Times New Roman"/>
                <w:szCs w:val="24"/>
              </w:rPr>
              <w:br/>
              <w:t>(v) the organization media protection procedures facilitate implementation of the media protection policy and associated media protection controls; and</w:t>
            </w:r>
            <w:r>
              <w:rPr>
                <w:rFonts w:cs="Times New Roman"/>
                <w:szCs w:val="24"/>
              </w:rPr>
              <w:br/>
              <w:t>(vi) the organization disseminates formal documented media protection procedures to elements within the organization having associated media protection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MP-1.1 - Media Protection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MP-1.2 - Media Protection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Third-Party Personnel Security [NIST 800-53 w/ DHS 4300A PS-7]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PS-7.1 - Third-Party Personnel Security]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third-party personnel security requirements indicated below could lead to disclosure of information through the third-party products or applications:</w:t>
            </w:r>
            <w:r>
              <w:rPr>
                <w:rFonts w:cs="Times New Roman"/>
                <w:szCs w:val="24"/>
              </w:rPr>
              <w:br/>
            </w:r>
            <w:r>
              <w:rPr>
                <w:rFonts w:cs="Times New Roman"/>
                <w:szCs w:val="24"/>
              </w:rPr>
              <w:br/>
              <w:t>(i) the organization establishes personnel security requirements including security roles and responsibilities for third-party providers;</w:t>
            </w:r>
            <w:r>
              <w:rPr>
                <w:rFonts w:cs="Times New Roman"/>
                <w:szCs w:val="24"/>
              </w:rPr>
              <w:br/>
            </w:r>
            <w:r>
              <w:rPr>
                <w:rFonts w:cs="Times New Roman"/>
                <w:szCs w:val="24"/>
              </w:rPr>
              <w:br/>
              <w:t>(ii) the organization requires third-party providers to comply with personnel security policies and procedures established by the organization;</w:t>
            </w:r>
            <w:r>
              <w:rPr>
                <w:rFonts w:cs="Times New Roman"/>
                <w:szCs w:val="24"/>
              </w:rPr>
              <w:br/>
            </w:r>
            <w:r>
              <w:rPr>
                <w:rFonts w:cs="Times New Roman"/>
                <w:szCs w:val="24"/>
              </w:rPr>
              <w:br/>
              <w:t>(iii) the organization documents personnel security requirements;</w:t>
            </w:r>
            <w:r>
              <w:rPr>
                <w:rFonts w:cs="Times New Roman"/>
                <w:szCs w:val="24"/>
              </w:rPr>
              <w:br/>
            </w:r>
            <w:r>
              <w:rPr>
                <w:rFonts w:cs="Times New Roman"/>
                <w:szCs w:val="24"/>
              </w:rPr>
              <w:br/>
              <w:t>(iv) the organization requires third-party providers to notify organization-defined personnel or roles of any personnel transfers or terminations of third-party personnel who possess organizational credentials and/or badges, or who have information system privileges within organization-defined time period; and</w:t>
            </w:r>
            <w:r>
              <w:rPr>
                <w:rFonts w:cs="Times New Roman"/>
                <w:szCs w:val="24"/>
              </w:rPr>
              <w:br/>
            </w:r>
            <w:r>
              <w:rPr>
                <w:rFonts w:cs="Times New Roman"/>
                <w:szCs w:val="24"/>
              </w:rPr>
              <w:br/>
              <w:t>(v) the organization monitors provider compliance.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PS-7.1 - Third-Party Personnel Security]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IA-2.1 - Identification and Authentication (Organizational Users)]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uniquely identifies and authenticates organizational users (or processes acting on behalf of organizational users) could lead to any attacker or malicious user gaining unauthorized access to or elevated privileges on the system or the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IA-2.1 - Identification and Authentication (Organizational Users)]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Time Stamps [NIST 800-53 w/ DHS 4300A AU-8]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AU-8.1 - Time Stamps]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time stamp requirements listed below could lead to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information system uses internal system clocks to generate time stamps for audit records;</w:t>
            </w:r>
            <w:r>
              <w:rPr>
                <w:rFonts w:cs="Times New Roman"/>
                <w:szCs w:val="24"/>
              </w:rPr>
              <w:br/>
              <w:t>(ii) the information system generates time in the time stamps that can be mapped to Coordinated Universal Time (UTC) or Greenwich Mean Time (GMT); and,</w:t>
            </w:r>
            <w:r>
              <w:rPr>
                <w:rFonts w:cs="Times New Roman"/>
                <w:szCs w:val="24"/>
              </w:rPr>
              <w:br/>
              <w:t>(iii) the organization defines different time granularities for different system components.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AU-8.1 - Time Stamps]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Module Authentication [NIST 800-53 w/ DHS 4300A IA-7]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IA-7.1 - Cryptographic Module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employ authentication methods that meet the requirements of applicable laws, Executive Orders, directives, policies, regulations, standards, and guidance for authentication to a cryptographic module (for non-national security systems, the cryptographic requirements are defined by FOPS 140-2, as amended)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IA-7.1 - Cryptographic Module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Categorization [NIST 800-53 w/ DHS 4300A RA-2]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RA-2.1 - Security Categorization]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risk assessment policy and procedures requirements listed below could result in incomplete and ineffective risk assessment policy, which could lead eventually to the loss of critical mission/business assets or to the disruption of organization operations, functions and services:</w:t>
            </w:r>
            <w:r>
              <w:rPr>
                <w:rFonts w:cs="Times New Roman"/>
                <w:szCs w:val="24"/>
              </w:rPr>
              <w:br/>
            </w:r>
            <w:r>
              <w:rPr>
                <w:rFonts w:cs="Times New Roman"/>
                <w:szCs w:val="24"/>
              </w:rPr>
              <w:br/>
              <w:t>(i) the organization categorizes information and the information system in accordance with applicable federal laws, Executive Orders, directives, policies, regulations, standards, and guidance;</w:t>
            </w:r>
            <w:r>
              <w:rPr>
                <w:rFonts w:cs="Times New Roman"/>
                <w:szCs w:val="24"/>
              </w:rPr>
              <w:br/>
              <w:t>(ii) the organization documents the security categorization results (including supporting rationale) in the security plan for the information system; and</w:t>
            </w:r>
            <w:r>
              <w:rPr>
                <w:rFonts w:cs="Times New Roman"/>
                <w:szCs w:val="24"/>
              </w:rPr>
              <w:br/>
              <w:t>(iii) the organization ensures that the security categorization decision is reviewed and approved by the authorizing official or authorizing official designated representative.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RA-2.1 - Security Categorization]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Policy and Procedures [NIST 800-53 w/ DHS 4300A IA-1]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IA-1.1 - Identification and Authentication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IA-1.2 - Identification and Authentication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identification and authentication policy and procedures requirements listed below could lead to any attacker or malicious user gaining unauthorized access to or elevated privileges on the system or the data:</w:t>
            </w:r>
            <w:r>
              <w:rPr>
                <w:rFonts w:cs="Times New Roman"/>
                <w:szCs w:val="24"/>
              </w:rPr>
              <w:br/>
            </w:r>
            <w:r>
              <w:rPr>
                <w:rFonts w:cs="Times New Roman"/>
                <w:szCs w:val="24"/>
              </w:rPr>
              <w:br/>
              <w:t>(i) the organization defines the frequency of identification and authentication policy reviews/updates;</w:t>
            </w:r>
            <w:r>
              <w:rPr>
                <w:rFonts w:cs="Times New Roman"/>
                <w:szCs w:val="24"/>
              </w:rPr>
              <w:br/>
              <w:t>(ii) the organization reviews/updates identification and authentication policy in accordance with organization-defined frequency; and</w:t>
            </w:r>
            <w:r>
              <w:rPr>
                <w:rFonts w:cs="Times New Roman"/>
                <w:szCs w:val="24"/>
              </w:rPr>
              <w:br/>
              <w:t xml:space="preserve">(iii) the organization defines the frequency of identification and authentication procedure reviews/updates; </w:t>
            </w:r>
            <w:r>
              <w:rPr>
                <w:rFonts w:cs="Times New Roman"/>
                <w:szCs w:val="24"/>
              </w:rPr>
              <w:br/>
              <w:t>(iv) the organization reviews/updates identification and authentication procedures in accordance with organization-defined frequency.</w:t>
            </w:r>
            <w:r>
              <w:rPr>
                <w:rFonts w:cs="Times New Roman"/>
                <w:szCs w:val="24"/>
              </w:rPr>
              <w:br/>
            </w:r>
            <w:r>
              <w:rPr>
                <w:rFonts w:cs="Times New Roman"/>
                <w:szCs w:val="24"/>
              </w:rPr>
              <w:br/>
              <w:t>Failure to meet the identification and authentication policy and procedures requirements listed below could lead to any attacker or malicious user gaining unauthorized access to or elevated privileges on the system or the data:</w:t>
            </w:r>
            <w:r>
              <w:rPr>
                <w:rFonts w:cs="Times New Roman"/>
                <w:szCs w:val="24"/>
              </w:rPr>
              <w:br/>
            </w:r>
            <w:r>
              <w:rPr>
                <w:rFonts w:cs="Times New Roman"/>
                <w:szCs w:val="24"/>
              </w:rPr>
              <w:br/>
              <w:t>(i) the organization develops and formally documents identification and authentication policy;</w:t>
            </w:r>
            <w:r>
              <w:rPr>
                <w:rFonts w:cs="Times New Roman"/>
                <w:szCs w:val="24"/>
              </w:rPr>
              <w:br/>
              <w:t>(ii) the organization identification and authentication policy addresses:</w:t>
            </w:r>
            <w:r>
              <w:rPr>
                <w:rFonts w:cs="Times New Roman"/>
                <w:szCs w:val="24"/>
              </w:rPr>
              <w:br/>
            </w:r>
          </w:p>
          <w:p w:rsidR="00540D71" w:rsidRDefault="00223CE5" w:rsidP="00223CE5">
            <w:pPr>
              <w:numPr>
                <w:ilvl w:val="0"/>
                <w:numId w:val="46"/>
              </w:numPr>
              <w:jc w:val="center"/>
              <w:rPr>
                <w:rFonts w:cs="Times New Roman"/>
                <w:szCs w:val="24"/>
              </w:rPr>
            </w:pPr>
            <w:r>
              <w:rPr>
                <w:rFonts w:cs="Times New Roman"/>
                <w:szCs w:val="24"/>
              </w:rPr>
              <w:t xml:space="preserve">purpose; </w:t>
            </w:r>
          </w:p>
          <w:p w:rsidR="00540D71" w:rsidRDefault="00223CE5" w:rsidP="00223CE5">
            <w:pPr>
              <w:numPr>
                <w:ilvl w:val="0"/>
                <w:numId w:val="46"/>
              </w:numPr>
              <w:jc w:val="center"/>
              <w:rPr>
                <w:rFonts w:cs="Times New Roman"/>
                <w:szCs w:val="24"/>
              </w:rPr>
            </w:pPr>
            <w:r>
              <w:rPr>
                <w:rFonts w:cs="Times New Roman"/>
                <w:szCs w:val="24"/>
              </w:rPr>
              <w:t xml:space="preserve">scope; </w:t>
            </w:r>
          </w:p>
          <w:p w:rsidR="00540D71" w:rsidRDefault="00223CE5" w:rsidP="00223CE5">
            <w:pPr>
              <w:numPr>
                <w:ilvl w:val="0"/>
                <w:numId w:val="46"/>
              </w:numPr>
              <w:jc w:val="center"/>
              <w:rPr>
                <w:rFonts w:cs="Times New Roman"/>
                <w:szCs w:val="24"/>
              </w:rPr>
            </w:pPr>
            <w:r>
              <w:rPr>
                <w:rFonts w:cs="Times New Roman"/>
                <w:szCs w:val="24"/>
              </w:rPr>
              <w:t xml:space="preserve">roles and responsibilities; </w:t>
            </w:r>
          </w:p>
          <w:p w:rsidR="00540D71" w:rsidRDefault="00223CE5" w:rsidP="00223CE5">
            <w:pPr>
              <w:numPr>
                <w:ilvl w:val="0"/>
                <w:numId w:val="46"/>
              </w:numPr>
              <w:jc w:val="center"/>
              <w:rPr>
                <w:rFonts w:cs="Times New Roman"/>
                <w:szCs w:val="24"/>
              </w:rPr>
            </w:pPr>
            <w:r>
              <w:rPr>
                <w:rFonts w:cs="Times New Roman"/>
                <w:szCs w:val="24"/>
              </w:rPr>
              <w:t xml:space="preserve">management commitment; </w:t>
            </w:r>
          </w:p>
          <w:p w:rsidR="00540D71" w:rsidRDefault="00223CE5" w:rsidP="00223CE5">
            <w:pPr>
              <w:numPr>
                <w:ilvl w:val="0"/>
                <w:numId w:val="46"/>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46"/>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identification and authentication policy to elements within the organization having associated identification and authentication roles and responsibilities;</w:t>
            </w:r>
            <w:r>
              <w:rPr>
                <w:rFonts w:cs="Times New Roman"/>
                <w:szCs w:val="24"/>
              </w:rPr>
              <w:br/>
              <w:t>(iv) the organization develops and formally documents identification and authentication procedures;</w:t>
            </w:r>
            <w:r>
              <w:rPr>
                <w:rFonts w:cs="Times New Roman"/>
                <w:szCs w:val="24"/>
              </w:rPr>
              <w:br/>
              <w:t>(v) the organization identification and authentication procedures facilitate implementation of the identification and authentication policy and associated identification and authentication controls; and</w:t>
            </w:r>
            <w:r>
              <w:rPr>
                <w:rFonts w:cs="Times New Roman"/>
                <w:szCs w:val="24"/>
              </w:rPr>
              <w:br/>
              <w:t>(vi) the organization disseminates formal documented identification and authentication procedures to elements within the organization having associated identification and authentication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IA-1.1 - Identification and Authentication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IA-1.2 - Identification and Authentication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Use [NIST 800-53 w/ DHS 4300A MP-7]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MP-7.1 - Media Use]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restricts/prohibits the use of organization-defined types of information system media on organization-defined information systems or system components using organization-defined security safeguards could result in the disclosure of critical and sensitive mission/business information that may have been contained in the media.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MP-7.1 - Media Use]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Process Isolation [NIST 800-53 w/ DHS 4300A SC-39]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SC-39.1 - Process Isolation]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maintains a separate execution domain for each executing process could leave the system vulnerable to improper utilization of resources due to unmonitored activity of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SC-39.1 - Process Isolation]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Sharing of Personal Passwords [NIST 800-53 w/ DHS 4300A AC-1 (DHS-5.1.1.c)]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AC-1(DHS-5.1.1.c) - Sharing of Personal Passwords]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prevent DHS users to share personal passwords could leave the information system vulnerable to unauthorized access, impersonation, and brute force attacks.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AC-1(DHS-5.1.1.c) - Sharing of Personal Passwords]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Authority to Collect [NIST 800-53 w/ DHS 4300A PRIV-AP-1]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AP-1.1 - Authority to Collect]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control requirements for collecting PIIs listed below could lead to unauthorized disclosure of personal identifiable information</w:t>
            </w:r>
            <w:proofErr w:type="gramStart"/>
            <w:r>
              <w:rPr>
                <w:rFonts w:cs="Times New Roman"/>
                <w:szCs w:val="24"/>
              </w:rPr>
              <w:t>:</w:t>
            </w:r>
            <w:proofErr w:type="gramEnd"/>
            <w:r>
              <w:rPr>
                <w:rFonts w:cs="Times New Roman"/>
                <w:szCs w:val="24"/>
              </w:rPr>
              <w:br/>
            </w:r>
            <w:r>
              <w:rPr>
                <w:rFonts w:cs="Times New Roman"/>
                <w:szCs w:val="24"/>
              </w:rPr>
              <w:br/>
              <w:t>(i) the organization identifies the legal bases that authorize a particular personally identifiable information (PII) collection or activity that impacts privacy; and,</w:t>
            </w:r>
            <w:r>
              <w:rPr>
                <w:rFonts w:cs="Times New Roman"/>
                <w:szCs w:val="24"/>
              </w:rPr>
              <w:br/>
              <w:t>(ii) the organization specifies in their notices the purpose(s) for which PII is collected.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AP-1.1 - Authority to Collect]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Risk Assessment Policy and Procedures [NIST 800-53 w/ DHS 4300A RA-1]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RA-1.1 - Risk Assessment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RA-1.2 - Risk Assessment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risk assessment policy and procedures requirements listed below could lead eventually to the loss of critical mission/business assets or to the disruption of organization operations, functions and services:</w:t>
            </w:r>
            <w:r>
              <w:rPr>
                <w:rFonts w:cs="Times New Roman"/>
                <w:szCs w:val="24"/>
              </w:rPr>
              <w:br/>
            </w:r>
            <w:r>
              <w:rPr>
                <w:rFonts w:cs="Times New Roman"/>
                <w:szCs w:val="24"/>
              </w:rPr>
              <w:br/>
              <w:t>(i) the organization develops and formally documents risk assessment policy;</w:t>
            </w:r>
            <w:r>
              <w:rPr>
                <w:rFonts w:cs="Times New Roman"/>
                <w:szCs w:val="24"/>
              </w:rPr>
              <w:br/>
              <w:t>(ii) the organization risk assessment policy addresses:</w:t>
            </w:r>
            <w:r>
              <w:rPr>
                <w:rFonts w:cs="Times New Roman"/>
                <w:szCs w:val="24"/>
              </w:rPr>
              <w:br/>
            </w:r>
          </w:p>
          <w:p w:rsidR="00540D71" w:rsidRDefault="00223CE5" w:rsidP="00223CE5">
            <w:pPr>
              <w:numPr>
                <w:ilvl w:val="0"/>
                <w:numId w:val="47"/>
              </w:numPr>
              <w:jc w:val="center"/>
              <w:rPr>
                <w:rFonts w:cs="Times New Roman"/>
                <w:szCs w:val="24"/>
              </w:rPr>
            </w:pPr>
            <w:r>
              <w:rPr>
                <w:rFonts w:cs="Times New Roman"/>
                <w:szCs w:val="24"/>
              </w:rPr>
              <w:t xml:space="preserve">purpose; </w:t>
            </w:r>
          </w:p>
          <w:p w:rsidR="00540D71" w:rsidRDefault="00223CE5" w:rsidP="00223CE5">
            <w:pPr>
              <w:numPr>
                <w:ilvl w:val="0"/>
                <w:numId w:val="47"/>
              </w:numPr>
              <w:jc w:val="center"/>
              <w:rPr>
                <w:rFonts w:cs="Times New Roman"/>
                <w:szCs w:val="24"/>
              </w:rPr>
            </w:pPr>
            <w:r>
              <w:rPr>
                <w:rFonts w:cs="Times New Roman"/>
                <w:szCs w:val="24"/>
              </w:rPr>
              <w:t xml:space="preserve">scope; </w:t>
            </w:r>
          </w:p>
          <w:p w:rsidR="00540D71" w:rsidRDefault="00223CE5" w:rsidP="00223CE5">
            <w:pPr>
              <w:numPr>
                <w:ilvl w:val="0"/>
                <w:numId w:val="47"/>
              </w:numPr>
              <w:jc w:val="center"/>
              <w:rPr>
                <w:rFonts w:cs="Times New Roman"/>
                <w:szCs w:val="24"/>
              </w:rPr>
            </w:pPr>
            <w:r>
              <w:rPr>
                <w:rFonts w:cs="Times New Roman"/>
                <w:szCs w:val="24"/>
              </w:rPr>
              <w:t xml:space="preserve">roles and responsibilities; </w:t>
            </w:r>
          </w:p>
          <w:p w:rsidR="00540D71" w:rsidRDefault="00223CE5" w:rsidP="00223CE5">
            <w:pPr>
              <w:numPr>
                <w:ilvl w:val="0"/>
                <w:numId w:val="47"/>
              </w:numPr>
              <w:jc w:val="center"/>
              <w:rPr>
                <w:rFonts w:cs="Times New Roman"/>
                <w:szCs w:val="24"/>
              </w:rPr>
            </w:pPr>
            <w:r>
              <w:rPr>
                <w:rFonts w:cs="Times New Roman"/>
                <w:szCs w:val="24"/>
              </w:rPr>
              <w:t xml:space="preserve">management commitment; </w:t>
            </w:r>
          </w:p>
          <w:p w:rsidR="00540D71" w:rsidRDefault="00223CE5" w:rsidP="00223CE5">
            <w:pPr>
              <w:numPr>
                <w:ilvl w:val="0"/>
                <w:numId w:val="47"/>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47"/>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risk assessment policy to elements within the organization having associated risk assessment roles and responsibilities;</w:t>
            </w:r>
            <w:r>
              <w:rPr>
                <w:rFonts w:cs="Times New Roman"/>
                <w:szCs w:val="24"/>
              </w:rPr>
              <w:br/>
              <w:t>(iv) the organization develops and formally documents risk assessment procedures;</w:t>
            </w:r>
            <w:r>
              <w:rPr>
                <w:rFonts w:cs="Times New Roman"/>
                <w:szCs w:val="24"/>
              </w:rPr>
              <w:br/>
              <w:t>(v) the organization risk assessment procedures facilitate implementation of the risk assessment policy and associated risk assessment controls; and</w:t>
            </w:r>
            <w:r>
              <w:rPr>
                <w:rFonts w:cs="Times New Roman"/>
                <w:szCs w:val="24"/>
              </w:rPr>
              <w:br/>
              <w:t>(vi) the organization disseminates formal documented risk assessment procedures to elements within the organization having associated risk assessment roles and responsibilities.</w:t>
            </w:r>
            <w:r>
              <w:rPr>
                <w:rFonts w:cs="Times New Roman"/>
                <w:szCs w:val="24"/>
              </w:rPr>
              <w:br/>
            </w:r>
            <w:r>
              <w:rPr>
                <w:rFonts w:cs="Times New Roman"/>
                <w:szCs w:val="24"/>
              </w:rPr>
              <w:br/>
              <w:t>Failure to meet the risk assessment policy and procedures requirements listed below could result in incomplete and ineffective risk assessment policy, which could lead eventually to the loss of critical mission/business assets or to the disruption of organization operations, functions and services:</w:t>
            </w:r>
            <w:r>
              <w:rPr>
                <w:rFonts w:cs="Times New Roman"/>
                <w:szCs w:val="24"/>
              </w:rPr>
              <w:br/>
            </w:r>
            <w:r>
              <w:rPr>
                <w:rFonts w:cs="Times New Roman"/>
                <w:szCs w:val="24"/>
              </w:rPr>
              <w:br/>
              <w:t>(i) the organization defines the frequency of risk assessment policy reviews/updates;</w:t>
            </w:r>
            <w:r>
              <w:rPr>
                <w:rFonts w:cs="Times New Roman"/>
                <w:szCs w:val="24"/>
              </w:rPr>
              <w:br/>
              <w:t>(ii) the organization reviews/updates risk assessment policy in accordance with organization-defined frequency; and</w:t>
            </w:r>
            <w:r>
              <w:rPr>
                <w:rFonts w:cs="Times New Roman"/>
                <w:szCs w:val="24"/>
              </w:rPr>
              <w:br/>
              <w:t>(iii) the organization defines the frequency of risk assessment procedure reviews/updates;</w:t>
            </w:r>
            <w:r>
              <w:rPr>
                <w:rFonts w:cs="Times New Roman"/>
                <w:szCs w:val="24"/>
              </w:rPr>
              <w:br/>
              <w:t>(iv) the organization reviews/updates risk assessment procedures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RA-1.1 - Risk Assessment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RA-1.2 - Risk Assessment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CM-8.1 - Information System Component Inventory]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information system component inventory requirements listed below could lead to the loss of critical resources due to the absence of tracking or due to the lack of the list of accountable personnel:</w:t>
            </w:r>
            <w:r>
              <w:rPr>
                <w:rFonts w:cs="Times New Roman"/>
                <w:szCs w:val="24"/>
              </w:rPr>
              <w:br/>
            </w:r>
            <w:r>
              <w:rPr>
                <w:rFonts w:cs="Times New Roman"/>
                <w:szCs w:val="24"/>
              </w:rPr>
              <w:br/>
              <w:t>(i) the organization defines information deemed necessary to achieve effective property accountability; and</w:t>
            </w:r>
            <w:r>
              <w:rPr>
                <w:rFonts w:cs="Times New Roman"/>
                <w:szCs w:val="24"/>
              </w:rPr>
              <w:br/>
              <w:t>(ii) the organization develops, documents, and maintains an inventory of information system components that:</w:t>
            </w:r>
            <w:r>
              <w:rPr>
                <w:rFonts w:cs="Times New Roman"/>
                <w:szCs w:val="24"/>
              </w:rPr>
              <w:br/>
            </w:r>
          </w:p>
          <w:p w:rsidR="00540D71" w:rsidRDefault="00223CE5" w:rsidP="00223CE5">
            <w:pPr>
              <w:numPr>
                <w:ilvl w:val="0"/>
                <w:numId w:val="48"/>
              </w:numPr>
              <w:jc w:val="center"/>
              <w:rPr>
                <w:rFonts w:cs="Times New Roman"/>
                <w:szCs w:val="24"/>
              </w:rPr>
            </w:pPr>
            <w:r>
              <w:rPr>
                <w:rFonts w:cs="Times New Roman"/>
                <w:szCs w:val="24"/>
              </w:rPr>
              <w:t xml:space="preserve">accurately reflects the current information system; </w:t>
            </w:r>
          </w:p>
          <w:p w:rsidR="00540D71" w:rsidRDefault="00223CE5" w:rsidP="00223CE5">
            <w:pPr>
              <w:numPr>
                <w:ilvl w:val="0"/>
                <w:numId w:val="48"/>
              </w:numPr>
              <w:jc w:val="center"/>
              <w:rPr>
                <w:rFonts w:cs="Times New Roman"/>
                <w:szCs w:val="24"/>
              </w:rPr>
            </w:pPr>
            <w:r>
              <w:rPr>
                <w:rFonts w:cs="Times New Roman"/>
                <w:szCs w:val="24"/>
              </w:rPr>
              <w:t xml:space="preserve">is consistent with the authorization boundary of the information system; </w:t>
            </w:r>
          </w:p>
          <w:p w:rsidR="00540D71" w:rsidRDefault="00223CE5" w:rsidP="00223CE5">
            <w:pPr>
              <w:numPr>
                <w:ilvl w:val="0"/>
                <w:numId w:val="48"/>
              </w:numPr>
              <w:jc w:val="center"/>
              <w:rPr>
                <w:rFonts w:cs="Times New Roman"/>
                <w:szCs w:val="24"/>
              </w:rPr>
            </w:pPr>
            <w:r>
              <w:rPr>
                <w:rFonts w:cs="Times New Roman"/>
                <w:szCs w:val="24"/>
              </w:rPr>
              <w:t xml:space="preserve">is at the level of granularity deemed necessary for tracking and reporting; </w:t>
            </w:r>
          </w:p>
          <w:p w:rsidR="00540D71" w:rsidRDefault="00223CE5" w:rsidP="00223CE5">
            <w:pPr>
              <w:numPr>
                <w:ilvl w:val="0"/>
                <w:numId w:val="48"/>
              </w:numPr>
              <w:jc w:val="center"/>
              <w:rPr>
                <w:rFonts w:cs="Times New Roman"/>
                <w:szCs w:val="24"/>
              </w:rPr>
            </w:pPr>
            <w:r>
              <w:rPr>
                <w:rFonts w:cs="Times New Roman"/>
                <w:szCs w:val="24"/>
              </w:rPr>
              <w:t xml:space="preserve">includes organization-defined information deemed necessary to achieve effective property accountability; and </w:t>
            </w:r>
          </w:p>
          <w:p w:rsidR="00540D71" w:rsidRDefault="00223CE5" w:rsidP="00223CE5">
            <w:pPr>
              <w:numPr>
                <w:ilvl w:val="0"/>
                <w:numId w:val="48"/>
              </w:numPr>
              <w:spacing w:after="0"/>
              <w:jc w:val="center"/>
              <w:rPr>
                <w:rFonts w:cs="Times New Roman"/>
                <w:szCs w:val="24"/>
              </w:rPr>
            </w:pPr>
            <w:proofErr w:type="gramStart"/>
            <w:r>
              <w:rPr>
                <w:rFonts w:cs="Times New Roman"/>
                <w:szCs w:val="24"/>
              </w:rPr>
              <w:t>is</w:t>
            </w:r>
            <w:proofErr w:type="gramEnd"/>
            <w:r>
              <w:rPr>
                <w:rFonts w:cs="Times New Roman"/>
                <w:szCs w:val="24"/>
              </w:rPr>
              <w:t xml:space="preserve"> available for review and audit by designated organizational officials.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CM-8.1 - Information System Component Inventory]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Authorization Process [NIST 800-53 w/ DHS 4300A PM-10]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PM-10.1 - Security Authorization Process]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authorization process requirements listed below could result in the disclosure of critical/sensitive information or data, which could eventually lead to the loss of organizational assets or to the disruption of critical mission/business functions, services, and operations/processes:</w:t>
            </w:r>
            <w:r>
              <w:rPr>
                <w:rFonts w:cs="Times New Roman"/>
                <w:szCs w:val="24"/>
              </w:rPr>
              <w:br/>
            </w:r>
            <w:r>
              <w:rPr>
                <w:rFonts w:cs="Times New Roman"/>
                <w:szCs w:val="24"/>
              </w:rPr>
              <w:br/>
              <w:t>(i) the organization manages (i.e., documents, tracks, and reports) the security state of organizational information systems and the environments in which those systems operate through security authorization processes;</w:t>
            </w:r>
            <w:r>
              <w:rPr>
                <w:rFonts w:cs="Times New Roman"/>
                <w:szCs w:val="24"/>
              </w:rPr>
              <w:br/>
              <w:t>(ii) the organization designates individuals to fulfill specific roles and responsibilities within the organizational risk management process; and</w:t>
            </w:r>
            <w:r>
              <w:rPr>
                <w:rFonts w:cs="Times New Roman"/>
                <w:szCs w:val="24"/>
              </w:rPr>
              <w:br/>
              <w:t>(iii) the organization fully integrates the security authorization processes into an organization-wide risk management program.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PM-10.1 - Security Authorization Process]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Architecture and Provisioning for Name/Address Resolution Service [NIST 800-53 w/ DHS 4300A SC-22]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SC-22.1 - Architecture and Provisioning for Name/Address Resolution Service]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systems that collectively provide name/address resolution service for an organization are fault-tolerant and implement internal/external role separation could result in the loss of system integrity and stability, which could lead to the disclosure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SC-22.1 - Architecture and Provisioning for Name/Address Resolution Service]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Personnel Termination [NIST 800-53 w/ DHS 4300A PS-4]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PS-4.1 - Personnel Termination]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determine the following requirements upon termination of individual employment could lead to expose the confidentiality, integrity and availability of data information and system:</w:t>
            </w:r>
            <w:r>
              <w:rPr>
                <w:rFonts w:cs="Times New Roman"/>
                <w:szCs w:val="24"/>
              </w:rPr>
              <w:br/>
            </w:r>
            <w:r>
              <w:rPr>
                <w:rFonts w:cs="Times New Roman"/>
                <w:szCs w:val="24"/>
              </w:rPr>
              <w:br/>
              <w:t>(i) the organization disables information system access within organization-defined time period;</w:t>
            </w:r>
            <w:r>
              <w:rPr>
                <w:rFonts w:cs="Times New Roman"/>
                <w:szCs w:val="24"/>
              </w:rPr>
              <w:br/>
              <w:t>(ii) the organization terminates/revokes any authenticators/credentials associated with the individual;</w:t>
            </w:r>
            <w:r>
              <w:rPr>
                <w:rFonts w:cs="Times New Roman"/>
                <w:szCs w:val="24"/>
              </w:rPr>
              <w:br/>
              <w:t>(iii) the organization includes discussion of organization-defined information security topics in exit interviews; and,</w:t>
            </w:r>
            <w:r>
              <w:rPr>
                <w:rFonts w:cs="Times New Roman"/>
                <w:szCs w:val="24"/>
              </w:rPr>
              <w:br/>
              <w:t>(iv) the organization retrieves all security-related organizational information system-related property.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PS-4.1 - Personnel Termination]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Audit Information [NIST 800-53 w/ DHS 4300A AU-9]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AU-9.1 - Protection of Audit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protect audit information and audit tools from unauthorized access, modification, and deletion could result in the loss of integrity of the audit information or of the audit tools, which could invalidate any result of forensic investigation.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AU-9.1 - Protection of Audit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Mission/Business Process Definition [NIST 800-53 w/ DHS 4300A PM-11]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PM-11.1 - Mission/Business Process Definition]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mission/business process definition requirements listed below could result in the disclosure of critical/sensitive information or data, which could eventually lead to the loss of organizational assets or to the disruption of critical mission/business functions, services, and operations/processes:</w:t>
            </w:r>
            <w:r>
              <w:rPr>
                <w:rFonts w:cs="Times New Roman"/>
                <w:szCs w:val="24"/>
              </w:rPr>
              <w:br/>
            </w:r>
            <w:r>
              <w:rPr>
                <w:rFonts w:cs="Times New Roman"/>
                <w:szCs w:val="24"/>
              </w:rPr>
              <w:br/>
              <w:t>(i) the organization defines mission/business processes with consideration for information security and the resulting risk to organizational operations, organizational assets, individuals, other organizations, and the Nation; and</w:t>
            </w:r>
            <w:r>
              <w:rPr>
                <w:rFonts w:cs="Times New Roman"/>
                <w:szCs w:val="24"/>
              </w:rPr>
              <w:br/>
              <w:t>(ii) the organization determines information protection needs arising from the defined mission/business processes and revises the processes as necessary, until an achievable set of protection needs is obtained.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PM-11.1 - Mission/Business Process Definition]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Permitted Actions without Identification or Authentication [NIST 800-53 w/ DHS 4300A AC-14]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AC-14.1 - Permitted Actions without Identification or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identify and document specific user actions that can be performed on the information system without identification or authentication could further encourage an attacker to try and break into the system using such user actions not requiring identification and authentication:</w:t>
            </w:r>
            <w:r>
              <w:rPr>
                <w:rFonts w:cs="Times New Roman"/>
                <w:szCs w:val="24"/>
              </w:rPr>
              <w:br/>
            </w:r>
            <w:r>
              <w:rPr>
                <w:rFonts w:cs="Times New Roman"/>
                <w:szCs w:val="24"/>
              </w:rPr>
              <w:br/>
              <w:t>(i) the organization identifies specific user actions that can be performed on the information system without identification or authentication; and</w:t>
            </w:r>
            <w:r>
              <w:rPr>
                <w:rFonts w:cs="Times New Roman"/>
                <w:szCs w:val="24"/>
              </w:rPr>
              <w:br/>
              <w:t>(ii) the organization documents and provides supporting rationale in the security plan for the information system, user actions not requiring identification and authentication.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AC-14.1 - Permitted Actions without Identification or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Personnel Screening [NIST 800-53 w/ DHS 4300A PS-3]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PS-3.1 - Personnel Screening]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personnel screening indicated below could risk data being compromised by such individuals:</w:t>
            </w:r>
            <w:r>
              <w:rPr>
                <w:rFonts w:cs="Times New Roman"/>
                <w:szCs w:val="24"/>
              </w:rPr>
              <w:br/>
            </w:r>
            <w:r>
              <w:rPr>
                <w:rFonts w:cs="Times New Roman"/>
                <w:szCs w:val="24"/>
              </w:rPr>
              <w:br/>
              <w:t>(i) the organization screens individuals prior to authorizing access to the information system; and</w:t>
            </w:r>
            <w:r>
              <w:rPr>
                <w:rFonts w:cs="Times New Roman"/>
                <w:szCs w:val="24"/>
              </w:rPr>
              <w:br/>
              <w:t>(ii) the organization defines conditions requiring re-screening and, where re-screening is so indicated, the frequency of such re-screening.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PS-3.1 - Personnel Screening]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Personnel [NIST 800-53 w/ DHS 4300A MA-5]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MA-5.1 - Maintenance Personnel]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maintenance personnel listed below could lead to the compromise the system or the misuse of data being processed, transported, or stored inside the system:</w:t>
            </w:r>
            <w:r>
              <w:rPr>
                <w:rFonts w:cs="Times New Roman"/>
                <w:szCs w:val="24"/>
              </w:rPr>
              <w:br/>
            </w:r>
            <w:r>
              <w:rPr>
                <w:rFonts w:cs="Times New Roman"/>
                <w:szCs w:val="24"/>
              </w:rPr>
              <w:br/>
              <w:t>(i) the organization establishes a process for maintenance personnel authorization;</w:t>
            </w:r>
            <w:r>
              <w:rPr>
                <w:rFonts w:cs="Times New Roman"/>
                <w:szCs w:val="24"/>
              </w:rPr>
              <w:br/>
              <w:t>(ii) the organization maintains a current list of authorized maintenance organizations or personnel; and</w:t>
            </w:r>
            <w:r>
              <w:rPr>
                <w:rFonts w:cs="Times New Roman"/>
                <w:szCs w:val="24"/>
              </w:rPr>
              <w:br/>
              <w:t>(iii) personnel performing maintenance on the information system either have the required access authorizations or are supervised by designated organizational personnel with the required access authorizations and technical competence deemed necessary to supervise information system maintenance.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MA-5.1 - Maintenance Personnel]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Backup [NIST 800-53 w/ DHS 4300A CP-9]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CP-9.1 - Information System Backup]</w:t>
            </w:r>
            <w:r>
              <w:rPr>
                <w:rFonts w:cs="Times New Roman"/>
                <w:szCs w:val="24"/>
              </w:rPr>
              <w:br/>
            </w:r>
            <w:r>
              <w:rPr>
                <w:rFonts w:cs="Times New Roman"/>
                <w:szCs w:val="24"/>
              </w:rPr>
              <w:br/>
              <w:t>Not Entered</w:t>
            </w:r>
            <w:r>
              <w:rPr>
                <w:rFonts w:cs="Times New Roman"/>
                <w:szCs w:val="24"/>
              </w:rPr>
              <w:br/>
            </w:r>
            <w:r>
              <w:rPr>
                <w:rFonts w:cs="Times New Roman"/>
                <w:szCs w:val="24"/>
              </w:rPr>
              <w:br/>
              <w:t>[Test: CP-9.2 - Information System Backup]</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protect backup information at the designated storage locations could lead to the disruption of critical mission/business functions, operations, and processes.</w:t>
            </w:r>
            <w:r>
              <w:rPr>
                <w:rFonts w:cs="Times New Roman"/>
                <w:szCs w:val="24"/>
              </w:rPr>
              <w:br/>
            </w:r>
            <w:r>
              <w:rPr>
                <w:rFonts w:cs="Times New Roman"/>
                <w:szCs w:val="24"/>
              </w:rPr>
              <w:br/>
              <w:t>Failure to meet the information system backup requirements listed below could affect the media reliability and information integrity:</w:t>
            </w:r>
            <w:r>
              <w:rPr>
                <w:rFonts w:cs="Times New Roman"/>
                <w:szCs w:val="24"/>
              </w:rPr>
              <w:br/>
            </w:r>
            <w:r>
              <w:rPr>
                <w:rFonts w:cs="Times New Roman"/>
                <w:szCs w:val="24"/>
              </w:rPr>
              <w:br/>
              <w:t>(i) the organization defines the frequency of conducting user-level information backups to support recovery time objectives and recovery point objectives;</w:t>
            </w:r>
            <w:r>
              <w:rPr>
                <w:rFonts w:cs="Times New Roman"/>
                <w:szCs w:val="24"/>
              </w:rPr>
              <w:br/>
              <w:t>(ii) the organization defines the frequency of conducting system-level information backups to support recovery time objectives and recovery point objectives;</w:t>
            </w:r>
            <w:r>
              <w:rPr>
                <w:rFonts w:cs="Times New Roman"/>
                <w:szCs w:val="24"/>
              </w:rPr>
              <w:br/>
              <w:t xml:space="preserve">(iii) the organization defines the frequency of conducting information system documentation backups (including security-related information) to support recovery time objectives and recovery point objectives; </w:t>
            </w:r>
            <w:r>
              <w:rPr>
                <w:rFonts w:cs="Times New Roman"/>
                <w:szCs w:val="24"/>
              </w:rPr>
              <w:br/>
              <w:t>(iv) the organization backs up user-level information in accordance with the organization-defined frequency;</w:t>
            </w:r>
            <w:r>
              <w:rPr>
                <w:rFonts w:cs="Times New Roman"/>
                <w:szCs w:val="24"/>
              </w:rPr>
              <w:br/>
              <w:t>(v) the organization backs up system-level information in accordance with the organization-defined frequency; and</w:t>
            </w:r>
            <w:r>
              <w:rPr>
                <w:rFonts w:cs="Times New Roman"/>
                <w:szCs w:val="24"/>
              </w:rPr>
              <w:br/>
              <w:t>(vi) the organization backs up information system documentation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CP-9.1 - Information System Backup]</w:t>
            </w:r>
            <w:r>
              <w:rPr>
                <w:rFonts w:cs="Times New Roman"/>
                <w:szCs w:val="24"/>
              </w:rPr>
              <w:br/>
            </w:r>
            <w:r>
              <w:rPr>
                <w:rFonts w:cs="Times New Roman"/>
                <w:szCs w:val="24"/>
              </w:rPr>
              <w:br/>
              <w:t>Not Entered</w:t>
            </w:r>
            <w:r>
              <w:rPr>
                <w:rFonts w:cs="Times New Roman"/>
                <w:szCs w:val="24"/>
              </w:rPr>
              <w:br/>
            </w:r>
            <w:r>
              <w:rPr>
                <w:rFonts w:cs="Times New Roman"/>
                <w:szCs w:val="24"/>
              </w:rPr>
              <w:br/>
              <w:t>[Test: CP-9.2 - Information System Backup]</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and Accountability Policy and Procedures [NIST 800-53 w/ DHS 4300A AU-1]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AU-1.1 - Audit and Accountability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AU-1.2 - Audit and Accountability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 xml:space="preserve">Failure to meet the requirements for audit and accountability policy and procedures listed below could result in inaccurate audit and accountability reports: </w:t>
            </w:r>
            <w:r>
              <w:rPr>
                <w:rFonts w:cs="Times New Roman"/>
                <w:szCs w:val="24"/>
              </w:rPr>
              <w:br/>
            </w:r>
            <w:r>
              <w:rPr>
                <w:rFonts w:cs="Times New Roman"/>
                <w:szCs w:val="24"/>
              </w:rPr>
              <w:br/>
              <w:t>(i) the organization develops and formally documents audit and accountability policy;</w:t>
            </w:r>
            <w:r>
              <w:rPr>
                <w:rFonts w:cs="Times New Roman"/>
                <w:szCs w:val="24"/>
              </w:rPr>
              <w:br/>
              <w:t>(ii) the organization audit and accountability policy addresses:</w:t>
            </w:r>
            <w:r>
              <w:rPr>
                <w:rFonts w:cs="Times New Roman"/>
                <w:szCs w:val="24"/>
              </w:rPr>
              <w:br/>
            </w:r>
          </w:p>
          <w:p w:rsidR="00540D71" w:rsidRDefault="00223CE5" w:rsidP="00223CE5">
            <w:pPr>
              <w:numPr>
                <w:ilvl w:val="0"/>
                <w:numId w:val="49"/>
              </w:numPr>
              <w:jc w:val="center"/>
              <w:rPr>
                <w:rFonts w:cs="Times New Roman"/>
                <w:szCs w:val="24"/>
              </w:rPr>
            </w:pPr>
            <w:r>
              <w:rPr>
                <w:rFonts w:cs="Times New Roman"/>
                <w:szCs w:val="24"/>
              </w:rPr>
              <w:t xml:space="preserve">purpose; </w:t>
            </w:r>
          </w:p>
          <w:p w:rsidR="00540D71" w:rsidRDefault="00223CE5" w:rsidP="00223CE5">
            <w:pPr>
              <w:numPr>
                <w:ilvl w:val="0"/>
                <w:numId w:val="49"/>
              </w:numPr>
              <w:jc w:val="center"/>
              <w:rPr>
                <w:rFonts w:cs="Times New Roman"/>
                <w:szCs w:val="24"/>
              </w:rPr>
            </w:pPr>
            <w:r>
              <w:rPr>
                <w:rFonts w:cs="Times New Roman"/>
                <w:szCs w:val="24"/>
              </w:rPr>
              <w:t xml:space="preserve">scope; </w:t>
            </w:r>
          </w:p>
          <w:p w:rsidR="00540D71" w:rsidRDefault="00223CE5" w:rsidP="00223CE5">
            <w:pPr>
              <w:numPr>
                <w:ilvl w:val="0"/>
                <w:numId w:val="49"/>
              </w:numPr>
              <w:jc w:val="center"/>
              <w:rPr>
                <w:rFonts w:cs="Times New Roman"/>
                <w:szCs w:val="24"/>
              </w:rPr>
            </w:pPr>
            <w:r>
              <w:rPr>
                <w:rFonts w:cs="Times New Roman"/>
                <w:szCs w:val="24"/>
              </w:rPr>
              <w:t xml:space="preserve">roles and responsibilities; </w:t>
            </w:r>
          </w:p>
          <w:p w:rsidR="00540D71" w:rsidRDefault="00223CE5" w:rsidP="00223CE5">
            <w:pPr>
              <w:numPr>
                <w:ilvl w:val="0"/>
                <w:numId w:val="49"/>
              </w:numPr>
              <w:jc w:val="center"/>
              <w:rPr>
                <w:rFonts w:cs="Times New Roman"/>
                <w:szCs w:val="24"/>
              </w:rPr>
            </w:pPr>
            <w:r>
              <w:rPr>
                <w:rFonts w:cs="Times New Roman"/>
                <w:szCs w:val="24"/>
              </w:rPr>
              <w:t xml:space="preserve">management commitment; </w:t>
            </w:r>
          </w:p>
          <w:p w:rsidR="00540D71" w:rsidRDefault="00223CE5" w:rsidP="00223CE5">
            <w:pPr>
              <w:numPr>
                <w:ilvl w:val="0"/>
                <w:numId w:val="49"/>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49"/>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audit and accountability policy to elements within the organization having associated audit and accountability roles and responsibilities;</w:t>
            </w:r>
            <w:r>
              <w:rPr>
                <w:rFonts w:cs="Times New Roman"/>
                <w:szCs w:val="24"/>
              </w:rPr>
              <w:br/>
              <w:t>(iv) the organization develops and formally documents audit and accountability procedures;</w:t>
            </w:r>
            <w:r>
              <w:rPr>
                <w:rFonts w:cs="Times New Roman"/>
                <w:szCs w:val="24"/>
              </w:rPr>
              <w:br/>
              <w:t>(v) the organization audit and accountability procedures facilitate implementation of the audit and accountability policy and associated audit and accountability controls; and</w:t>
            </w:r>
            <w:r>
              <w:rPr>
                <w:rFonts w:cs="Times New Roman"/>
                <w:szCs w:val="24"/>
              </w:rPr>
              <w:br/>
              <w:t>(vi) the organization disseminates formal documented audit and accountability procedures to elements within the organization having associated audit and accountability roles and responsibilities.</w:t>
            </w:r>
            <w:r>
              <w:rPr>
                <w:rFonts w:cs="Times New Roman"/>
                <w:szCs w:val="24"/>
              </w:rPr>
              <w:br/>
            </w:r>
            <w:r>
              <w:rPr>
                <w:rFonts w:cs="Times New Roman"/>
                <w:szCs w:val="24"/>
              </w:rPr>
              <w:br/>
              <w:t>Failure to meet the requirements of the audit and accountability policy meets the requirements indicated below could result in unsuitable or erroneous audit reports:</w:t>
            </w:r>
            <w:r>
              <w:rPr>
                <w:rFonts w:cs="Times New Roman"/>
                <w:szCs w:val="24"/>
              </w:rPr>
              <w:br/>
            </w:r>
            <w:r>
              <w:rPr>
                <w:rFonts w:cs="Times New Roman"/>
                <w:szCs w:val="24"/>
              </w:rPr>
              <w:br/>
              <w:t>(i) the organization defines the frequency of audit and accountability policy reviews/updates;</w:t>
            </w:r>
            <w:r>
              <w:rPr>
                <w:rFonts w:cs="Times New Roman"/>
                <w:szCs w:val="24"/>
              </w:rPr>
              <w:br/>
              <w:t>(ii) the organization reviews/updates audit and accountability policy in accordance with organization-defined frequency;</w:t>
            </w:r>
            <w:r>
              <w:rPr>
                <w:rFonts w:cs="Times New Roman"/>
                <w:szCs w:val="24"/>
              </w:rPr>
              <w:br/>
              <w:t>(iii) the organization defines the frequency of audit and accountability procedure reviews/updates; and</w:t>
            </w:r>
            <w:r>
              <w:rPr>
                <w:rFonts w:cs="Times New Roman"/>
                <w:szCs w:val="24"/>
              </w:rPr>
              <w:br/>
              <w:t>(iv) the organization reviews/updates audit and accountability procedures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AU-1.1 - Audit and Accountability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AU-1.2 - Audit and Accountability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IA-8.1 - Identification and Authentication(Non-Organizational Users)]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uniquely identifies and authenticates non-organizational users (or processes acting on behalf of non-organizational users) could leave the system vulnerable to unauthorized access and intrusion.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IA-8.1 - Identification and Authentication(Non-Organizational Users)]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Storage Capacity [NIST 800-53 w/ DHS 4300A AU-4]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AU-4.1 - Audit Storage Capacity]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storage capacity requirements indicated below could result in lost data, which could prove detrimental to the success of a forensic or audit report</w:t>
            </w:r>
            <w:proofErr w:type="gramStart"/>
            <w:r>
              <w:rPr>
                <w:rFonts w:cs="Times New Roman"/>
                <w:szCs w:val="24"/>
              </w:rPr>
              <w:t>:</w:t>
            </w:r>
            <w:proofErr w:type="gramEnd"/>
            <w:r>
              <w:rPr>
                <w:rFonts w:cs="Times New Roman"/>
                <w:szCs w:val="24"/>
              </w:rPr>
              <w:br/>
            </w:r>
            <w:r>
              <w:rPr>
                <w:rFonts w:cs="Times New Roman"/>
                <w:szCs w:val="24"/>
              </w:rPr>
              <w:br/>
              <w:t>(i) the organization allocates audit record storage capacity; and,</w:t>
            </w:r>
            <w:r>
              <w:rPr>
                <w:rFonts w:cs="Times New Roman"/>
                <w:szCs w:val="24"/>
              </w:rPr>
              <w:br/>
              <w:t>(ii) the organization configures auditing to reduce the likelihood of audit record storage capacity being exceeded.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AU-4.1 - Audit Storage Capacity]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Notice [NIST 800-53 w/ DHS 4300A PRIV-TR-1]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TR-1.1 - Privacy Notice]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privacy notice requirements listed below increases the risk to unauthorized disclosure of personally identifiable information:</w:t>
            </w:r>
            <w:r>
              <w:rPr>
                <w:rFonts w:cs="Times New Roman"/>
                <w:szCs w:val="24"/>
              </w:rPr>
              <w:br/>
            </w:r>
            <w:r>
              <w:rPr>
                <w:rFonts w:cs="Times New Roman"/>
                <w:szCs w:val="24"/>
              </w:rPr>
              <w:br/>
              <w:t>(i) the organization provides effective notice to the public and to individuals regarding:</w:t>
            </w:r>
            <w:r>
              <w:rPr>
                <w:rFonts w:cs="Times New Roman"/>
                <w:szCs w:val="24"/>
              </w:rPr>
              <w:br/>
            </w:r>
          </w:p>
          <w:p w:rsidR="00540D71" w:rsidRDefault="00223CE5" w:rsidP="00223CE5">
            <w:pPr>
              <w:numPr>
                <w:ilvl w:val="0"/>
                <w:numId w:val="50"/>
              </w:numPr>
              <w:jc w:val="center"/>
              <w:rPr>
                <w:rFonts w:cs="Times New Roman"/>
                <w:szCs w:val="24"/>
              </w:rPr>
            </w:pPr>
            <w:r>
              <w:rPr>
                <w:rFonts w:cs="Times New Roman"/>
                <w:szCs w:val="24"/>
              </w:rPr>
              <w:t xml:space="preserve">its activities that impact privacy, including its collection, use, sharing, safeguarding, maintenance, and disposal of personally identifiable information (PII); </w:t>
            </w:r>
          </w:p>
          <w:p w:rsidR="00540D71" w:rsidRDefault="00223CE5" w:rsidP="00223CE5">
            <w:pPr>
              <w:numPr>
                <w:ilvl w:val="0"/>
                <w:numId w:val="50"/>
              </w:numPr>
              <w:jc w:val="center"/>
              <w:rPr>
                <w:rFonts w:cs="Times New Roman"/>
                <w:szCs w:val="24"/>
              </w:rPr>
            </w:pPr>
            <w:r>
              <w:rPr>
                <w:rFonts w:cs="Times New Roman"/>
                <w:szCs w:val="24"/>
              </w:rPr>
              <w:t xml:space="preserve">authority for collecting PII; </w:t>
            </w:r>
          </w:p>
          <w:p w:rsidR="00540D71" w:rsidRDefault="00223CE5" w:rsidP="00223CE5">
            <w:pPr>
              <w:numPr>
                <w:ilvl w:val="0"/>
                <w:numId w:val="50"/>
              </w:numPr>
              <w:jc w:val="center"/>
              <w:rPr>
                <w:rFonts w:cs="Times New Roman"/>
                <w:szCs w:val="24"/>
              </w:rPr>
            </w:pPr>
            <w:r>
              <w:rPr>
                <w:rFonts w:cs="Times New Roman"/>
                <w:szCs w:val="24"/>
              </w:rPr>
              <w:t xml:space="preserve">the choices, if any, individuals may have regarding how the organization uses PII and the consequences of exercising or not exercising those choices; and </w:t>
            </w:r>
          </w:p>
          <w:p w:rsidR="00540D71" w:rsidRDefault="00223CE5" w:rsidP="00223CE5">
            <w:pPr>
              <w:numPr>
                <w:ilvl w:val="0"/>
                <w:numId w:val="50"/>
              </w:numPr>
              <w:spacing w:after="280" w:afterAutospacing="1"/>
              <w:jc w:val="center"/>
              <w:rPr>
                <w:rFonts w:cs="Times New Roman"/>
                <w:szCs w:val="24"/>
              </w:rPr>
            </w:pPr>
            <w:r>
              <w:rPr>
                <w:rFonts w:cs="Times New Roman"/>
                <w:szCs w:val="24"/>
              </w:rPr>
              <w:t>the ability to access and have PII amended or corrected if necessary;</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describes:</w:t>
            </w:r>
            <w:r>
              <w:rPr>
                <w:rFonts w:cs="Times New Roman"/>
                <w:szCs w:val="24"/>
              </w:rPr>
              <w:br/>
            </w:r>
          </w:p>
          <w:p w:rsidR="00540D71" w:rsidRDefault="00223CE5" w:rsidP="00223CE5">
            <w:pPr>
              <w:numPr>
                <w:ilvl w:val="0"/>
                <w:numId w:val="51"/>
              </w:numPr>
              <w:jc w:val="center"/>
              <w:rPr>
                <w:rFonts w:cs="Times New Roman"/>
                <w:szCs w:val="24"/>
              </w:rPr>
            </w:pPr>
            <w:r>
              <w:rPr>
                <w:rFonts w:cs="Times New Roman"/>
                <w:szCs w:val="24"/>
              </w:rPr>
              <w:t xml:space="preserve">the PII the organization collects and the purpose(s) for which it collects that information; </w:t>
            </w:r>
          </w:p>
          <w:p w:rsidR="00540D71" w:rsidRDefault="00223CE5" w:rsidP="00223CE5">
            <w:pPr>
              <w:numPr>
                <w:ilvl w:val="0"/>
                <w:numId w:val="51"/>
              </w:numPr>
              <w:jc w:val="center"/>
              <w:rPr>
                <w:rFonts w:cs="Times New Roman"/>
                <w:szCs w:val="24"/>
              </w:rPr>
            </w:pPr>
            <w:r>
              <w:rPr>
                <w:rFonts w:cs="Times New Roman"/>
                <w:szCs w:val="24"/>
              </w:rPr>
              <w:t xml:space="preserve">how the organization uses PII internally; </w:t>
            </w:r>
          </w:p>
          <w:p w:rsidR="00540D71" w:rsidRDefault="00223CE5" w:rsidP="00223CE5">
            <w:pPr>
              <w:numPr>
                <w:ilvl w:val="0"/>
                <w:numId w:val="51"/>
              </w:numPr>
              <w:jc w:val="center"/>
              <w:rPr>
                <w:rFonts w:cs="Times New Roman"/>
                <w:szCs w:val="24"/>
              </w:rPr>
            </w:pPr>
            <w:r>
              <w:rPr>
                <w:rFonts w:cs="Times New Roman"/>
                <w:szCs w:val="24"/>
              </w:rPr>
              <w:t xml:space="preserve">whether the organization shares PII with external entities, the categories of those entities, and the purposes for such sharing; </w:t>
            </w:r>
          </w:p>
          <w:p w:rsidR="00540D71" w:rsidRDefault="00223CE5" w:rsidP="00223CE5">
            <w:pPr>
              <w:numPr>
                <w:ilvl w:val="0"/>
                <w:numId w:val="51"/>
              </w:numPr>
              <w:jc w:val="center"/>
              <w:rPr>
                <w:rFonts w:cs="Times New Roman"/>
                <w:szCs w:val="24"/>
              </w:rPr>
            </w:pPr>
            <w:r>
              <w:rPr>
                <w:rFonts w:cs="Times New Roman"/>
                <w:szCs w:val="24"/>
              </w:rPr>
              <w:t xml:space="preserve">whether individuals have the ability to consent to specific uses or sharing of PII and how to exercise any such consent; </w:t>
            </w:r>
          </w:p>
          <w:p w:rsidR="00540D71" w:rsidRDefault="00223CE5" w:rsidP="00223CE5">
            <w:pPr>
              <w:numPr>
                <w:ilvl w:val="0"/>
                <w:numId w:val="51"/>
              </w:numPr>
              <w:jc w:val="center"/>
              <w:rPr>
                <w:rFonts w:cs="Times New Roman"/>
                <w:szCs w:val="24"/>
              </w:rPr>
            </w:pPr>
            <w:r>
              <w:rPr>
                <w:rFonts w:cs="Times New Roman"/>
                <w:szCs w:val="24"/>
              </w:rPr>
              <w:t xml:space="preserve">how individuals may obtain access to PII; and </w:t>
            </w:r>
          </w:p>
          <w:p w:rsidR="00540D71" w:rsidRDefault="00223CE5" w:rsidP="00223CE5">
            <w:pPr>
              <w:numPr>
                <w:ilvl w:val="0"/>
                <w:numId w:val="51"/>
              </w:numPr>
              <w:spacing w:after="280" w:afterAutospacing="1"/>
              <w:jc w:val="center"/>
              <w:rPr>
                <w:rFonts w:cs="Times New Roman"/>
                <w:szCs w:val="24"/>
              </w:rPr>
            </w:pPr>
            <w:r>
              <w:rPr>
                <w:rFonts w:cs="Times New Roman"/>
                <w:szCs w:val="24"/>
              </w:rPr>
              <w:t>how the PII will be protected; and</w:t>
            </w:r>
            <w:r>
              <w:rPr>
                <w:rFonts w:cs="Times New Roman"/>
                <w:szCs w:val="24"/>
              </w:rPr>
              <w:br/>
            </w:r>
          </w:p>
          <w:p w:rsidR="00540D71" w:rsidRDefault="00223CE5">
            <w:pPr>
              <w:spacing w:after="0"/>
              <w:jc w:val="center"/>
              <w:rPr>
                <w:rFonts w:cs="Times New Roman"/>
                <w:szCs w:val="24"/>
              </w:rPr>
            </w:pPr>
            <w:r>
              <w:rPr>
                <w:rFonts w:cs="Times New Roman"/>
                <w:szCs w:val="24"/>
              </w:rPr>
              <w:t>(iii) the organization revises its public notices to reflect changes in practice or policy that affect PII or changes in its activities that impact privacy, before or as soon as practicable after the change.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TR-1.1 - Privacy Notice]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Handling [NIST 800-53 w/ DHS 4300A IR-4]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IR-4.1 - Incident Handling]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incident handling listed below could lead to the compromise of the system or of the data in the system:</w:t>
            </w:r>
            <w:r>
              <w:rPr>
                <w:rFonts w:cs="Times New Roman"/>
                <w:szCs w:val="24"/>
              </w:rPr>
              <w:br/>
            </w:r>
            <w:r>
              <w:rPr>
                <w:rFonts w:cs="Times New Roman"/>
                <w:szCs w:val="24"/>
              </w:rPr>
              <w:br/>
              <w:t>(i) the organization implements an incident handling capability for security incidents that includes:</w:t>
            </w:r>
            <w:r>
              <w:rPr>
                <w:rFonts w:cs="Times New Roman"/>
                <w:szCs w:val="24"/>
              </w:rPr>
              <w:br/>
            </w:r>
          </w:p>
          <w:p w:rsidR="00540D71" w:rsidRDefault="00223CE5" w:rsidP="00223CE5">
            <w:pPr>
              <w:numPr>
                <w:ilvl w:val="0"/>
                <w:numId w:val="52"/>
              </w:numPr>
              <w:jc w:val="center"/>
              <w:rPr>
                <w:rFonts w:cs="Times New Roman"/>
                <w:szCs w:val="24"/>
              </w:rPr>
            </w:pPr>
            <w:r>
              <w:rPr>
                <w:rFonts w:cs="Times New Roman"/>
                <w:szCs w:val="24"/>
              </w:rPr>
              <w:t xml:space="preserve">preparation; </w:t>
            </w:r>
          </w:p>
          <w:p w:rsidR="00540D71" w:rsidRDefault="00223CE5" w:rsidP="00223CE5">
            <w:pPr>
              <w:numPr>
                <w:ilvl w:val="0"/>
                <w:numId w:val="52"/>
              </w:numPr>
              <w:jc w:val="center"/>
              <w:rPr>
                <w:rFonts w:cs="Times New Roman"/>
                <w:szCs w:val="24"/>
              </w:rPr>
            </w:pPr>
            <w:r>
              <w:rPr>
                <w:rFonts w:cs="Times New Roman"/>
                <w:szCs w:val="24"/>
              </w:rPr>
              <w:t xml:space="preserve">detection and analysis; </w:t>
            </w:r>
          </w:p>
          <w:p w:rsidR="00540D71" w:rsidRDefault="00223CE5" w:rsidP="00223CE5">
            <w:pPr>
              <w:numPr>
                <w:ilvl w:val="0"/>
                <w:numId w:val="52"/>
              </w:numPr>
              <w:jc w:val="center"/>
              <w:rPr>
                <w:rFonts w:cs="Times New Roman"/>
                <w:szCs w:val="24"/>
              </w:rPr>
            </w:pPr>
            <w:r>
              <w:rPr>
                <w:rFonts w:cs="Times New Roman"/>
                <w:szCs w:val="24"/>
              </w:rPr>
              <w:t xml:space="preserve">containment; </w:t>
            </w:r>
          </w:p>
          <w:p w:rsidR="00540D71" w:rsidRDefault="00223CE5" w:rsidP="00223CE5">
            <w:pPr>
              <w:numPr>
                <w:ilvl w:val="0"/>
                <w:numId w:val="52"/>
              </w:numPr>
              <w:jc w:val="center"/>
              <w:rPr>
                <w:rFonts w:cs="Times New Roman"/>
                <w:szCs w:val="24"/>
              </w:rPr>
            </w:pPr>
            <w:r>
              <w:rPr>
                <w:rFonts w:cs="Times New Roman"/>
                <w:szCs w:val="24"/>
              </w:rPr>
              <w:t xml:space="preserve">eradication; and </w:t>
            </w:r>
          </w:p>
          <w:p w:rsidR="00540D71" w:rsidRDefault="00223CE5" w:rsidP="00223CE5">
            <w:pPr>
              <w:numPr>
                <w:ilvl w:val="0"/>
                <w:numId w:val="52"/>
              </w:numPr>
              <w:spacing w:after="280" w:afterAutospacing="1"/>
              <w:jc w:val="center"/>
              <w:rPr>
                <w:rFonts w:cs="Times New Roman"/>
                <w:szCs w:val="24"/>
              </w:rPr>
            </w:pPr>
            <w:r>
              <w:rPr>
                <w:rFonts w:cs="Times New Roman"/>
                <w:szCs w:val="24"/>
              </w:rPr>
              <w:t>recovery;</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coordinates incident handling activities with contingency planning activities; and</w:t>
            </w:r>
            <w:r>
              <w:rPr>
                <w:rFonts w:cs="Times New Roman"/>
                <w:szCs w:val="24"/>
              </w:rPr>
              <w:br/>
              <w:t>(iii) the organization incorporates lessons learned from ongoing incident handling activities into:</w:t>
            </w:r>
            <w:r>
              <w:rPr>
                <w:rFonts w:cs="Times New Roman"/>
                <w:szCs w:val="24"/>
              </w:rPr>
              <w:br/>
            </w:r>
          </w:p>
          <w:p w:rsidR="00540D71" w:rsidRDefault="00223CE5" w:rsidP="00223CE5">
            <w:pPr>
              <w:numPr>
                <w:ilvl w:val="0"/>
                <w:numId w:val="53"/>
              </w:numPr>
              <w:jc w:val="center"/>
              <w:rPr>
                <w:rFonts w:cs="Times New Roman"/>
                <w:szCs w:val="24"/>
              </w:rPr>
            </w:pPr>
            <w:r>
              <w:rPr>
                <w:rFonts w:cs="Times New Roman"/>
                <w:szCs w:val="24"/>
              </w:rPr>
              <w:t xml:space="preserve">incident response procedures; </w:t>
            </w:r>
          </w:p>
          <w:p w:rsidR="00540D71" w:rsidRDefault="00223CE5" w:rsidP="00223CE5">
            <w:pPr>
              <w:numPr>
                <w:ilvl w:val="0"/>
                <w:numId w:val="53"/>
              </w:numPr>
              <w:jc w:val="center"/>
              <w:rPr>
                <w:rFonts w:cs="Times New Roman"/>
                <w:szCs w:val="24"/>
              </w:rPr>
            </w:pPr>
            <w:r>
              <w:rPr>
                <w:rFonts w:cs="Times New Roman"/>
                <w:szCs w:val="24"/>
              </w:rPr>
              <w:t xml:space="preserve">training; and </w:t>
            </w:r>
          </w:p>
          <w:p w:rsidR="00540D71" w:rsidRDefault="00223CE5" w:rsidP="00223CE5">
            <w:pPr>
              <w:numPr>
                <w:ilvl w:val="0"/>
                <w:numId w:val="53"/>
              </w:numPr>
              <w:spacing w:after="280" w:afterAutospacing="1"/>
              <w:jc w:val="center"/>
              <w:rPr>
                <w:rFonts w:cs="Times New Roman"/>
                <w:szCs w:val="24"/>
              </w:rPr>
            </w:pPr>
            <w:r>
              <w:rPr>
                <w:rFonts w:cs="Times New Roman"/>
                <w:szCs w:val="24"/>
              </w:rPr>
              <w:t>testing/exercises; and</w:t>
            </w:r>
            <w:r>
              <w:rPr>
                <w:rFonts w:cs="Times New Roman"/>
                <w:szCs w:val="24"/>
              </w:rPr>
              <w:br/>
            </w:r>
          </w:p>
          <w:p w:rsidR="00540D71" w:rsidRDefault="00223CE5">
            <w:pPr>
              <w:spacing w:after="0"/>
              <w:jc w:val="center"/>
              <w:rPr>
                <w:rFonts w:cs="Times New Roman"/>
                <w:szCs w:val="24"/>
              </w:rPr>
            </w:pPr>
            <w:r>
              <w:rPr>
                <w:rFonts w:cs="Times New Roman"/>
                <w:szCs w:val="24"/>
              </w:rPr>
              <w:t xml:space="preserve">(iv) </w:t>
            </w:r>
            <w:proofErr w:type="gramStart"/>
            <w:r>
              <w:rPr>
                <w:rFonts w:cs="Times New Roman"/>
                <w:szCs w:val="24"/>
              </w:rPr>
              <w:t>the</w:t>
            </w:r>
            <w:proofErr w:type="gramEnd"/>
            <w:r>
              <w:rPr>
                <w:rFonts w:cs="Times New Roman"/>
                <w:szCs w:val="24"/>
              </w:rPr>
              <w:t xml:space="preserve"> organization implements the resulting changes to incident response procedures, training and testing/exercise accordingly.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IR-4.1 - Incident Handling]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Allocation of Resources [NIST 800-53 w/ DHS 4300A SA-2]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SA-2.1 - Allocation of Resources]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resource allocation requirement listed below could result in the organization lacking the required security control being acquired and implemented, which could cause the loss of critical mission/business assets or the disruption of organization operations, functions and services:</w:t>
            </w:r>
            <w:r>
              <w:rPr>
                <w:rFonts w:cs="Times New Roman"/>
                <w:szCs w:val="24"/>
              </w:rPr>
              <w:br/>
            </w:r>
            <w:r>
              <w:rPr>
                <w:rFonts w:cs="Times New Roman"/>
                <w:szCs w:val="24"/>
              </w:rPr>
              <w:br/>
              <w:t>(i) the organization includes a determination of the information security requirements for the information system in mission/business process planning;</w:t>
            </w:r>
            <w:r>
              <w:rPr>
                <w:rFonts w:cs="Times New Roman"/>
                <w:szCs w:val="24"/>
              </w:rPr>
              <w:br/>
              <w:t>(ii) the organization determines, documents, and allocates the resources required to protect the information system as part of its capital planning and investment control process; and,</w:t>
            </w:r>
            <w:r>
              <w:rPr>
                <w:rFonts w:cs="Times New Roman"/>
                <w:szCs w:val="24"/>
              </w:rPr>
              <w:br/>
              <w:t>(iii) the organization establishes a discrete line item for information security in organizational programming and budgeting documentation.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SA-2.1 - Allocation of Resources]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Accounting of Disclosures [NIST 800-53 w/ DHS 4300A PRIV-AR-8]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AR-8.1 - Accounting of Disclosures]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accounting of disclosure requirements listed below could eventually lead to the loss of critical resources due to the absence of tracking process that could detect missing critical privacy information in a timely fashion:</w:t>
            </w:r>
            <w:r>
              <w:rPr>
                <w:rFonts w:cs="Times New Roman"/>
                <w:szCs w:val="24"/>
              </w:rPr>
              <w:br/>
            </w:r>
            <w:r>
              <w:rPr>
                <w:rFonts w:cs="Times New Roman"/>
                <w:szCs w:val="24"/>
              </w:rPr>
              <w:br/>
              <w:t>(i) the organization keeps an accurate accounting of disclosures of information held in each system of records under its control, including:</w:t>
            </w:r>
            <w:r>
              <w:rPr>
                <w:rFonts w:cs="Times New Roman"/>
                <w:szCs w:val="24"/>
              </w:rPr>
              <w:br/>
            </w:r>
          </w:p>
          <w:p w:rsidR="00540D71" w:rsidRDefault="00223CE5" w:rsidP="00223CE5">
            <w:pPr>
              <w:numPr>
                <w:ilvl w:val="0"/>
                <w:numId w:val="54"/>
              </w:numPr>
              <w:jc w:val="center"/>
              <w:rPr>
                <w:rFonts w:cs="Times New Roman"/>
                <w:szCs w:val="24"/>
              </w:rPr>
            </w:pPr>
            <w:r>
              <w:rPr>
                <w:rFonts w:cs="Times New Roman"/>
                <w:szCs w:val="24"/>
              </w:rPr>
              <w:t xml:space="preserve">date, nature, and purpose of each disclosure of a record; and </w:t>
            </w:r>
          </w:p>
          <w:p w:rsidR="00540D71" w:rsidRDefault="00223CE5" w:rsidP="00223CE5">
            <w:pPr>
              <w:numPr>
                <w:ilvl w:val="0"/>
                <w:numId w:val="54"/>
              </w:numPr>
              <w:spacing w:after="280" w:afterAutospacing="1"/>
              <w:jc w:val="center"/>
              <w:rPr>
                <w:rFonts w:cs="Times New Roman"/>
                <w:szCs w:val="24"/>
              </w:rPr>
            </w:pPr>
            <w:r>
              <w:rPr>
                <w:rFonts w:cs="Times New Roman"/>
                <w:szCs w:val="24"/>
              </w:rPr>
              <w:t>name and address of the person or agency to which the disclosure was made;</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retains the accounting of disclosures for the life of the record or five years after the disclosure is made, whichever is longer; and,</w:t>
            </w:r>
            <w:r>
              <w:rPr>
                <w:rFonts w:cs="Times New Roman"/>
                <w:szCs w:val="24"/>
              </w:rPr>
              <w:br/>
              <w:t>(iii) the organization makes the accounting of disclosures available to the person named in the record upon request.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AR-8.1 - Accounting of Disclosures]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Insider Threat Program [NIST 800-53 w/ DHS 4300A PM-12]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PM-12.1 - Insider Threat Program]</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implements an insider threat program that includes a cross-discipline insider threat incident handling team could result in the disclosure of critical/sensitive information or data,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PM-12.1 - Insider Threat Program]</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Consent [NIST 800-53 w/ DHS 4300A PRIV-IP-1]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IP-1.1 - Consent]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consent requirements for individual participation and redress listed below increases the risk to unauthorized disclosure of personally identifiable information:</w:t>
            </w:r>
            <w:r>
              <w:rPr>
                <w:rFonts w:cs="Times New Roman"/>
                <w:szCs w:val="24"/>
              </w:rPr>
              <w:br/>
            </w:r>
            <w:r>
              <w:rPr>
                <w:rFonts w:cs="Times New Roman"/>
                <w:szCs w:val="24"/>
              </w:rPr>
              <w:br/>
              <w:t>(i) the organization provides means, where feasible and appropriate, for individuals to authorize the collection, use, maintaining, and sharing of personally identifiable information (PII) prior to its collection;</w:t>
            </w:r>
            <w:r>
              <w:rPr>
                <w:rFonts w:cs="Times New Roman"/>
                <w:szCs w:val="24"/>
              </w:rPr>
              <w:br/>
              <w:t>(ii) the organization provides appropriate means for individuals to understand the consequences of decisions to approve or decline the authorization of the collection, use, dissemination, and retention of PII;</w:t>
            </w:r>
            <w:r>
              <w:rPr>
                <w:rFonts w:cs="Times New Roman"/>
                <w:szCs w:val="24"/>
              </w:rPr>
              <w:br/>
              <w:t>(iii) the organization obtains consent, where feasible and appropriate, from individuals prior to any new uses or disclosure of previously collected PII; and</w:t>
            </w:r>
            <w:r>
              <w:rPr>
                <w:rFonts w:cs="Times New Roman"/>
                <w:szCs w:val="24"/>
              </w:rPr>
              <w:br/>
              <w:t>(iv) the organization ensures that individuals are aware of and, where feasible, consent to all uses of PII not initially described in the public notice that was in effect at the time the organization collected the PII.</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IP-1.1 - Consent]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Enterprise Architecture [NIST 800-53 w/ DHS 4300A PM-7]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PM-7.1 - Enterprise Architecture]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ensure that the organization develops </w:t>
            </w:r>
            <w:proofErr w:type="gramStart"/>
            <w:r>
              <w:rPr>
                <w:rFonts w:cs="Times New Roman"/>
                <w:szCs w:val="24"/>
              </w:rPr>
              <w:t>an enterprise</w:t>
            </w:r>
            <w:proofErr w:type="gramEnd"/>
            <w:r>
              <w:rPr>
                <w:rFonts w:cs="Times New Roman"/>
                <w:szCs w:val="24"/>
              </w:rPr>
              <w:t xml:space="preserve"> architecture with consideration for information security and the resulting risk to organizational operations, organizational assets, individuals, other organizations, and the Nation could risk the exposure of essential information compromising the confidentiality, integrity and availability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PM-7.1 - Enterprise Architecture]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External Information System Services [NIST 800-53 w/ DHS 4300A SA-9]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SA-9.1 - External Information System Services]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external information system services requirements listed below could eventually lead to the loss of critical mission/business assets or to the disruption of organization operations, functions and services:</w:t>
            </w:r>
            <w:r>
              <w:rPr>
                <w:rFonts w:cs="Times New Roman"/>
                <w:szCs w:val="24"/>
              </w:rPr>
              <w:br/>
            </w:r>
            <w:r>
              <w:rPr>
                <w:rFonts w:cs="Times New Roman"/>
                <w:szCs w:val="24"/>
              </w:rPr>
              <w:br/>
              <w:t>(i) the organization requires that providers of external information system services comply with organizational information security requirements and employ organization-defined security controls in accordance with applicable federal laws, Executive Orders, directives, policies, regulations, standards, and guidance;</w:t>
            </w:r>
            <w:r>
              <w:rPr>
                <w:rFonts w:cs="Times New Roman"/>
                <w:szCs w:val="24"/>
              </w:rPr>
              <w:br/>
              <w:t>(ii) the organization defines and documents government oversight and user roles and responsibilities with regard to external information system services; and,</w:t>
            </w:r>
            <w:r>
              <w:rPr>
                <w:rFonts w:cs="Times New Roman"/>
                <w:szCs w:val="24"/>
              </w:rPr>
              <w:br/>
              <w:t>(iii) the organization employs organization-defined processes, methods, and techniques to monitor security control compliance by external service providers on an ongoing basis.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SA-9.1 - External Information System Services]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Access Control [NIST 800-53 w/ DHS 4300A PE-3]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PE-3.1 - Physical Access Control]</w:t>
            </w:r>
            <w:r>
              <w:rPr>
                <w:rFonts w:cs="Times New Roman"/>
                <w:szCs w:val="24"/>
              </w:rPr>
              <w:br/>
            </w:r>
            <w:r>
              <w:rPr>
                <w:rFonts w:cs="Times New Roman"/>
                <w:szCs w:val="24"/>
              </w:rPr>
              <w:br/>
              <w:t>Not Entered</w:t>
            </w:r>
            <w:r>
              <w:rPr>
                <w:rFonts w:cs="Times New Roman"/>
                <w:szCs w:val="24"/>
              </w:rPr>
              <w:br/>
            </w:r>
            <w:r>
              <w:rPr>
                <w:rFonts w:cs="Times New Roman"/>
                <w:szCs w:val="24"/>
              </w:rPr>
              <w:br/>
              <w:t>[Test: PE-3.2 - Physical Access Control]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physical access control listed below could lead to the compromise of the system or of the data in the system:</w:t>
            </w:r>
            <w:r>
              <w:rPr>
                <w:rFonts w:cs="Times New Roman"/>
                <w:szCs w:val="24"/>
              </w:rPr>
              <w:br/>
            </w:r>
            <w:r>
              <w:rPr>
                <w:rFonts w:cs="Times New Roman"/>
                <w:szCs w:val="24"/>
              </w:rPr>
              <w:br/>
              <w:t>(i) the organization defines the frequency for conducting inventories of physical access devices;</w:t>
            </w:r>
            <w:r>
              <w:rPr>
                <w:rFonts w:cs="Times New Roman"/>
                <w:szCs w:val="24"/>
              </w:rPr>
              <w:br/>
              <w:t>(ii) the organization inventories physical access devices in accordance with the organization-defined frequency;</w:t>
            </w:r>
            <w:r>
              <w:rPr>
                <w:rFonts w:cs="Times New Roman"/>
                <w:szCs w:val="24"/>
              </w:rPr>
              <w:br/>
              <w:t>(iii) the organization defines the frequency of changes to combinations and keys; and</w:t>
            </w:r>
            <w:r>
              <w:rPr>
                <w:rFonts w:cs="Times New Roman"/>
                <w:szCs w:val="24"/>
              </w:rPr>
              <w:br/>
              <w:t>(iv) the organization changes combinations and keys in accordance with the organization-defined frequency, and when keys are lost, combinations are compromised, or individuals are transferred or terminated.</w:t>
            </w:r>
            <w:r>
              <w:rPr>
                <w:rFonts w:cs="Times New Roman"/>
                <w:szCs w:val="24"/>
              </w:rPr>
              <w:br/>
            </w:r>
            <w:r>
              <w:rPr>
                <w:rFonts w:cs="Times New Roman"/>
                <w:szCs w:val="24"/>
              </w:rPr>
              <w:br/>
              <w:t>Failure to meet the requirements for physical access control listed below could lead to the compromise of the system or of the data in the system:</w:t>
            </w:r>
            <w:r>
              <w:rPr>
                <w:rFonts w:cs="Times New Roman"/>
                <w:szCs w:val="24"/>
              </w:rPr>
              <w:br/>
            </w:r>
            <w:r>
              <w:rPr>
                <w:rFonts w:cs="Times New Roman"/>
                <w:szCs w:val="24"/>
              </w:rPr>
              <w:br/>
              <w:t>(i) the organization enforces physical access authorizations for all physical access points (including designated entry/exit points) to the facility where the information</w:t>
            </w:r>
            <w:r>
              <w:rPr>
                <w:rFonts w:cs="Times New Roman"/>
                <w:szCs w:val="24"/>
              </w:rPr>
              <w:br/>
              <w:t>system resides (excluding those areas within the facility officially designated as publicly accessible);</w:t>
            </w:r>
            <w:r>
              <w:rPr>
                <w:rFonts w:cs="Times New Roman"/>
                <w:szCs w:val="24"/>
              </w:rPr>
              <w:br/>
              <w:t>(ii) the organization verifies individual access authorizations before granting access to the facility;</w:t>
            </w:r>
            <w:r>
              <w:rPr>
                <w:rFonts w:cs="Times New Roman"/>
                <w:szCs w:val="24"/>
              </w:rPr>
              <w:br/>
              <w:t>(iii) the organization controls entry to the facility containing the information system using physical access devices (e.g., keys, locks, combinations, card readers) and/or</w:t>
            </w:r>
            <w:r>
              <w:rPr>
                <w:rFonts w:cs="Times New Roman"/>
                <w:szCs w:val="24"/>
              </w:rPr>
              <w:br/>
              <w:t>guards;</w:t>
            </w:r>
            <w:r>
              <w:rPr>
                <w:rFonts w:cs="Times New Roman"/>
                <w:szCs w:val="24"/>
              </w:rPr>
              <w:br/>
              <w:t>(iv) the organization controls access to areas officially designated as publicly accessible in accordance with the organization's assessment of risk; and</w:t>
            </w:r>
            <w:r>
              <w:rPr>
                <w:rFonts w:cs="Times New Roman"/>
                <w:szCs w:val="24"/>
              </w:rPr>
              <w:br/>
              <w:t>(v) the organization secures keys, combinations, and other physical access devices.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PE-3.1 - Physical Access Control]</w:t>
            </w:r>
            <w:r>
              <w:rPr>
                <w:rFonts w:cs="Times New Roman"/>
                <w:szCs w:val="24"/>
              </w:rPr>
              <w:br/>
            </w:r>
            <w:r>
              <w:rPr>
                <w:rFonts w:cs="Times New Roman"/>
                <w:szCs w:val="24"/>
              </w:rPr>
              <w:br/>
              <w:t>Not Entered</w:t>
            </w:r>
            <w:r>
              <w:rPr>
                <w:rFonts w:cs="Times New Roman"/>
                <w:szCs w:val="24"/>
              </w:rPr>
              <w:br/>
            </w:r>
            <w:r>
              <w:rPr>
                <w:rFonts w:cs="Times New Roman"/>
                <w:szCs w:val="24"/>
              </w:rPr>
              <w:br/>
              <w:t>[Test: PE-3.2 - Physical Access Control]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Internal Use [NIST 800-53 w/ DHS 4300A PRIV-UL-1]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UL-1.1 - Internal Use]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organization uses PII internally only for authorized purpose(s) increases the risk to loss, unauthorized access, or disclosure of privacy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UL-1.1 - Internal Use]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Continuous Monitoring [NIST 800-53 w/ DHS 4300A CA-7]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CA-7.1 - Continuous Monitoring]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continuous monitoring requirements listed below could lead to compromise of the system or of the data in the system:</w:t>
            </w:r>
            <w:r>
              <w:rPr>
                <w:rFonts w:cs="Times New Roman"/>
                <w:szCs w:val="24"/>
              </w:rPr>
              <w:br/>
            </w:r>
            <w:r>
              <w:rPr>
                <w:rFonts w:cs="Times New Roman"/>
                <w:szCs w:val="24"/>
              </w:rPr>
              <w:br/>
              <w:t>(i) the organization establishes a continuous monitoring strategy and program;</w:t>
            </w:r>
            <w:r>
              <w:rPr>
                <w:rFonts w:cs="Times New Roman"/>
                <w:szCs w:val="24"/>
              </w:rPr>
              <w:br/>
              <w:t>(ii) the organization defines the frequency for reporting the security state of the information system to appropriate organizational officials;</w:t>
            </w:r>
            <w:r>
              <w:rPr>
                <w:rFonts w:cs="Times New Roman"/>
                <w:szCs w:val="24"/>
              </w:rPr>
              <w:br/>
              <w:t>(iii) the organization defines organizational officials to whom the security state of the information system should be reported; and</w:t>
            </w:r>
            <w:r>
              <w:rPr>
                <w:rFonts w:cs="Times New Roman"/>
                <w:szCs w:val="24"/>
              </w:rPr>
              <w:br/>
              <w:t>(iv) the organization implements a continuous monitoring program that includes:</w:t>
            </w:r>
            <w:r>
              <w:rPr>
                <w:rFonts w:cs="Times New Roman"/>
                <w:szCs w:val="24"/>
              </w:rPr>
              <w:br/>
            </w:r>
          </w:p>
          <w:p w:rsidR="00540D71" w:rsidRDefault="00223CE5" w:rsidP="00223CE5">
            <w:pPr>
              <w:numPr>
                <w:ilvl w:val="0"/>
                <w:numId w:val="55"/>
              </w:numPr>
              <w:jc w:val="center"/>
              <w:rPr>
                <w:rFonts w:cs="Times New Roman"/>
                <w:szCs w:val="24"/>
              </w:rPr>
            </w:pPr>
            <w:r>
              <w:rPr>
                <w:rFonts w:cs="Times New Roman"/>
                <w:szCs w:val="24"/>
              </w:rPr>
              <w:t xml:space="preserve">a configuration management process for the information system and its constituent components; </w:t>
            </w:r>
          </w:p>
          <w:p w:rsidR="00540D71" w:rsidRDefault="00223CE5" w:rsidP="00223CE5">
            <w:pPr>
              <w:numPr>
                <w:ilvl w:val="0"/>
                <w:numId w:val="55"/>
              </w:numPr>
              <w:jc w:val="center"/>
              <w:rPr>
                <w:rFonts w:cs="Times New Roman"/>
                <w:szCs w:val="24"/>
              </w:rPr>
            </w:pPr>
            <w:r>
              <w:rPr>
                <w:rFonts w:cs="Times New Roman"/>
                <w:szCs w:val="24"/>
              </w:rPr>
              <w:t xml:space="preserve">a determination of the security impact of changes to the information system and environment of operation; </w:t>
            </w:r>
          </w:p>
          <w:p w:rsidR="00540D71" w:rsidRDefault="00223CE5" w:rsidP="00223CE5">
            <w:pPr>
              <w:numPr>
                <w:ilvl w:val="0"/>
                <w:numId w:val="55"/>
              </w:numPr>
              <w:jc w:val="center"/>
              <w:rPr>
                <w:rFonts w:cs="Times New Roman"/>
                <w:szCs w:val="24"/>
              </w:rPr>
            </w:pPr>
            <w:r>
              <w:rPr>
                <w:rFonts w:cs="Times New Roman"/>
                <w:szCs w:val="24"/>
              </w:rPr>
              <w:t xml:space="preserve">ongoing security control assessments in accordance with the organizational continuous monitoring strategy; and </w:t>
            </w:r>
          </w:p>
          <w:p w:rsidR="00540D71" w:rsidRDefault="00223CE5" w:rsidP="00223CE5">
            <w:pPr>
              <w:numPr>
                <w:ilvl w:val="0"/>
                <w:numId w:val="55"/>
              </w:numPr>
              <w:spacing w:after="0"/>
              <w:jc w:val="center"/>
              <w:rPr>
                <w:rFonts w:cs="Times New Roman"/>
                <w:szCs w:val="24"/>
              </w:rPr>
            </w:pPr>
            <w:proofErr w:type="gramStart"/>
            <w:r>
              <w:rPr>
                <w:rFonts w:cs="Times New Roman"/>
                <w:szCs w:val="24"/>
              </w:rPr>
              <w:t>reporting</w:t>
            </w:r>
            <w:proofErr w:type="gramEnd"/>
            <w:r>
              <w:rPr>
                <w:rFonts w:cs="Times New Roman"/>
                <w:szCs w:val="24"/>
              </w:rPr>
              <w:t xml:space="preserve"> the security state of the information system to appropriate organizational officials in accordance with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CA-7.1 - Continuous Monitoring]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Impact Analysis [NIST 800-53 w/ DHS 4300A CM-4]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CM-4.1 - Security Impact Analysis]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analyzes changes to the information system to determine potential security impacts prior to change implementation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CM-4.1 - Security Impact Analysis]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Privacy-Enhanced System Design and Development [NIST 800-53 w/ DHS 4300A PRIV-AR-7]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AR-7.1 - Privacy-Enhanced System Design and Development]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designs information systems to support privacy by automating privacy controls could promote a non-standard way of handling privacy control management functions resulting in inaccurate information critical to the operation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AR-7.1 - Privacy-Enhanced System Design and Development]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Privacy Requirements for Contractors and Service Providers [NIST 800-53 w/ DHS 4300A PRIV-AR-3]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AR-3.1 - Privacy Requirements for Contractors and Service Providers]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privacy requirements for contractors and service providers listed below could lead to personally identifiable information and other sensitive data to be modified and used by unauthorized users</w:t>
            </w:r>
            <w:proofErr w:type="gramStart"/>
            <w:r>
              <w:rPr>
                <w:rFonts w:cs="Times New Roman"/>
                <w:szCs w:val="24"/>
              </w:rPr>
              <w:t>:</w:t>
            </w:r>
            <w:proofErr w:type="gramEnd"/>
            <w:r>
              <w:rPr>
                <w:rFonts w:cs="Times New Roman"/>
                <w:szCs w:val="24"/>
              </w:rPr>
              <w:br/>
            </w:r>
            <w:r>
              <w:rPr>
                <w:rFonts w:cs="Times New Roman"/>
                <w:szCs w:val="24"/>
              </w:rPr>
              <w:br/>
              <w:t>(i) the organization establishes privacy roles, responsibilities, and access requirements for contractors and service providers; and,</w:t>
            </w:r>
            <w:r>
              <w:rPr>
                <w:rFonts w:cs="Times New Roman"/>
                <w:szCs w:val="24"/>
              </w:rPr>
              <w:br/>
              <w:t>(ii) the organization includes privacy requirements in contracts and other acquisition-related documents.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AR-3.1 - Privacy Requirements for Contractors and Service Providers]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AU-6.1 - Audit Review, Analysis, and Reporting]</w:t>
            </w:r>
            <w:r>
              <w:rPr>
                <w:rFonts w:cs="Times New Roman"/>
                <w:szCs w:val="24"/>
              </w:rPr>
              <w:br/>
            </w:r>
            <w:r>
              <w:rPr>
                <w:rFonts w:cs="Times New Roman"/>
                <w:szCs w:val="24"/>
              </w:rPr>
              <w:br/>
              <w:t>Not Entered</w:t>
            </w:r>
            <w:r>
              <w:rPr>
                <w:rFonts w:cs="Times New Roman"/>
                <w:szCs w:val="24"/>
              </w:rPr>
              <w:br/>
            </w:r>
            <w:r>
              <w:rPr>
                <w:rFonts w:cs="Times New Roman"/>
                <w:szCs w:val="24"/>
              </w:rPr>
              <w:br/>
              <w:t>[Test: AU-6.2 - Audit Review, Analysis, and Reporting]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increase the level of audit monitoring and analysis activity whenever there is increased risk to organizational operations and assets, or to individuals, based on information from law enforcement organizations, the intelligence community, or other credible sources could result in the inability of the organization to track any security incident, which could lead to other severe security threats.</w:t>
            </w:r>
            <w:r>
              <w:rPr>
                <w:rFonts w:cs="Times New Roman"/>
                <w:szCs w:val="24"/>
              </w:rPr>
              <w:br/>
            </w:r>
            <w:r>
              <w:rPr>
                <w:rFonts w:cs="Times New Roman"/>
                <w:szCs w:val="24"/>
              </w:rPr>
              <w:br/>
              <w:t>Failure to meet the audit review requirements listed below could result in the inability of the organization to track any security incident, which could lead to other severe security threats:</w:t>
            </w:r>
            <w:r>
              <w:rPr>
                <w:rFonts w:cs="Times New Roman"/>
                <w:szCs w:val="24"/>
              </w:rPr>
              <w:br/>
            </w:r>
            <w:r>
              <w:rPr>
                <w:rFonts w:cs="Times New Roman"/>
                <w:szCs w:val="24"/>
              </w:rPr>
              <w:br/>
              <w:t>(i) the organization defines the frequency of information system audit record reviews and analyses;</w:t>
            </w:r>
            <w:r>
              <w:rPr>
                <w:rFonts w:cs="Times New Roman"/>
                <w:szCs w:val="24"/>
              </w:rPr>
              <w:br/>
              <w:t>(ii) the organization reviews and analyzes information system audit records for indications of inappropriate or unusual activity in accordance with the organization-defined frequency; and,</w:t>
            </w:r>
            <w:r>
              <w:rPr>
                <w:rFonts w:cs="Times New Roman"/>
                <w:szCs w:val="24"/>
              </w:rPr>
              <w:br/>
              <w:t>(iii) the organization reports findings of inappropriate/unusual activities, to designated organizational officials.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AU-6.1 - Audit Review, Analysis, and Reporting]</w:t>
            </w:r>
            <w:r>
              <w:rPr>
                <w:rFonts w:cs="Times New Roman"/>
                <w:szCs w:val="24"/>
              </w:rPr>
              <w:br/>
            </w:r>
            <w:r>
              <w:rPr>
                <w:rFonts w:cs="Times New Roman"/>
                <w:szCs w:val="24"/>
              </w:rPr>
              <w:br/>
              <w:t>Not Entered</w:t>
            </w:r>
            <w:r>
              <w:rPr>
                <w:rFonts w:cs="Times New Roman"/>
                <w:szCs w:val="24"/>
              </w:rPr>
              <w:br/>
            </w:r>
            <w:r>
              <w:rPr>
                <w:rFonts w:cs="Times New Roman"/>
                <w:szCs w:val="24"/>
              </w:rPr>
              <w:br/>
              <w:t>[Test: AU-6.2 - Audit Review, Analysis, and Reporting]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Sanitization [NIST 800-53 w/ DHS 4300A MP-6]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MP-6.1 - Media Sanitization]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sanitization requirements indicated below could result in the disclosure of critical and sensitive mission/business information that may have been contained in the media:</w:t>
            </w:r>
            <w:r>
              <w:rPr>
                <w:rFonts w:cs="Times New Roman"/>
                <w:szCs w:val="24"/>
              </w:rPr>
              <w:br/>
            </w:r>
            <w:r>
              <w:rPr>
                <w:rFonts w:cs="Times New Roman"/>
                <w:szCs w:val="24"/>
              </w:rPr>
              <w:br/>
              <w:t>(i) the organization sanitizes organization-defined information system media prior to disposal, release out of organizational control, or release for reuse using organization-defined sanitization techniques and procedures in accordance with applicable federal and organizational standards and policies; and</w:t>
            </w:r>
            <w:r>
              <w:rPr>
                <w:rFonts w:cs="Times New Roman"/>
                <w:szCs w:val="24"/>
              </w:rPr>
              <w:br/>
            </w:r>
            <w:r>
              <w:rPr>
                <w:rFonts w:cs="Times New Roman"/>
                <w:szCs w:val="24"/>
              </w:rPr>
              <w:br/>
              <w:t>(ii) the organization employs sanitization mechanisms with strength and integrity commensurate with the security category or classification of the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MP-6.1 - Media Sanitization]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Response to Audit Processing Failures [NIST 800-53 w/ DHS 4300A AU-5]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AU-5.1 - Response to Audit Processing Failures]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observe the requirements listed below for response to audit processing failures could result in the failure of disaster avoidance where data critical to an accurate audit report could be damaged without personnel responsible for its maintenance being alerted:</w:t>
            </w:r>
            <w:r>
              <w:rPr>
                <w:rFonts w:cs="Times New Roman"/>
                <w:szCs w:val="24"/>
              </w:rPr>
              <w:br/>
            </w:r>
            <w:r>
              <w:rPr>
                <w:rFonts w:cs="Times New Roman"/>
                <w:szCs w:val="24"/>
              </w:rPr>
              <w:br/>
              <w:t>(i) the organization defines designated organizational officials to be alerted in the event of an audit processing failure;</w:t>
            </w:r>
            <w:r>
              <w:rPr>
                <w:rFonts w:cs="Times New Roman"/>
                <w:szCs w:val="24"/>
              </w:rPr>
              <w:br/>
              <w:t>(ii) the information system alerts designated organizational officials in the event of an audit processing failure;</w:t>
            </w:r>
            <w:r>
              <w:rPr>
                <w:rFonts w:cs="Times New Roman"/>
                <w:szCs w:val="24"/>
              </w:rPr>
              <w:br/>
              <w:t>(iii) the organization defines additional actions to be taken in the event of an audit processing failure; and,</w:t>
            </w:r>
            <w:r>
              <w:rPr>
                <w:rFonts w:cs="Times New Roman"/>
                <w:szCs w:val="24"/>
              </w:rPr>
              <w:br/>
              <w:t>(iv) the information system takes the additional organization-defined actions in the event of an audit processing failure.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AU-5.1 - Response to Audit Processing Failures]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Personnel Transfer [NIST 800-53 w/ DHS 4300A PS-5]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PS-5.1 - Personnel Transfer]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personnel transfer listed below could risk disclosure of organizational information:</w:t>
            </w:r>
            <w:r>
              <w:rPr>
                <w:rFonts w:cs="Times New Roman"/>
                <w:szCs w:val="24"/>
              </w:rPr>
              <w:br/>
            </w:r>
            <w:r>
              <w:rPr>
                <w:rFonts w:cs="Times New Roman"/>
                <w:szCs w:val="24"/>
              </w:rPr>
              <w:br/>
              <w:t>(i) the organization reviews logical and physical access authorizations to information systems/facilities when individuals are reassigned or transferred to other positions within the organization;</w:t>
            </w:r>
            <w:r>
              <w:rPr>
                <w:rFonts w:cs="Times New Roman"/>
                <w:szCs w:val="24"/>
              </w:rPr>
              <w:br/>
              <w:t>(ii) the organization initiates organization-defined transfer or reassignment actions within organization-defined time period following the formal transfer action;</w:t>
            </w:r>
            <w:r>
              <w:rPr>
                <w:rFonts w:cs="Times New Roman"/>
                <w:szCs w:val="24"/>
              </w:rPr>
              <w:br/>
              <w:t>(iii) the organization confirms ongoing operational need for current access authorizations; and</w:t>
            </w:r>
            <w:r>
              <w:rPr>
                <w:rFonts w:cs="Times New Roman"/>
                <w:szCs w:val="24"/>
              </w:rPr>
              <w:br/>
              <w:t>(iv) the organization modifies access authorization as needed to correspond with any changes in operational need due to reassignment or transfer.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PS-5.1 - Personnel Transfer]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Temperature and Humidity Controls [NIST 800-53 w/ DHS 4300A PE-14]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PE-14.1 - Temperature and Humidity Controls]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temperature and humidity controls requirements listed below could risk potential damage to the system and data/information due to high humidity or temperature level:</w:t>
            </w:r>
            <w:r>
              <w:rPr>
                <w:rFonts w:cs="Times New Roman"/>
                <w:szCs w:val="24"/>
              </w:rPr>
              <w:br/>
            </w:r>
            <w:r>
              <w:rPr>
                <w:rFonts w:cs="Times New Roman"/>
                <w:szCs w:val="24"/>
              </w:rPr>
              <w:br/>
              <w:t>(i) the organization maintains temperature and humidity levels within the facility where the information system resides at organization-defined acceptable levels; and,</w:t>
            </w:r>
            <w:r>
              <w:rPr>
                <w:rFonts w:cs="Times New Roman"/>
                <w:szCs w:val="24"/>
              </w:rPr>
              <w:br/>
              <w:t>(ii) the organization monitors temperature and humidity levels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PE-14.1 - Temperature and Humidity Controls]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Information Integrity Policy and Procedures [NIST 800-53 w/ DHS 4300A SI-1]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SI-1.1 - System and Information Integrity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SI-1.2 - System and Information Integrity Policy and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system and information integrity policy and procedures requirements listed below results in the ineffective and incomplete system and information integrity policy, which could eventually lead to the loss of sensitive information or to the disruption of critical mission/business functions, services, and operations/processes:</w:t>
            </w:r>
            <w:r>
              <w:rPr>
                <w:rFonts w:cs="Times New Roman"/>
                <w:szCs w:val="24"/>
              </w:rPr>
              <w:br/>
            </w:r>
            <w:r>
              <w:rPr>
                <w:rFonts w:cs="Times New Roman"/>
                <w:szCs w:val="24"/>
              </w:rPr>
              <w:br/>
              <w:t>(i) the organization defines the frequency of system and information integrity policy reviews/updates;</w:t>
            </w:r>
            <w:r>
              <w:rPr>
                <w:rFonts w:cs="Times New Roman"/>
                <w:szCs w:val="24"/>
              </w:rPr>
              <w:br/>
              <w:t>(ii) the organization reviews/updates system and information integrity policy in accordance with organization-defined frequency;</w:t>
            </w:r>
            <w:r>
              <w:rPr>
                <w:rFonts w:cs="Times New Roman"/>
                <w:szCs w:val="24"/>
              </w:rPr>
              <w:br/>
              <w:t>(iii) the organization defines the frequency of system and information integrity procedure reviews/updates; and</w:t>
            </w:r>
            <w:r>
              <w:rPr>
                <w:rFonts w:cs="Times New Roman"/>
                <w:szCs w:val="24"/>
              </w:rPr>
              <w:br/>
              <w:t>(iv) the organization reviews/updates system and information integrity procedures in accordance with organization-defined frequency.</w:t>
            </w:r>
            <w:r>
              <w:rPr>
                <w:rFonts w:cs="Times New Roman"/>
                <w:szCs w:val="24"/>
              </w:rPr>
              <w:br/>
            </w:r>
            <w:r>
              <w:rPr>
                <w:rFonts w:cs="Times New Roman"/>
                <w:szCs w:val="24"/>
              </w:rPr>
              <w:br/>
              <w:t>Failure to meet the system and information integrity policy and procedures requirements listed below results in the ineffective system and information integrity policy, which could eventually lead to the loss of sensitive information or to the disruption of critical mission/business functions, services, and operations/processes:</w:t>
            </w:r>
            <w:r>
              <w:rPr>
                <w:rFonts w:cs="Times New Roman"/>
                <w:szCs w:val="24"/>
              </w:rPr>
              <w:br/>
            </w:r>
            <w:r>
              <w:rPr>
                <w:rFonts w:cs="Times New Roman"/>
                <w:szCs w:val="24"/>
              </w:rPr>
              <w:br/>
              <w:t>(i) the organization develops and formally documents system and information integrity policy;</w:t>
            </w:r>
            <w:r>
              <w:rPr>
                <w:rFonts w:cs="Times New Roman"/>
                <w:szCs w:val="24"/>
              </w:rPr>
              <w:br/>
              <w:t>(ii) the organization system and information integrity policy addresses:</w:t>
            </w:r>
            <w:r>
              <w:rPr>
                <w:rFonts w:cs="Times New Roman"/>
                <w:szCs w:val="24"/>
              </w:rPr>
              <w:br/>
            </w:r>
          </w:p>
          <w:p w:rsidR="00540D71" w:rsidRDefault="00223CE5" w:rsidP="00223CE5">
            <w:pPr>
              <w:numPr>
                <w:ilvl w:val="0"/>
                <w:numId w:val="56"/>
              </w:numPr>
              <w:jc w:val="center"/>
              <w:rPr>
                <w:rFonts w:cs="Times New Roman"/>
                <w:szCs w:val="24"/>
              </w:rPr>
            </w:pPr>
            <w:r>
              <w:rPr>
                <w:rFonts w:cs="Times New Roman"/>
                <w:szCs w:val="24"/>
              </w:rPr>
              <w:t xml:space="preserve">purpose; </w:t>
            </w:r>
          </w:p>
          <w:p w:rsidR="00540D71" w:rsidRDefault="00223CE5" w:rsidP="00223CE5">
            <w:pPr>
              <w:numPr>
                <w:ilvl w:val="0"/>
                <w:numId w:val="56"/>
              </w:numPr>
              <w:jc w:val="center"/>
              <w:rPr>
                <w:rFonts w:cs="Times New Roman"/>
                <w:szCs w:val="24"/>
              </w:rPr>
            </w:pPr>
            <w:r>
              <w:rPr>
                <w:rFonts w:cs="Times New Roman"/>
                <w:szCs w:val="24"/>
              </w:rPr>
              <w:t xml:space="preserve">scope; </w:t>
            </w:r>
          </w:p>
          <w:p w:rsidR="00540D71" w:rsidRDefault="00223CE5" w:rsidP="00223CE5">
            <w:pPr>
              <w:numPr>
                <w:ilvl w:val="0"/>
                <w:numId w:val="56"/>
              </w:numPr>
              <w:jc w:val="center"/>
              <w:rPr>
                <w:rFonts w:cs="Times New Roman"/>
                <w:szCs w:val="24"/>
              </w:rPr>
            </w:pPr>
            <w:r>
              <w:rPr>
                <w:rFonts w:cs="Times New Roman"/>
                <w:szCs w:val="24"/>
              </w:rPr>
              <w:t xml:space="preserve">roles and responsibilities; </w:t>
            </w:r>
          </w:p>
          <w:p w:rsidR="00540D71" w:rsidRDefault="00223CE5" w:rsidP="00223CE5">
            <w:pPr>
              <w:numPr>
                <w:ilvl w:val="0"/>
                <w:numId w:val="56"/>
              </w:numPr>
              <w:jc w:val="center"/>
              <w:rPr>
                <w:rFonts w:cs="Times New Roman"/>
                <w:szCs w:val="24"/>
              </w:rPr>
            </w:pPr>
            <w:r>
              <w:rPr>
                <w:rFonts w:cs="Times New Roman"/>
                <w:szCs w:val="24"/>
              </w:rPr>
              <w:t xml:space="preserve">management commitment; </w:t>
            </w:r>
          </w:p>
          <w:p w:rsidR="00540D71" w:rsidRDefault="00223CE5" w:rsidP="00223CE5">
            <w:pPr>
              <w:numPr>
                <w:ilvl w:val="0"/>
                <w:numId w:val="56"/>
              </w:numPr>
              <w:jc w:val="center"/>
              <w:rPr>
                <w:rFonts w:cs="Times New Roman"/>
                <w:szCs w:val="24"/>
              </w:rPr>
            </w:pPr>
            <w:r>
              <w:rPr>
                <w:rFonts w:cs="Times New Roman"/>
                <w:szCs w:val="24"/>
              </w:rPr>
              <w:t xml:space="preserve">coordination among organizational entities; and </w:t>
            </w:r>
          </w:p>
          <w:p w:rsidR="00540D71" w:rsidRDefault="00223CE5" w:rsidP="00223CE5">
            <w:pPr>
              <w:numPr>
                <w:ilvl w:val="0"/>
                <w:numId w:val="56"/>
              </w:numPr>
              <w:spacing w:after="280" w:afterAutospacing="1"/>
              <w:jc w:val="center"/>
              <w:rPr>
                <w:rFonts w:cs="Times New Roman"/>
                <w:szCs w:val="24"/>
              </w:rPr>
            </w:pPr>
            <w:r>
              <w:rPr>
                <w:rFonts w:cs="Times New Roman"/>
                <w:szCs w:val="24"/>
              </w:rPr>
              <w:t>compliance;</w:t>
            </w:r>
            <w:r>
              <w:rPr>
                <w:rFonts w:cs="Times New Roman"/>
                <w:szCs w:val="24"/>
              </w:rPr>
              <w:br/>
            </w:r>
          </w:p>
          <w:p w:rsidR="00540D71" w:rsidRDefault="00223CE5">
            <w:pPr>
              <w:spacing w:after="0"/>
              <w:jc w:val="center"/>
              <w:rPr>
                <w:rFonts w:cs="Times New Roman"/>
                <w:szCs w:val="24"/>
              </w:rPr>
            </w:pPr>
            <w:r>
              <w:rPr>
                <w:rFonts w:cs="Times New Roman"/>
                <w:szCs w:val="24"/>
              </w:rPr>
              <w:t>(iii) the organization disseminates formal documented system and information integrity policy to elements within the organization having associated system and information integrity roles and responsibilities;</w:t>
            </w:r>
            <w:r>
              <w:rPr>
                <w:rFonts w:cs="Times New Roman"/>
                <w:szCs w:val="24"/>
              </w:rPr>
              <w:br/>
              <w:t>(iv) the organization develops and formally documents system and information integrity procedures;</w:t>
            </w:r>
            <w:r>
              <w:rPr>
                <w:rFonts w:cs="Times New Roman"/>
                <w:szCs w:val="24"/>
              </w:rPr>
              <w:br/>
              <w:t>(v) the organization system and information integrity procedures facilitate implementation of the system and information integrity policy and associated system and information integrity controls; and</w:t>
            </w:r>
            <w:r>
              <w:rPr>
                <w:rFonts w:cs="Times New Roman"/>
                <w:szCs w:val="24"/>
              </w:rPr>
              <w:br/>
              <w:t>(vi) the organization disseminates formal documented system and information integrity procedures to elements within the organization having associated system and information integrity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SI-1.1 - System and Information Integrity Policy and Procedures]</w:t>
            </w:r>
            <w:r>
              <w:rPr>
                <w:rFonts w:cs="Times New Roman"/>
                <w:szCs w:val="24"/>
              </w:rPr>
              <w:br/>
            </w:r>
            <w:r>
              <w:rPr>
                <w:rFonts w:cs="Times New Roman"/>
                <w:szCs w:val="24"/>
              </w:rPr>
              <w:br/>
              <w:t>Not Entered</w:t>
            </w:r>
            <w:r>
              <w:rPr>
                <w:rFonts w:cs="Times New Roman"/>
                <w:szCs w:val="24"/>
              </w:rPr>
              <w:br/>
            </w:r>
            <w:r>
              <w:rPr>
                <w:rFonts w:cs="Times New Roman"/>
                <w:szCs w:val="24"/>
              </w:rPr>
              <w:br/>
              <w:t>[Test: SI-1.2 - System and Information Integrity Policy and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(DHS-4.5.2.a)]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SC-1(DHS-4.5.2.a) - Technical Controls for FAX machines]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implement and enforce technical controls for fax technology and systems (including fax machines, servers, gateways, software, and protocols) that transmit and receive sensitive information could result in unsafe and ineffective communication systems, which could eventually lead to the loss of critical mission/business assets and information or to the disruption of DHS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SC-1(DHS-4.5.2.a) - Technical Controls for FAX machines]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(DHS-5.4.5.e)]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CM-6(DHS-5.4.5.e) - Use of File Transfer Protocol(FTP) Services]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configuration settings listed below could lead to the compromise of the system or of the data in the system:</w:t>
            </w:r>
            <w:r>
              <w:rPr>
                <w:rFonts w:cs="Times New Roman"/>
                <w:szCs w:val="24"/>
              </w:rPr>
              <w:br/>
            </w:r>
            <w:r>
              <w:rPr>
                <w:rFonts w:cs="Times New Roman"/>
                <w:szCs w:val="24"/>
              </w:rPr>
              <w:br/>
              <w:t>(i) the organization does not authorize File Transfer Protocol (FTP) connections to any DHS computer;</w:t>
            </w:r>
            <w:r>
              <w:rPr>
                <w:rFonts w:cs="Times New Roman"/>
                <w:szCs w:val="24"/>
              </w:rPr>
              <w:br/>
            </w:r>
            <w:r>
              <w:rPr>
                <w:rFonts w:cs="Times New Roman"/>
                <w:szCs w:val="24"/>
              </w:rPr>
              <w:br/>
              <w:t>(ii) the organization uses secure connection protocols duly approved by the Component; and</w:t>
            </w:r>
            <w:r>
              <w:rPr>
                <w:rFonts w:cs="Times New Roman"/>
                <w:szCs w:val="24"/>
              </w:rPr>
              <w:br/>
            </w:r>
            <w:r>
              <w:rPr>
                <w:rFonts w:cs="Times New Roman"/>
                <w:szCs w:val="24"/>
              </w:rPr>
              <w:br/>
              <w:t>(iii) the secure connection protocols used employ any of the following authentication methods:</w:t>
            </w:r>
            <w:r>
              <w:rPr>
                <w:rFonts w:cs="Times New Roman"/>
                <w:szCs w:val="24"/>
              </w:rPr>
              <w:br/>
            </w:r>
          </w:p>
          <w:p w:rsidR="00540D71" w:rsidRDefault="00223CE5" w:rsidP="00223CE5">
            <w:pPr>
              <w:numPr>
                <w:ilvl w:val="0"/>
                <w:numId w:val="57"/>
              </w:numPr>
              <w:jc w:val="center"/>
              <w:rPr>
                <w:rFonts w:cs="Times New Roman"/>
                <w:szCs w:val="24"/>
              </w:rPr>
            </w:pPr>
            <w:r>
              <w:rPr>
                <w:rFonts w:cs="Times New Roman"/>
                <w:szCs w:val="24"/>
              </w:rPr>
              <w:t xml:space="preserve">two factor </w:t>
            </w:r>
          </w:p>
          <w:p w:rsidR="00540D71" w:rsidRDefault="00223CE5" w:rsidP="00223CE5">
            <w:pPr>
              <w:numPr>
                <w:ilvl w:val="0"/>
                <w:numId w:val="57"/>
              </w:numPr>
              <w:jc w:val="center"/>
              <w:rPr>
                <w:rFonts w:cs="Times New Roman"/>
                <w:szCs w:val="24"/>
              </w:rPr>
            </w:pPr>
            <w:r>
              <w:rPr>
                <w:rFonts w:cs="Times New Roman"/>
                <w:szCs w:val="24"/>
              </w:rPr>
              <w:t xml:space="preserve">encryption </w:t>
            </w:r>
          </w:p>
          <w:p w:rsidR="00540D71" w:rsidRDefault="00223CE5" w:rsidP="00223CE5">
            <w:pPr>
              <w:numPr>
                <w:ilvl w:val="0"/>
                <w:numId w:val="57"/>
              </w:numPr>
              <w:spacing w:after="0"/>
              <w:jc w:val="center"/>
              <w:rPr>
                <w:rFonts w:cs="Times New Roman"/>
                <w:szCs w:val="24"/>
              </w:rPr>
            </w:pPr>
            <w:r>
              <w:rPr>
                <w:rFonts w:cs="Times New Roman"/>
                <w:szCs w:val="24"/>
              </w:rPr>
              <w:t>key exchange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CM-6(DHS-5.4.5.e) - Use of File Transfer Protocol(FTP) Services]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Protection Policy and Procedures [NIST 800-53 w/ DHS 4300A MP-1 (DHS-3.14.5.b)]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MP-1(DHS-3.14.5.b) - Removal of PII]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protection policy and procedures requirements indicated below could result in an ineffective media protection, which could eventually lead to the organization losing critical mission/business assets in the form of unauthorized or unintentional disclosure of information:</w:t>
            </w:r>
            <w:r>
              <w:rPr>
                <w:rFonts w:cs="Times New Roman"/>
                <w:szCs w:val="24"/>
              </w:rPr>
              <w:br/>
            </w:r>
            <w:r>
              <w:rPr>
                <w:rFonts w:cs="Times New Roman"/>
                <w:szCs w:val="24"/>
              </w:rPr>
              <w:br/>
              <w:t>(i) PII and sensitive can be physically removed from an information system;</w:t>
            </w:r>
            <w:r>
              <w:rPr>
                <w:rFonts w:cs="Times New Roman"/>
                <w:szCs w:val="24"/>
              </w:rPr>
              <w:br/>
            </w:r>
            <w:r>
              <w:rPr>
                <w:rFonts w:cs="Times New Roman"/>
                <w:szCs w:val="24"/>
              </w:rPr>
              <w:br/>
              <w:t>(ii) the Security Plan documents the specific procedures, training, and accountability measures in place when PII and sensitive PII are removed from the IS.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MP-1(DHS-3.14.5.b) - Removal of PII]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Planning Policy and Procedures [NIST 800-53 w/ DHS 4300A PL-1 (DHS-3.14.7.d)]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PL-1(DHS-3.14.7.d) - E-Authentication]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ensure that each Security Plan reflects the e-authentication status of the respective systems could result in the weak security stance of the organization due to ineffective and incomplete security planning policy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PL-1(DHS-3.14.7.d) - E-Authentication]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 (DHS-5.5.1.a)]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SC-13(DHS-5.5.1.a) - Encryption Standards]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determine if systems requiring encryption complied the following methods which listed below methods could lead to the organization to face litigations because of offenses related to non-compliance of these premises</w:t>
            </w:r>
            <w:proofErr w:type="gramStart"/>
            <w:r>
              <w:rPr>
                <w:rFonts w:cs="Times New Roman"/>
                <w:szCs w:val="24"/>
              </w:rPr>
              <w:t>:</w:t>
            </w:r>
            <w:proofErr w:type="gramEnd"/>
            <w:r>
              <w:rPr>
                <w:rFonts w:cs="Times New Roman"/>
                <w:szCs w:val="24"/>
              </w:rPr>
              <w:br/>
            </w:r>
            <w:r>
              <w:rPr>
                <w:rFonts w:cs="Times New Roman"/>
                <w:szCs w:val="24"/>
              </w:rPr>
              <w:br/>
              <w:t>(i) Products using FIPS 197 Advanced Encryption Standard (AES) algorithms with at least 256 bit encryption that has been validated under FIPS 140-2 (Note: The use of triple DES [3DES] and FIPS 140-1 is no longer permitted.).</w:t>
            </w:r>
            <w:r>
              <w:rPr>
                <w:rFonts w:cs="Times New Roman"/>
                <w:szCs w:val="24"/>
              </w:rPr>
              <w:br/>
              <w:t>(ii) NSA Type 2 or Type 1 encryption.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SC-13(DHS-5.5.1.a) - Encryption Standards]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Policy and Procedures [NIST 800-53 w/ DHS 4300A IA-1 (DHS-3.14.7.f)]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IA-1(DHS-3.14.7.f) - PIV Credentials]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upgrade the existing physical and logical access control systems to use PIV credentials could weaken the overall security posture of the system due to lack of compliance to known standards and policies.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IA-1(DHS-3.14.7.f) - PIV Credentials]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Categorization [NIST 800-53 w/ DHS 4300A RA-2 (DHS-3.14.2.e)]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RA-2(DHS-3.14.2.e) - Confidentiality for Privacy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confidentiality security object for Privacy Sensitive Systems are assigned an impact level of moderate or higher could result in ineffective controls and increased information security risks.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RA-2(DHS-3.14.2.e) - Confidentiality for Privacy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 and Authorization Policies and Procedures [NIST 800-53 w/ DHS 4300A CA-1 (DHS-3.9.m)]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CA-1(DHS-3.9.m) - Use of IACS for Security Authorization]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all DHS systems are authorized using the approved automated IACS tools by the DHS CISO could result in a weak security stance of the organization due to security threats that may not have been addressed accordingly or completely by organizational personnel with certification, accreditation and assessment roles and responsibilities.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CA-1(DHS-3.9.m) - Use of IACS for Security Authorization]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Non-Local Maintenance [NIST 800-53 w/ DHS 4300A MA-4 (DHS-5.4.4.c)]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MA-4(DHS-5.4.4.c) - Remote Maintenance Paths]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components encrypt the remote maintenance paths to the firewalls and PEPs could leave stored or transmitted information susceptible to unauthorized access, or could lead to incompatible implementations that hinder or prevent normal user operations.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MA-4(DHS-5.4.4.c) - Remote Maintenance Paths]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Life Cycle Support [NIST 800-53 w/ DHS 4300A SA-3]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SA-3.1 - System Development Life Cycle]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life cycle support listed below could result to a less-secured system that could open the organization to exploits by any attacker:</w:t>
            </w:r>
            <w:r>
              <w:rPr>
                <w:rFonts w:cs="Times New Roman"/>
                <w:szCs w:val="24"/>
              </w:rPr>
              <w:br/>
            </w:r>
            <w:r>
              <w:rPr>
                <w:rFonts w:cs="Times New Roman"/>
                <w:szCs w:val="24"/>
              </w:rPr>
              <w:br/>
              <w:t>(i) the organization manages the information system using organization-defined system development life cycle] that incorporates information security considerations;</w:t>
            </w:r>
            <w:r>
              <w:rPr>
                <w:rFonts w:cs="Times New Roman"/>
                <w:szCs w:val="24"/>
              </w:rPr>
              <w:br/>
            </w:r>
            <w:r>
              <w:rPr>
                <w:rFonts w:cs="Times New Roman"/>
                <w:szCs w:val="24"/>
              </w:rPr>
              <w:br/>
              <w:t>(ii) the organization defines and documents information security roles and responsibilities throughout the system development life cycle;</w:t>
            </w:r>
            <w:r>
              <w:rPr>
                <w:rFonts w:cs="Times New Roman"/>
                <w:szCs w:val="24"/>
              </w:rPr>
              <w:br/>
            </w:r>
            <w:r>
              <w:rPr>
                <w:rFonts w:cs="Times New Roman"/>
                <w:szCs w:val="24"/>
              </w:rPr>
              <w:br/>
              <w:t>(iii) the organization identifies individuals having information security roles and responsibilities; and</w:t>
            </w:r>
            <w:r>
              <w:rPr>
                <w:rFonts w:cs="Times New Roman"/>
                <w:szCs w:val="24"/>
              </w:rPr>
              <w:br/>
            </w:r>
            <w:r>
              <w:rPr>
                <w:rFonts w:cs="Times New Roman"/>
                <w:szCs w:val="24"/>
              </w:rPr>
              <w:br/>
              <w:t>(iv) the organization integrates the organizational information security risk management process into system development life cycle activities.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SA-3.1 - System Development Life Cycle]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SA-4.1 - Acquisition Process]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 could try to exploit using various vectors and compromise the system or the data in the system:</w:t>
            </w:r>
            <w:r>
              <w:rPr>
                <w:rFonts w:cs="Times New Roman"/>
                <w:szCs w:val="24"/>
              </w:rPr>
              <w:br/>
            </w:r>
            <w:r>
              <w:rPr>
                <w:rFonts w:cs="Times New Roman"/>
                <w:szCs w:val="24"/>
              </w:rPr>
              <w:br/>
              <w:t>(i) Security functional requirements;</w:t>
            </w:r>
            <w:r>
              <w:rPr>
                <w:rFonts w:cs="Times New Roman"/>
                <w:szCs w:val="24"/>
              </w:rPr>
              <w:br/>
              <w:t>(ii) Security strength requirements;</w:t>
            </w:r>
            <w:r>
              <w:rPr>
                <w:rFonts w:cs="Times New Roman"/>
                <w:szCs w:val="24"/>
              </w:rPr>
              <w:br/>
              <w:t>(iii) Security assurance requirements;</w:t>
            </w:r>
            <w:r>
              <w:rPr>
                <w:rFonts w:cs="Times New Roman"/>
                <w:szCs w:val="24"/>
              </w:rPr>
              <w:br/>
              <w:t>(iv) Security-related documentation requirements;</w:t>
            </w:r>
            <w:r>
              <w:rPr>
                <w:rFonts w:cs="Times New Roman"/>
                <w:szCs w:val="24"/>
              </w:rPr>
              <w:br/>
              <w:t>(v) Requirements for protecting security-related documentation;</w:t>
            </w:r>
            <w:r>
              <w:rPr>
                <w:rFonts w:cs="Times New Roman"/>
                <w:szCs w:val="24"/>
              </w:rPr>
              <w:br/>
              <w:t>(vi) Description of the information system development environment and environment in which the system is intended to operate; and</w:t>
            </w:r>
            <w:r>
              <w:rPr>
                <w:rFonts w:cs="Times New Roman"/>
                <w:szCs w:val="24"/>
              </w:rPr>
              <w:br/>
              <w:t>(vii) Acceptance criteria.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SA-4.1 - Acquisition Process]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CA-3(DHS-5.4.3.d) - ISA Reissuance]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reissue ISAs every three years or whenever changes are made to interconnected systems could lead to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CA-3(DHS-5.4.3.d) - ISA Reissuance]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Denial-of-Service Protection [NIST 800-53 w/ DHS 4300A SC-5]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SC-5.1 - Denial of Service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protects against or limits the effects of the following types of denial of service attacks organization-defined types of denial of service attacks or reference to source for such information by employing organization-defined security safeguards could result in a system that lacks stability and integrity causing the unavailability of the system or the data in the system to authorized users.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SC-5.1 - Denial of Service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Training [NIST 800-53 w/ DHS 4300A AT-3]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AT-3.1 - Role-Based Security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training requirements indicated below could enable would-be attackers to take advantage of unidentified accounts with significant information system security privileges and cause damage to the information system:</w:t>
            </w:r>
            <w:r>
              <w:rPr>
                <w:rFonts w:cs="Times New Roman"/>
                <w:szCs w:val="24"/>
              </w:rPr>
              <w:br/>
            </w:r>
            <w:r>
              <w:rPr>
                <w:rFonts w:cs="Times New Roman"/>
                <w:szCs w:val="24"/>
              </w:rPr>
              <w:br/>
              <w:t>(i) the organization provides role-based security-related training before authorizing access to the system or performing assigned duties, and when required by system changes;</w:t>
            </w:r>
            <w:r>
              <w:rPr>
                <w:rFonts w:cs="Times New Roman"/>
                <w:szCs w:val="24"/>
              </w:rPr>
              <w:br/>
              <w:t>(ii) the organization defines the frequency of refresher role-based security-related training; and,</w:t>
            </w:r>
            <w:r>
              <w:rPr>
                <w:rFonts w:cs="Times New Roman"/>
                <w:szCs w:val="24"/>
              </w:rPr>
              <w:br/>
              <w:t>(iii) the organization provides refresher role-based security-related training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AT-3.1 - Role-Based Security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Collaborative Computing Devices [NIST 800-53 w/ DHS 4300A SC-15 (DHS-4.5.3.a)]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SC-15(DHS-4.5.3.a) - Video Teleconference Protections]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implement controls to ensure that only authorized individuals are able to participate in each videoconference could allow the disclosure of critical DHS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SC-15(DHS-4.5.3.a) - Video Teleconference Protections]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Malicious Code Protection [NIST 800-53 w/ DHS 4300A SI-3 (DHS-5.4.6.g)]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SI-3(DHS-5.4.6.g) - Email Monitoring for Malware]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DHS email gateway Steward provides email monitoring for malware activity at the gateway could result in difficulty in audit and in investigation if an intrusion occurs.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SI-3(DHS-5.4.6.g) - Email Monitoring for Malware]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 (DHS-5.7.d)]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SC-13(DHS-5.7.d) - Cryptography Requirements]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components use only cryptographic modules that meet the requirements set forth in Section 5.5, Cryptography could lead to the DHS to face litigations because of offenses related to non-compliance of these premises.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SC-13(DHS-5.7.d) - Cryptography Requirements]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Policy and Procedures [NIST 800-53 w/ DHS 4300A IA-1 (DHS-3.14.7.a)]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IA-1(DHS-3.14.7.a) - Online Transactions]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apply e-authentication requirements for systems that allow online transactions could allow the system to become vulnerable to external attacks or unauthorized access. Data availability and/or integrity can be affected.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IA-1(DHS-3.14.7.a) - Online Transactions]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IA-8(2).1 - Acceptance Of Third-Party Credentials]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uses only FICAM-approved third-party credentials could weaken its security posture, resulting to the ineffectiveness of the identification and authentication policy.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IA-8(2).1 - Acceptance Of Third-Party Credentials]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(DHS-5.7.b)]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SA-4(DHS-5.7.b) - COTS Evaluation]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strong preference are given to the acquisition of COTS IA and IA-enabled IT products (to be used on systems entering, processing, storing, displaying, or transmitting sensitive information) that have been evaluated and validated, as appropriate, in accordance with the following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NIST FIPS validation program.</w:t>
            </w:r>
            <w:r>
              <w:rPr>
                <w:rFonts w:cs="Times New Roman"/>
                <w:szCs w:val="24"/>
              </w:rPr>
              <w:br/>
              <w:t>(ii) The National Security Agency (NSA)/NIST National Information Assurance Partnership (NIAP) Evaluation and Validation Program.</w:t>
            </w:r>
            <w:r>
              <w:rPr>
                <w:rFonts w:cs="Times New Roman"/>
                <w:szCs w:val="24"/>
              </w:rPr>
              <w:br/>
              <w:t>(iii) The International Common Criteria for Information Security Technology Evaluation Mutual Recognition Agreement.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SA-4(DHS-5.7.b) - COTS Evaluation]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 and Authorization Policies and Procedures [NIST 800-53 w/ DHS 4300A CA-1 (DHS-3.18.c)]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CA-1(DHS-3.18.c) - Cloud Environment Usage]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cloud usage environment requirements listed below could result in a weak security stance of the organization due to security threats that may not have been addressed accordingly or completely by organizational personnel with certification, accreditation and assessment roles and responsibilities:</w:t>
            </w:r>
            <w:r>
              <w:rPr>
                <w:rFonts w:cs="Times New Roman"/>
                <w:szCs w:val="24"/>
              </w:rPr>
              <w:br/>
            </w:r>
            <w:r>
              <w:rPr>
                <w:rFonts w:cs="Times New Roman"/>
                <w:szCs w:val="24"/>
              </w:rPr>
              <w:br/>
              <w:t>(i) the organization employs the use of cloud environments;</w:t>
            </w:r>
            <w:r>
              <w:rPr>
                <w:rFonts w:cs="Times New Roman"/>
                <w:szCs w:val="24"/>
              </w:rPr>
              <w:br/>
              <w:t xml:space="preserve">(ii) the organization follow standard cloud usage environment procedures , which include: </w:t>
            </w:r>
          </w:p>
          <w:p w:rsidR="00540D71" w:rsidRDefault="00223CE5" w:rsidP="00223CE5">
            <w:pPr>
              <w:numPr>
                <w:ilvl w:val="0"/>
                <w:numId w:val="58"/>
              </w:numPr>
              <w:jc w:val="center"/>
              <w:rPr>
                <w:rFonts w:cs="Times New Roman"/>
                <w:szCs w:val="24"/>
              </w:rPr>
            </w:pPr>
            <w:r>
              <w:rPr>
                <w:rFonts w:cs="Times New Roman"/>
                <w:szCs w:val="24"/>
              </w:rPr>
              <w:t xml:space="preserve">a completed security authorization package; and, </w:t>
            </w:r>
          </w:p>
          <w:p w:rsidR="00540D71" w:rsidRDefault="00223CE5" w:rsidP="00223CE5">
            <w:pPr>
              <w:numPr>
                <w:ilvl w:val="0"/>
                <w:numId w:val="58"/>
              </w:numPr>
              <w:spacing w:after="0"/>
              <w:jc w:val="center"/>
              <w:rPr>
                <w:rFonts w:cs="Times New Roman"/>
                <w:szCs w:val="24"/>
              </w:rPr>
            </w:pPr>
            <w:proofErr w:type="gramStart"/>
            <w:r>
              <w:rPr>
                <w:rFonts w:cs="Times New Roman"/>
                <w:szCs w:val="24"/>
              </w:rPr>
              <w:t>an</w:t>
            </w:r>
            <w:proofErr w:type="gramEnd"/>
            <w:r>
              <w:rPr>
                <w:rFonts w:cs="Times New Roman"/>
                <w:szCs w:val="24"/>
              </w:rPr>
              <w:t xml:space="preserve"> ATO signed by the component or DHS-designated risk executive.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CA-1(DHS-3.18.c) - Cloud Environment Usage]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(DHS-5.3.b)]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AU-6(DHS-5.3.b) - Audit Records for Financial Systems and PII]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conduct monthly audit reviews for financial systems or PII-hosted systems could allow unauthorized access to go unnoticed increasing the risk that unauthorized persons could gain access to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AU-6(DHS-5.3.b) - Audit Records for Financial Systems and PII]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(DHS-5.4.5.d)]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CM-6(DHS-5.4.5.d) - Use of Telnet]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configuration settings listed below could lead to the compromise of the system or of the data in the system:</w:t>
            </w:r>
            <w:r>
              <w:rPr>
                <w:rFonts w:cs="Times New Roman"/>
                <w:szCs w:val="24"/>
              </w:rPr>
              <w:br/>
            </w:r>
            <w:r>
              <w:rPr>
                <w:rFonts w:cs="Times New Roman"/>
                <w:szCs w:val="24"/>
              </w:rPr>
              <w:br/>
              <w:t>(i) the organization does not authorize Telnet connections to any DHS computer;</w:t>
            </w:r>
            <w:r>
              <w:rPr>
                <w:rFonts w:cs="Times New Roman"/>
                <w:szCs w:val="24"/>
              </w:rPr>
              <w:br/>
            </w:r>
            <w:r>
              <w:rPr>
                <w:rFonts w:cs="Times New Roman"/>
                <w:szCs w:val="24"/>
              </w:rPr>
              <w:br/>
              <w:t>(ii) the organization uses Secure Shell (SSH) connection protocols duly approved by the Component; and</w:t>
            </w:r>
            <w:r>
              <w:rPr>
                <w:rFonts w:cs="Times New Roman"/>
                <w:szCs w:val="24"/>
              </w:rPr>
              <w:br/>
            </w:r>
            <w:r>
              <w:rPr>
                <w:rFonts w:cs="Times New Roman"/>
                <w:szCs w:val="24"/>
              </w:rPr>
              <w:br/>
              <w:t>(iii) the SSH employ any of the following secure authentication methods:</w:t>
            </w:r>
            <w:r>
              <w:rPr>
                <w:rFonts w:cs="Times New Roman"/>
                <w:szCs w:val="24"/>
              </w:rPr>
              <w:br/>
            </w:r>
          </w:p>
          <w:p w:rsidR="00540D71" w:rsidRDefault="00223CE5" w:rsidP="00223CE5">
            <w:pPr>
              <w:numPr>
                <w:ilvl w:val="0"/>
                <w:numId w:val="59"/>
              </w:numPr>
              <w:jc w:val="center"/>
              <w:rPr>
                <w:rFonts w:cs="Times New Roman"/>
                <w:szCs w:val="24"/>
              </w:rPr>
            </w:pPr>
            <w:r>
              <w:rPr>
                <w:rFonts w:cs="Times New Roman"/>
                <w:szCs w:val="24"/>
              </w:rPr>
              <w:t xml:space="preserve">two factor </w:t>
            </w:r>
          </w:p>
          <w:p w:rsidR="00540D71" w:rsidRDefault="00223CE5" w:rsidP="00223CE5">
            <w:pPr>
              <w:numPr>
                <w:ilvl w:val="0"/>
                <w:numId w:val="59"/>
              </w:numPr>
              <w:jc w:val="center"/>
              <w:rPr>
                <w:rFonts w:cs="Times New Roman"/>
                <w:szCs w:val="24"/>
              </w:rPr>
            </w:pPr>
            <w:r>
              <w:rPr>
                <w:rFonts w:cs="Times New Roman"/>
                <w:szCs w:val="24"/>
              </w:rPr>
              <w:t xml:space="preserve">encrypted </w:t>
            </w:r>
          </w:p>
          <w:p w:rsidR="00540D71" w:rsidRDefault="00223CE5" w:rsidP="00223CE5">
            <w:pPr>
              <w:numPr>
                <w:ilvl w:val="0"/>
                <w:numId w:val="59"/>
              </w:numPr>
              <w:spacing w:after="0"/>
              <w:jc w:val="center"/>
              <w:rPr>
                <w:rFonts w:cs="Times New Roman"/>
                <w:szCs w:val="24"/>
              </w:rPr>
            </w:pPr>
            <w:r>
              <w:rPr>
                <w:rFonts w:cs="Times New Roman"/>
                <w:szCs w:val="24"/>
              </w:rPr>
              <w:t>key exchange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CM-6(DHS-5.4.5.d) - Use of Telnet]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(DHS-5.4.1.b)]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AC-17(DHS-5.4.1.b) - Remote Access Connection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required remote access control policy and procedures listed below could result in a weaker security posture as a consequence of a failed audit process, the non-accountability of critical actions, and ignorance to the policy being implemented for the organization:</w:t>
            </w:r>
            <w:r>
              <w:rPr>
                <w:rFonts w:cs="Times New Roman"/>
                <w:szCs w:val="24"/>
              </w:rPr>
              <w:br/>
            </w:r>
            <w:r>
              <w:rPr>
                <w:rFonts w:cs="Times New Roman"/>
                <w:szCs w:val="24"/>
              </w:rPr>
              <w:br/>
              <w:t>(i) the Components centrally manage all remote access and dial-in connections to their systems;</w:t>
            </w:r>
            <w:r>
              <w:rPr>
                <w:rFonts w:cs="Times New Roman"/>
                <w:szCs w:val="24"/>
              </w:rPr>
              <w:br/>
            </w:r>
            <w:r>
              <w:rPr>
                <w:rFonts w:cs="Times New Roman"/>
                <w:szCs w:val="24"/>
              </w:rPr>
              <w:br/>
              <w:t>(ii) the Components ensure that remote access and approved dial-in capabilities provide the following access control mechanisms for sensitive information throughout transmission:</w:t>
            </w:r>
            <w:r>
              <w:rPr>
                <w:rFonts w:cs="Times New Roman"/>
                <w:szCs w:val="24"/>
              </w:rPr>
              <w:br/>
            </w:r>
          </w:p>
          <w:p w:rsidR="00540D71" w:rsidRDefault="00223CE5" w:rsidP="00223CE5">
            <w:pPr>
              <w:numPr>
                <w:ilvl w:val="0"/>
                <w:numId w:val="60"/>
              </w:numPr>
              <w:jc w:val="center"/>
              <w:rPr>
                <w:rFonts w:cs="Times New Roman"/>
                <w:szCs w:val="24"/>
              </w:rPr>
            </w:pPr>
            <w:r>
              <w:rPr>
                <w:rFonts w:cs="Times New Roman"/>
                <w:szCs w:val="24"/>
              </w:rPr>
              <w:t xml:space="preserve">strong authentication </w:t>
            </w:r>
          </w:p>
          <w:p w:rsidR="00540D71" w:rsidRDefault="00223CE5" w:rsidP="00223CE5">
            <w:pPr>
              <w:numPr>
                <w:ilvl w:val="0"/>
                <w:numId w:val="60"/>
              </w:numPr>
              <w:jc w:val="center"/>
              <w:rPr>
                <w:rFonts w:cs="Times New Roman"/>
                <w:szCs w:val="24"/>
              </w:rPr>
            </w:pPr>
            <w:r>
              <w:rPr>
                <w:rFonts w:cs="Times New Roman"/>
                <w:szCs w:val="24"/>
              </w:rPr>
              <w:t xml:space="preserve">two-factor authentication </w:t>
            </w:r>
          </w:p>
          <w:p w:rsidR="00540D71" w:rsidRDefault="00223CE5" w:rsidP="00223CE5">
            <w:pPr>
              <w:numPr>
                <w:ilvl w:val="0"/>
                <w:numId w:val="60"/>
              </w:numPr>
              <w:jc w:val="center"/>
              <w:rPr>
                <w:rFonts w:cs="Times New Roman"/>
                <w:szCs w:val="24"/>
              </w:rPr>
            </w:pPr>
            <w:r>
              <w:rPr>
                <w:rFonts w:cs="Times New Roman"/>
                <w:szCs w:val="24"/>
              </w:rPr>
              <w:t xml:space="preserve">audit capabilities </w:t>
            </w:r>
          </w:p>
          <w:p w:rsidR="00540D71" w:rsidRDefault="00223CE5" w:rsidP="00223CE5">
            <w:pPr>
              <w:numPr>
                <w:ilvl w:val="0"/>
                <w:numId w:val="60"/>
              </w:numPr>
              <w:spacing w:after="280" w:afterAutospacing="1"/>
              <w:jc w:val="center"/>
              <w:rPr>
                <w:rFonts w:cs="Times New Roman"/>
                <w:szCs w:val="24"/>
              </w:rPr>
            </w:pPr>
            <w:r>
              <w:rPr>
                <w:rFonts w:cs="Times New Roman"/>
                <w:szCs w:val="24"/>
              </w:rPr>
              <w:t xml:space="preserve">protection </w:t>
            </w:r>
            <w:r>
              <w:rPr>
                <w:rFonts w:cs="Times New Roman"/>
                <w:szCs w:val="24"/>
              </w:rPr>
              <w:br/>
            </w:r>
          </w:p>
          <w:p w:rsidR="00540D71" w:rsidRDefault="00223CE5">
            <w:pPr>
              <w:spacing w:after="0"/>
              <w:jc w:val="center"/>
              <w:rPr>
                <w:rFonts w:cs="Times New Roman"/>
                <w:szCs w:val="24"/>
              </w:rPr>
            </w:pPr>
            <w:r>
              <w:rPr>
                <w:rFonts w:cs="Times New Roman"/>
                <w:szCs w:val="24"/>
              </w:rPr>
              <w:t>(ii) two-factor authentication is only allowed during remote access if one of the factors is provided by a device separate from the computer gaining access</w:t>
            </w:r>
            <w:proofErr w:type="gramStart"/>
            <w:r>
              <w:rPr>
                <w:rFonts w:cs="Times New Roman"/>
                <w:szCs w:val="24"/>
              </w:rPr>
              <w:t>;</w:t>
            </w:r>
            <w:proofErr w:type="gramEnd"/>
            <w:r>
              <w:rPr>
                <w:rFonts w:cs="Times New Roman"/>
                <w:szCs w:val="24"/>
              </w:rPr>
              <w:br/>
            </w:r>
            <w:r>
              <w:rPr>
                <w:rFonts w:cs="Times New Roman"/>
                <w:szCs w:val="24"/>
              </w:rPr>
              <w:br/>
              <w:t>(iv) any two-factor authentication is based on Department-controlled certificates or hardware tokens issued directly to each authorized user; and</w:t>
            </w:r>
            <w:r>
              <w:rPr>
                <w:rFonts w:cs="Times New Roman"/>
                <w:szCs w:val="24"/>
              </w:rPr>
              <w:br/>
            </w:r>
            <w:r>
              <w:rPr>
                <w:rFonts w:cs="Times New Roman"/>
                <w:szCs w:val="24"/>
              </w:rPr>
              <w:br/>
              <w:t>(v) remote access solutions comply with the encryption requirements of FIPS 140-2, Security Requirements for Cryptographic Modules.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AC-17(DHS-5.4.1.b) - Remote Access Connection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Secure Name/Address Resolution Service (Recursive or Caching Resolver) [NIST 800-53 w/ DHS 4300A SC-21]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SC-21.1 - Secure Name / Address Resolution Service(Recursive or Caching Resolver)]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of the information </w:t>
            </w:r>
            <w:proofErr w:type="gramStart"/>
            <w:r>
              <w:rPr>
                <w:rFonts w:cs="Times New Roman"/>
                <w:szCs w:val="24"/>
              </w:rPr>
              <w:t>system, that</w:t>
            </w:r>
            <w:proofErr w:type="gramEnd"/>
            <w:r>
              <w:rPr>
                <w:rFonts w:cs="Times New Roman"/>
                <w:szCs w:val="24"/>
              </w:rPr>
              <w:t xml:space="preserve"> provides name/address resolution service for local clients, to perform data origin authentication and data integrity verification on the resolution responses it receives from authoritative sources when requested by client systems could lead to the complete compromise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SC-21.1 - Secure Name / Address Resolution Service(Recursive or Caching Resolver)]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Output Handling and Retention [NIST 800-53 w/ DHS 4300A SI-12]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SI-12.1 - Information Handling and Retention]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handles and retains information within the information system and information output from the system in accordance with applicable federal laws, Executive Orders, directives, policies, regulations, standards, and operational requirements could result in the disclosure of critical/sensitive information or data,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SI-12.1 - Information Handling and Retention]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Use Notification [NIST 800-53 w/ DHS 4300A AC-8 (DHS-4.8.5.d)]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AC-8(DHS-4.8.5.d) - </w:t>
            </w:r>
            <w:proofErr w:type="spellStart"/>
            <w:r>
              <w:rPr>
                <w:rFonts w:cs="Times New Roman"/>
                <w:szCs w:val="24"/>
              </w:rPr>
              <w:t>Governement</w:t>
            </w:r>
            <w:proofErr w:type="spellEnd"/>
            <w:r>
              <w:rPr>
                <w:rFonts w:cs="Times New Roman"/>
                <w:szCs w:val="24"/>
              </w:rPr>
              <w:t xml:space="preserve"> Funded Office Equipment]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audit and/or monitor all government office equipment and DHS systems/computers using the criteria below could allow unauthorized activities (including insider threat) and other form of intrusions to go undetected.</w:t>
            </w:r>
            <w:r>
              <w:rPr>
                <w:rFonts w:cs="Times New Roman"/>
                <w:szCs w:val="24"/>
              </w:rPr>
              <w:br/>
            </w:r>
            <w:r>
              <w:rPr>
                <w:rFonts w:cs="Times New Roman"/>
                <w:szCs w:val="24"/>
              </w:rPr>
              <w:br/>
              <w:t>Monitoring criteria</w:t>
            </w:r>
            <w:proofErr w:type="gramStart"/>
            <w:r>
              <w:rPr>
                <w:rFonts w:cs="Times New Roman"/>
                <w:szCs w:val="24"/>
              </w:rPr>
              <w:t>:</w:t>
            </w:r>
            <w:proofErr w:type="gramEnd"/>
            <w:r>
              <w:rPr>
                <w:rFonts w:cs="Times New Roman"/>
                <w:szCs w:val="24"/>
              </w:rPr>
              <w:br/>
              <w:t>(a) Tracking of internal and external transactions (e.g. Internet access).</w:t>
            </w:r>
            <w:r>
              <w:rPr>
                <w:rFonts w:cs="Times New Roman"/>
                <w:szCs w:val="24"/>
              </w:rPr>
              <w:br/>
              <w:t>(b) Auditing of stored data on local, network storage devices, and removable media.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AC-8(DHS-4.8.5.d) - </w:t>
            </w:r>
            <w:proofErr w:type="spellStart"/>
            <w:r>
              <w:rPr>
                <w:rFonts w:cs="Times New Roman"/>
                <w:szCs w:val="24"/>
              </w:rPr>
              <w:t>Governement</w:t>
            </w:r>
            <w:proofErr w:type="spellEnd"/>
            <w:r>
              <w:rPr>
                <w:rFonts w:cs="Times New Roman"/>
                <w:szCs w:val="24"/>
              </w:rPr>
              <w:t xml:space="preserve"> Funded Office Equipment]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Planning Policy and Procedures [NIST 800-53 w/ DHS 4300A CP-1 (DHS-3.5.1.a)]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CP-1(DHS-3.5.1.a) - Continuity of Operations Planning]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develop and employ continuity of operations (CO) planning policies could leave the organization unprepared for any incident when it occurs, which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CP-1(DHS-3.5.1.a) - Continuity of Operations Planning]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and Environmental Protection Policy and Procedures [NIST 800-53 w/ DHS 4300A PE-1 (DHS-4.6.2.3.b)]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PE-1(DHS-4.6.2.3.b) - Video, IR, and RF Signals]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functions that transmit or receive video, infrared (IR), or radio frequency (RF) signals are disabled in areas where sensitive information is discussed could result in the inadvertent transmission of sensitive information to unauthorized individuals.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PE-1(DHS-4.6.2.3.b) - Video, IR, and RF Signals]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Life Cycle Support [NIST 800-53 w/ DHS 4300A SA-3 (DHS-3.6.c)]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SA-3(DHS-3.6.c) - Custom Code]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life cycle support listed below could result to a less-secured system that could open the organization to exploits by any attacker</w:t>
            </w:r>
            <w:proofErr w:type="gramStart"/>
            <w:r>
              <w:rPr>
                <w:rFonts w:cs="Times New Roman"/>
                <w:szCs w:val="24"/>
              </w:rPr>
              <w:t>:</w:t>
            </w:r>
            <w:proofErr w:type="gramEnd"/>
            <w:r>
              <w:rPr>
                <w:rFonts w:cs="Times New Roman"/>
                <w:szCs w:val="24"/>
              </w:rPr>
              <w:br/>
            </w:r>
            <w:r>
              <w:rPr>
                <w:rFonts w:cs="Times New Roman"/>
                <w:szCs w:val="24"/>
              </w:rPr>
              <w:br/>
              <w:t>(i) the Program Manager review, approve, and sign all custom-developed code prior to deployment into production environments;</w:t>
            </w:r>
            <w:r>
              <w:rPr>
                <w:rFonts w:cs="Times New Roman"/>
                <w:szCs w:val="24"/>
              </w:rPr>
              <w:br/>
              <w:t>(ii) the Program Manager may delegate this authority to another DHS employee in writing and the authority is not delegated to contractor personnel.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SA-3(DHS-3.6.c) - Custom Code]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Authorization [NIST 800-53 w/ DHS 4300A CA-6 (DHS-3.9.h)]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CA-6(DHS-3.9.h) - DHS Security Authorization]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authorization requirements listed below could lead to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components authorize systems at Initial Operating Capability, every three (3) years after, or whenever major changes occurs; and</w:t>
            </w:r>
            <w:r>
              <w:rPr>
                <w:rFonts w:cs="Times New Roman"/>
                <w:szCs w:val="24"/>
              </w:rPr>
              <w:br/>
            </w:r>
            <w:r>
              <w:rPr>
                <w:rFonts w:cs="Times New Roman"/>
                <w:szCs w:val="24"/>
              </w:rPr>
              <w:br/>
              <w:t>(ii) an Authority to Operate (ATO) of six (6) months or less receives an ATO authorization period waiver from the DHS CISO before submission to the AO for the final decision.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CA-6(DHS-3.9.h) - DHS Security Authorization]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(DHS-3.7.e)]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CM-6(DHS-3.7.e) - USGCB Requirements]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workstation's baseline configuration requirements listed below could result in a weak security stance of the organization due to the untimely detection of misconfigured systems or of systems that need configuration updates:</w:t>
            </w:r>
            <w:r>
              <w:rPr>
                <w:rFonts w:cs="Times New Roman"/>
                <w:szCs w:val="24"/>
              </w:rPr>
              <w:br/>
            </w:r>
            <w:r>
              <w:rPr>
                <w:rFonts w:cs="Times New Roman"/>
                <w:szCs w:val="24"/>
              </w:rPr>
              <w:br/>
              <w:t>(i) the organization maintains a baseline configuration for workstations in accordance with DHS guidance on the U.S. Government Configuration Baseline (USGCB); and</w:t>
            </w:r>
            <w:r>
              <w:rPr>
                <w:rFonts w:cs="Times New Roman"/>
                <w:szCs w:val="24"/>
              </w:rPr>
              <w:br/>
            </w:r>
            <w:r>
              <w:rPr>
                <w:rFonts w:cs="Times New Roman"/>
                <w:szCs w:val="24"/>
              </w:rPr>
              <w:br/>
              <w:t>(ii) the baseline configuration for workstations include installation of DHS Common Policy Object Identifier (OID), Common Policy Framework Root CA Certificate, and the DHS Principal CA Certificate.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CM-6(DHS-3.7.e) - USGCB Requirements]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Collaborative Computing Devices [NIST 800-53 w/ DHS 4300A SC-15 (DHS-4.5.3.b)]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SC-15(DHS-4.5.3.b) - Video Teleconference Protections]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ensure that the appropriate transmission protections, commensurate with the highest sensitivity of information to be discussed, are in place throughout any video teleconference could lead to disclosure of information that could be used by an attacker for further attacks.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SC-15(DHS-4.5.3.b) - Video Teleconference Protections]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(DHS-4.8.2.a)]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PL-4(DHS-4.8.2.a) - Laptop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rules of behavior requirements listed below could leave the users unaware of the required behavior with regard to information usage, which could lead to the user inadvertently abusing the information system resources</w:t>
            </w:r>
            <w:proofErr w:type="gramStart"/>
            <w:r>
              <w:rPr>
                <w:rFonts w:cs="Times New Roman"/>
                <w:szCs w:val="24"/>
              </w:rPr>
              <w:t>:</w:t>
            </w:r>
            <w:proofErr w:type="gramEnd"/>
            <w:r>
              <w:rPr>
                <w:rFonts w:cs="Times New Roman"/>
                <w:szCs w:val="24"/>
              </w:rPr>
              <w:br/>
            </w:r>
            <w:r>
              <w:rPr>
                <w:rFonts w:cs="Times New Roman"/>
                <w:szCs w:val="24"/>
              </w:rPr>
              <w:br/>
              <w:t>(i) explicit restrictions on the use of social networking sites;</w:t>
            </w:r>
            <w:r>
              <w:rPr>
                <w:rFonts w:cs="Times New Roman"/>
                <w:szCs w:val="24"/>
              </w:rPr>
              <w:br/>
              <w:t>(ii) posting information on commercial Web sites; and</w:t>
            </w:r>
            <w:r>
              <w:rPr>
                <w:rFonts w:cs="Times New Roman"/>
                <w:szCs w:val="24"/>
              </w:rPr>
              <w:br/>
              <w:t>(iii) sharing information system account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PL-4(DHS-4.8.2.a) - Laptop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Awareness [NIST 800-53 w/ DHS 4300A AT-2]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AT-2.1 - Security Awareness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awareness requirements indicated below could result in the organization's personnel's incomplete knowledge of the organization's security policy:</w:t>
            </w:r>
            <w:r>
              <w:rPr>
                <w:rFonts w:cs="Times New Roman"/>
                <w:szCs w:val="24"/>
              </w:rPr>
              <w:br/>
            </w:r>
            <w:r>
              <w:rPr>
                <w:rFonts w:cs="Times New Roman"/>
                <w:szCs w:val="24"/>
              </w:rPr>
              <w:br/>
              <w:t>(i) the organization provides basic security awareness training to all information system users (including managers, senior executives, and contractors) as part of initial training for new users and when required by system changes;</w:t>
            </w:r>
            <w:r>
              <w:rPr>
                <w:rFonts w:cs="Times New Roman"/>
                <w:szCs w:val="24"/>
              </w:rPr>
              <w:br/>
              <w:t>(ii) the organization defines the frequency of refresher security awareness training; and,</w:t>
            </w:r>
            <w:r>
              <w:rPr>
                <w:rFonts w:cs="Times New Roman"/>
                <w:szCs w:val="24"/>
              </w:rPr>
              <w:br/>
              <w:t>(iii) the organization provides refresher security awareness training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AT-2.1 - Security Awareness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(DHS-4.5.3.b)]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SC-1(DHS-4.5.3.b) - Transmission Controls]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ensure that appropriate transmission protections, commensurate with the highest sensitivity of information to be discussed, are in place throughout any video teleconference could result in unsafe and ineffective communication systems, which could eventually lead to the loss of critical mission/business assets and information or to the disruption of DHS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SC-1(DHS-4.5.3.b) - Transmission Controls]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(DHS-5.4.6.f)]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AU-6(DHS-5.4.6.f) - Mail Server Administration]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employ mail server administration procedures could result in the loss of the integrity of the system due to untimely detection of threats or attacks.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AU-6(DHS-5.4.6.f) - Mail Server Administration]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Secure Name/Address Resolution Service (Authoritative Source) [NIST 800-53 w/ DHS 4300A SC-20 (DHS-5.4.3.k)]</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SC-20(DHS-5.4.3.k) - DHS Secure Name / Address Resolution Service]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all DHS systems connected to OneNet and operating at moderate or high level are utilized secure Name/Address resolution service provided by DHS OneNet could risk the integrity and stability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SC-20(DHS-5.4.3.k) - DHS Secure Name / Address Resolution Service]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(DHS-5.5.3.j)]</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SC-1(DHS-5.5.3.j) - DHS FPKI]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DHS FPKI requirements listed below could lead to non-compliance with the organization's policies, procedures, privacy requirements, agreements or contracts:</w:t>
            </w:r>
            <w:r>
              <w:rPr>
                <w:rFonts w:cs="Times New Roman"/>
                <w:szCs w:val="24"/>
              </w:rPr>
              <w:br/>
            </w:r>
            <w:r>
              <w:rPr>
                <w:rFonts w:cs="Times New Roman"/>
                <w:szCs w:val="24"/>
              </w:rPr>
              <w:br/>
              <w:t>(i) the organization ensures that every human subscriber has read, understand, and signed a “DHS PKI Human Subscriber Acknowledgement of Responsibilities” as a pre-condition for receiving certificates from a DHS CA; and</w:t>
            </w:r>
            <w:r>
              <w:rPr>
                <w:rFonts w:cs="Times New Roman"/>
                <w:szCs w:val="24"/>
              </w:rPr>
              <w:br/>
              <w:t>(ii) the organization ensures that all signed PKI Human Subscriber Agreements are maintained by the DHS PKI Registrar.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SC-1(DHS-5.5.3.j) - DHS FPKI]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Services Acquisition Policy and Procedures [NIST 800-53 w/ DHS 4300A SA-1 (DHS-3.1.g)]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SA-1(DHS-3.1.g) - DHS Enterprise Architecture and Security Architecture]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 CISOs /ISSMs to ensure that their information systems comply with the DHS Enterprise Architecture (EA) Technical Reference model (TRM) and Security Architecture (SA) or maintain a waiver, approved by the DHS CIO/CISO could result in the acquisition of a system/service that would expose the organization to various threats and exploits, which could cause the loss of critical mission/business assets or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SA-1(DHS-3.1.g) - DHS Enterprise Architecture and Security Architecture]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Secure Name/Address Resolution Service (Authoritative Source) [NIST 800-53 w/ DHS 4300A SC-20]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SC-20.1 - Secure Name / Address Resolution Service(Authoritative Source)]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meet the requirements for secure name / address resolution </w:t>
            </w:r>
            <w:proofErr w:type="gramStart"/>
            <w:r>
              <w:rPr>
                <w:rFonts w:cs="Times New Roman"/>
                <w:szCs w:val="24"/>
              </w:rPr>
              <w:t>service(</w:t>
            </w:r>
            <w:proofErr w:type="gramEnd"/>
            <w:r>
              <w:rPr>
                <w:rFonts w:cs="Times New Roman"/>
                <w:szCs w:val="24"/>
              </w:rPr>
              <w:t>authoritative source) listed below could lead to the disclosure of sensitive information or to the disruption of critical mission/business functions, services, and operations/processes.</w:t>
            </w:r>
            <w:r>
              <w:rPr>
                <w:rFonts w:cs="Times New Roman"/>
                <w:szCs w:val="24"/>
              </w:rPr>
              <w:br/>
            </w:r>
            <w:r>
              <w:rPr>
                <w:rFonts w:cs="Times New Roman"/>
                <w:szCs w:val="24"/>
              </w:rPr>
              <w:br/>
              <w:t xml:space="preserve">(i) the organization provides additional data origin and integrity artifacts along with the authoritative name resolution data the system returns in response to external name/address resolution queries; </w:t>
            </w:r>
            <w:proofErr w:type="gramStart"/>
            <w:r>
              <w:rPr>
                <w:rFonts w:cs="Times New Roman"/>
                <w:szCs w:val="24"/>
              </w:rPr>
              <w:t>and</w:t>
            </w:r>
            <w:proofErr w:type="gramEnd"/>
            <w:r>
              <w:rPr>
                <w:rFonts w:cs="Times New Roman"/>
                <w:szCs w:val="24"/>
              </w:rPr>
              <w:br/>
              <w:t>(ii) the organization provides the means to indicate the security status of child zones and (if the child supports secure resolution services) to enable verification of a chain of trust among parent and child domains, when operating as part of a distributed, hierarchical namespace.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SC-20.1 - Secure Name / Address Resolution Service(Authoritative Source)]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Record Retention [NIST 800-53 w/ DHS 4300A AU-11 (DHS-5.3.d)]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AU-11(DHS-5.3.d) - Audit Log Retention]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record retention requirements listed below could result in the loss of the generated audit data, which could render audit or forensic investigation efforts useless:</w:t>
            </w:r>
            <w:r>
              <w:rPr>
                <w:rFonts w:cs="Times New Roman"/>
                <w:szCs w:val="24"/>
              </w:rPr>
              <w:br/>
            </w:r>
            <w:r>
              <w:rPr>
                <w:rFonts w:cs="Times New Roman"/>
                <w:szCs w:val="24"/>
              </w:rPr>
              <w:br/>
              <w:t>(i) audit logs are recorded and retained in accordance with the Component's Record Schedule or DHS Records Schedule;</w:t>
            </w:r>
            <w:r>
              <w:rPr>
                <w:rFonts w:cs="Times New Roman"/>
                <w:szCs w:val="24"/>
              </w:rPr>
              <w:br/>
            </w:r>
            <w:r>
              <w:rPr>
                <w:rFonts w:cs="Times New Roman"/>
                <w:szCs w:val="24"/>
              </w:rPr>
              <w:br/>
              <w:t>(ii) audit trail records are maintained online for at least ninety (90) days; and,</w:t>
            </w:r>
            <w:r>
              <w:rPr>
                <w:rFonts w:cs="Times New Roman"/>
                <w:szCs w:val="24"/>
              </w:rPr>
              <w:br/>
            </w:r>
            <w:r>
              <w:rPr>
                <w:rFonts w:cs="Times New Roman"/>
                <w:szCs w:val="24"/>
              </w:rPr>
              <w:br/>
              <w:t>(iii) audit trail records are preserved for a period of seven (7) years as part of managing records for each system to allow audit information to be placed online for analysis with reasonable ease.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AU-11(DHS-5.3.d) - Audit Log Retention]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Collaborative Computing Devices [NIST 800-53 w/ DHS 4300A SC-15 (DHS-4.5.3.c)]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SC-15(DHS-4.5.3.c) - Disabling of Video Teleconference Software]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video teleconferencing equipment and software are disabled when not in use could allow the disclosure of critical DHS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SC-15(DHS-4.5.3.c) - Disabling of Video Teleconference Software]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Planning Policy and Procedures [NIST 800-53 w/ DHS 4300A CP-1 (DHS-3.5.2.d)]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CP-1(DHS-3.5.2.d) - DHS Contingency Guidance]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contingency capabilities for DHS systems could result in the continued operation of the system, risking further loss or damage, or the removal of the system, causing functional outage for all authorized users.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CP-1(DHS-3.5.2.d) - DHS Contingency Guidance]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IA-2(12).1 - Acceptance Of PIV Credentials]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of accepting PIV credentials listed below could result in providing any account access to critical or sensitive information</w:t>
            </w:r>
            <w:proofErr w:type="gramStart"/>
            <w:r>
              <w:rPr>
                <w:rFonts w:cs="Times New Roman"/>
                <w:szCs w:val="24"/>
              </w:rPr>
              <w:t>:</w:t>
            </w:r>
            <w:proofErr w:type="gramEnd"/>
            <w:r>
              <w:rPr>
                <w:rFonts w:cs="Times New Roman"/>
                <w:szCs w:val="24"/>
              </w:rPr>
              <w:br/>
            </w:r>
            <w:r>
              <w:rPr>
                <w:rFonts w:cs="Times New Roman"/>
                <w:szCs w:val="24"/>
              </w:rPr>
              <w:br/>
              <w:t>(i) the information system accepts and electronically verifies Personal Identity Verification (PIV) credentials;</w:t>
            </w:r>
            <w:r>
              <w:rPr>
                <w:rFonts w:cs="Times New Roman"/>
                <w:szCs w:val="24"/>
              </w:rPr>
              <w:br/>
              <w:t>(ii) the organization implements logical access control systems (LACS) and physical access control systems (PACS); and,</w:t>
            </w:r>
            <w:r>
              <w:rPr>
                <w:rFonts w:cs="Times New Roman"/>
                <w:szCs w:val="24"/>
              </w:rPr>
              <w:br/>
              <w:t>(iii) the organization conforms to federal requirements when enabling agency-wide use of PIV credentials.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IA-2(12).1 - Acceptance Of PIV Credentials]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(DHS-5.5.3.c)]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SC-12(DHS-5.5.3.c) - Authorized Human Sponsor for DHS CA]</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 human sponsor represented each application, role, code-signing, and device subscriber when it applies for one or more certificates from a DHS CA could cause the organization to face litigations because of offenses related to non-compliance of these premises.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SC-12(DHS-5.5.3.c) - Authorized Human Sponsor for DHS CA]</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 (11)]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IA-5(11).1 - Hardware Token-Based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employ organization-defined token quality requirement mechanisms to systems using hardware token-based authentication could leave the system vulnerable to unauthorized access, impersonation, and brute force attacks.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IA-5(11).1 - Hardware Token-Based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CA-3(DHS-5.4.3.f) - Interconnection Security Agreements]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requirements listed below could lead to compromise of the system or of the data in the system:</w:t>
            </w:r>
            <w:r>
              <w:rPr>
                <w:rFonts w:cs="Times New Roman"/>
                <w:szCs w:val="24"/>
              </w:rPr>
              <w:br/>
            </w:r>
            <w:r>
              <w:rPr>
                <w:rFonts w:cs="Times New Roman"/>
                <w:szCs w:val="24"/>
              </w:rPr>
              <w:br/>
              <w:t>(i) the organization completes a master Interconnection Security Agreement (ISA) of all their transitioning systems as part of their initial OneNet transition;</w:t>
            </w:r>
            <w:r>
              <w:rPr>
                <w:rFonts w:cs="Times New Roman"/>
                <w:szCs w:val="24"/>
              </w:rPr>
              <w:br/>
            </w:r>
            <w:r>
              <w:rPr>
                <w:rFonts w:cs="Times New Roman"/>
                <w:szCs w:val="24"/>
              </w:rPr>
              <w:br/>
              <w:t>(ii) the organization provides separate ISAs for every additional system or General Support System (GSS) after transition;</w:t>
            </w:r>
            <w:r>
              <w:rPr>
                <w:rFonts w:cs="Times New Roman"/>
                <w:szCs w:val="24"/>
              </w:rPr>
              <w:br/>
            </w:r>
            <w:r>
              <w:rPr>
                <w:rFonts w:cs="Times New Roman"/>
                <w:szCs w:val="24"/>
              </w:rPr>
              <w:br/>
              <w:t>(iii) the organization requires an ISA whenever there is a difference in security categorizations for confidentiality, integrity and availability between systems or when systems do not share the same security policies; and,</w:t>
            </w:r>
            <w:r>
              <w:rPr>
                <w:rFonts w:cs="Times New Roman"/>
                <w:szCs w:val="24"/>
              </w:rPr>
              <w:br/>
            </w:r>
            <w:r>
              <w:rPr>
                <w:rFonts w:cs="Times New Roman"/>
                <w:szCs w:val="24"/>
              </w:rPr>
              <w:br/>
              <w:t>(iv) the organization assigns the Authorizing Officer to sign the ISA.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CA-3(DHS-5.4.3.f) - Interconnection Security Agreements]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(DHS-3.7.f)]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CM-6(DHS-3.7.f) - USGCB Compliance]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monitor USGCB (or DHS-approved USGCB variant) compliance using a (NIST)-validated Security Content Automation Protocol (SCAP) tool could result in a weak security stance of the organization due to the untimely detection of misconfigured systems or of systems that need configuration updates.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CM-6(DHS-3.7.f) - USGCB Compliance]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IA-8(3).1 - Use Of FICAM-Approved Products]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only FICAM-approved information system components to accept third-party credentials could result in the loss of system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IA-8(3).1 - Use Of FICAM-Approved Products]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(DHS-4.4.1.a)]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SC-1(DHS-4.4.1.a) - Private Branch Exchange(PBX) Protections]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provide adequate physical and information security for all DHS-owned Private Branch Exchanges (PBX) could result in the inability of the key organization personnel to respond properly to an incident in a timely manner, which could lead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SC-1(DHS-4.4.1.a) - Private Branch Exchange(PBX) Protections]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SA-4(10).1 - Use Of Approved </w:t>
            </w:r>
            <w:proofErr w:type="spellStart"/>
            <w:r>
              <w:rPr>
                <w:rFonts w:cs="Times New Roman"/>
                <w:szCs w:val="24"/>
              </w:rPr>
              <w:t>Piv</w:t>
            </w:r>
            <w:proofErr w:type="spellEnd"/>
            <w:r>
              <w:rPr>
                <w:rFonts w:cs="Times New Roman"/>
                <w:szCs w:val="24"/>
              </w:rPr>
              <w:t xml:space="preserve"> Products]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only information technology products on the FIPS 201-approved products list for Personal Identity Verification (PIV) capability implemented within organizational information systems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SA-4(10).1 - Use Of Approved </w:t>
            </w:r>
            <w:proofErr w:type="spellStart"/>
            <w:r>
              <w:rPr>
                <w:rFonts w:cs="Times New Roman"/>
                <w:szCs w:val="24"/>
              </w:rPr>
              <w:t>Piv</w:t>
            </w:r>
            <w:proofErr w:type="spellEnd"/>
            <w:r>
              <w:rPr>
                <w:rFonts w:cs="Times New Roman"/>
                <w:szCs w:val="24"/>
              </w:rPr>
              <w:t xml:space="preserve"> Products]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Planning Policy and Procedures [NIST 800-53 w/ DHS 4300A PL-1 (DHS-3.14.5.c)]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PL-1(DHS-3.14.5.c) - Sensitive PII]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systems that, as part of routine business, remove Sensitive PII in the form of a CRE, e.g., routine system-to-system transmissions of data (routine CREs) are addressed associated risks in the Security Plan could result in the weak security stance of the organization due to the lack of awareness on the security planning policy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PL-1(DHS-3.14.5.c) - Sensitive PII]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Services Acquisition Policy and Procedures [NIST 800-53 w/ DHS 4300A SA-1 (DHS-3.3.a)]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SA-1(DHS-3.3.a) - Statements of Work]</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all Statements of Work (SOW) and contract vehicles have identified and documented the specific security requirements for information system services and operations required of the contractor could lead to non-compliance with the entity’s policies, procedures, privacy requirements, agreements or contracts.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SA-1(DHS-3.3.a) - Statements of Work]</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Services Acquisition Policy and Procedures [NIST 800-53 w/ DHS 4300A SA-1 (DHS-3.2.g)]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SA-1(DHS-3.2.g) - Procurements Regarding HSPD-12]</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procurements for services and products involving facility or system access control are in accordance with DHS guidance regarding HSPD-12 implementation could result in the acquisition of a system/service that would expose the organization to various threats and exploits, which could cause the loss of critical mission/business assets or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SA-1(DHS-3.2.g) - Procurements Regarding HSPD-12]</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CA-3(DHS-5.4.3.c) - DHS OneNet Interconnections]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requirements listed below could lead to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maintains Interconnection Security Agreements (ISAs) for all connections between systems that do not have the same security policy; and,</w:t>
            </w:r>
            <w:r>
              <w:rPr>
                <w:rFonts w:cs="Times New Roman"/>
                <w:szCs w:val="24"/>
              </w:rPr>
              <w:br/>
            </w:r>
            <w:r>
              <w:rPr>
                <w:rFonts w:cs="Times New Roman"/>
                <w:szCs w:val="24"/>
              </w:rPr>
              <w:br/>
              <w:t>(ii) the ISAs are authorized by the DHS OneNet Authorizing Officer.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CA-3(DHS-5.4.3.c) - DHS OneNet Interconnections]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Services Acquisition Policy and Procedures [NIST 800-53 w/ DHS 4300A SA-1 (DHS-3.3.b)]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SA-1(DHS-3.3.b) - Contractor Information System Services and Operations]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contractor information system services and operations adhere to all applicable DHS information security policies could result in the loss of system integrity and stability, which could lead to the disclosure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SA-1(DHS-3.3.b) - Contractor Information System Services and Operations]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Position Categorization [NIST 800-53 w/ DHS 4300A PS-2]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PS-2.1 - Position Risk Designation]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position risk designation requirements indicated below could result in data compromise</w:t>
            </w:r>
            <w:proofErr w:type="gramStart"/>
            <w:r>
              <w:rPr>
                <w:rFonts w:cs="Times New Roman"/>
                <w:szCs w:val="24"/>
              </w:rPr>
              <w:t>:</w:t>
            </w:r>
            <w:proofErr w:type="gramEnd"/>
            <w:r>
              <w:rPr>
                <w:rFonts w:cs="Times New Roman"/>
                <w:szCs w:val="24"/>
              </w:rPr>
              <w:br/>
            </w:r>
            <w:r>
              <w:rPr>
                <w:rFonts w:cs="Times New Roman"/>
                <w:szCs w:val="24"/>
              </w:rPr>
              <w:br/>
              <w:t>(i) the organization assigns a risk designation to all positions within the organization;</w:t>
            </w:r>
            <w:r>
              <w:rPr>
                <w:rFonts w:cs="Times New Roman"/>
                <w:szCs w:val="24"/>
              </w:rPr>
              <w:br/>
              <w:t>(ii) the organization establishes a screening criteria for individuals filling organizational positions; and</w:t>
            </w:r>
            <w:r>
              <w:rPr>
                <w:rFonts w:cs="Times New Roman"/>
                <w:szCs w:val="24"/>
              </w:rPr>
              <w:br/>
              <w:t>(iii) the organization defines the frequency of risk designation reviews and updates for organizational positions.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PS-2.1 - Position Risk Designation]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Information Integrity Policy and Procedures [NIST 800-53 w/ DHS 4300A SI-1 (DHS-5.4.5.c)]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SI-1(DHS-5.4.5.c) - Use of Executable Code]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ensure that all executable code, including mobile code (e.g., ActiveX, JavaScript), is reviewed and approved by the Program Manager prior to the code being allowed to execute within the DHS environment could result in the inability to detect threats/vulnerabilities and exploits identified with and inherent in malicious codes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SI-1(DHS-5.4.5.c) - Use of Executable Code]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Assessments [NIST 800-53 w/ DHS 4300A CA-2 (DHS-3.18.b)]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CA-2(DHS-3.18.b) - Cloud Systems Provided to External Departments]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cloud systems provided to external departments listed below could result in a weak security stance of the organization due to security threats that may not have been addressed accordingly or completely by organizational personnel with certification, accreditation and assessment roles and responsibilities:</w:t>
            </w:r>
            <w:r>
              <w:rPr>
                <w:rFonts w:cs="Times New Roman"/>
                <w:szCs w:val="24"/>
              </w:rPr>
              <w:br/>
            </w:r>
          </w:p>
          <w:p w:rsidR="00540D71" w:rsidRDefault="00223CE5" w:rsidP="00223CE5">
            <w:pPr>
              <w:numPr>
                <w:ilvl w:val="0"/>
                <w:numId w:val="61"/>
              </w:numPr>
              <w:jc w:val="center"/>
              <w:rPr>
                <w:rFonts w:cs="Times New Roman"/>
                <w:szCs w:val="24"/>
              </w:rPr>
            </w:pPr>
            <w:r>
              <w:rPr>
                <w:rFonts w:cs="Times New Roman"/>
                <w:szCs w:val="24"/>
              </w:rPr>
              <w:t xml:space="preserve">all DHS cloud services intended for use by other departments and agencies are assessed by a Third Party Assessment Organization (3PAO); </w:t>
            </w:r>
          </w:p>
          <w:p w:rsidR="00540D71" w:rsidRDefault="00223CE5" w:rsidP="00223CE5">
            <w:pPr>
              <w:numPr>
                <w:ilvl w:val="0"/>
                <w:numId w:val="61"/>
              </w:numPr>
              <w:spacing w:after="0"/>
              <w:jc w:val="center"/>
              <w:rPr>
                <w:rFonts w:cs="Times New Roman"/>
                <w:szCs w:val="24"/>
              </w:rPr>
            </w:pPr>
            <w:proofErr w:type="gramStart"/>
            <w:r>
              <w:rPr>
                <w:rFonts w:cs="Times New Roman"/>
                <w:szCs w:val="24"/>
              </w:rPr>
              <w:t>all</w:t>
            </w:r>
            <w:proofErr w:type="gramEnd"/>
            <w:r>
              <w:rPr>
                <w:rFonts w:cs="Times New Roman"/>
                <w:szCs w:val="24"/>
              </w:rPr>
              <w:t xml:space="preserve"> 3PAOs are accredited using a process that follows the conformity assessment approach outlined in ISO/IEC 17020, General Criteria for the operation of various types of bodies performing inspection (1998).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CA-2(DHS-3.18.b) - Cloud Systems Provided to External Departments]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 and Authorization Policies and Procedures [NIST 800-53 w/ DHS 4300A CA-1 (DHS-3.18.d)]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CA-1(DHS-3.18.d) - Usage of </w:t>
            </w:r>
            <w:proofErr w:type="spellStart"/>
            <w:r>
              <w:rPr>
                <w:rFonts w:cs="Times New Roman"/>
                <w:szCs w:val="24"/>
              </w:rPr>
              <w:t>FedRAMP</w:t>
            </w:r>
            <w:proofErr w:type="spellEnd"/>
            <w:r>
              <w:rPr>
                <w:rFonts w:cs="Times New Roman"/>
                <w:szCs w:val="24"/>
              </w:rPr>
              <w:t xml:space="preserve"> for Cloud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 xml:space="preserve">Failure to meet the </w:t>
            </w:r>
            <w:proofErr w:type="spellStart"/>
            <w:r>
              <w:rPr>
                <w:rFonts w:cs="Times New Roman"/>
                <w:szCs w:val="24"/>
              </w:rPr>
              <w:t>FedRAMP</w:t>
            </w:r>
            <w:proofErr w:type="spellEnd"/>
            <w:r>
              <w:rPr>
                <w:rFonts w:cs="Times New Roman"/>
                <w:szCs w:val="24"/>
              </w:rPr>
              <w:t xml:space="preserve"> cloud usage environment requirements listed below could result in a weak security stance of the organization due to security threats that may not have been addressed accordingly or completely by organizational personnel with certification, accreditation and assessment roles and responsibilities:</w:t>
            </w:r>
            <w:r>
              <w:rPr>
                <w:rFonts w:cs="Times New Roman"/>
                <w:szCs w:val="24"/>
              </w:rPr>
              <w:br/>
            </w:r>
          </w:p>
          <w:p w:rsidR="00540D71" w:rsidRDefault="00223CE5" w:rsidP="00223CE5">
            <w:pPr>
              <w:numPr>
                <w:ilvl w:val="0"/>
                <w:numId w:val="62"/>
              </w:numPr>
              <w:jc w:val="center"/>
              <w:rPr>
                <w:rFonts w:cs="Times New Roman"/>
                <w:szCs w:val="24"/>
              </w:rPr>
            </w:pPr>
            <w:r>
              <w:rPr>
                <w:rFonts w:cs="Times New Roman"/>
                <w:szCs w:val="24"/>
              </w:rPr>
              <w:t xml:space="preserve">the organization hosts DHS cloud services whether in DHS centers or in </w:t>
            </w:r>
            <w:proofErr w:type="spellStart"/>
            <w:r>
              <w:rPr>
                <w:rFonts w:cs="Times New Roman"/>
                <w:szCs w:val="24"/>
              </w:rPr>
              <w:t>FedRAMP</w:t>
            </w:r>
            <w:proofErr w:type="spellEnd"/>
            <w:r>
              <w:rPr>
                <w:rFonts w:cs="Times New Roman"/>
                <w:szCs w:val="24"/>
              </w:rPr>
              <w:t xml:space="preserve"> cloud service providers (CSP); </w:t>
            </w:r>
          </w:p>
          <w:p w:rsidR="00540D71" w:rsidRDefault="00223CE5" w:rsidP="00223CE5">
            <w:pPr>
              <w:numPr>
                <w:ilvl w:val="0"/>
                <w:numId w:val="62"/>
              </w:numPr>
              <w:spacing w:after="280" w:afterAutospacing="1"/>
              <w:jc w:val="center"/>
              <w:rPr>
                <w:rFonts w:cs="Times New Roman"/>
                <w:szCs w:val="24"/>
              </w:rPr>
            </w:pPr>
            <w:r>
              <w:rPr>
                <w:rFonts w:cs="Times New Roman"/>
                <w:szCs w:val="24"/>
              </w:rPr>
              <w:t>the organization allows all existing DHS cloud services undergo cloud usage assessment procedures:</w:t>
            </w:r>
            <w:r>
              <w:rPr>
                <w:rFonts w:cs="Times New Roman"/>
                <w:szCs w:val="24"/>
              </w:rPr>
              <w:br/>
            </w:r>
          </w:p>
          <w:p w:rsidR="00540D71" w:rsidRDefault="00223CE5">
            <w:pPr>
              <w:spacing w:after="0"/>
              <w:jc w:val="center"/>
              <w:rPr>
                <w:rFonts w:cs="Times New Roman"/>
                <w:szCs w:val="24"/>
              </w:rPr>
            </w:pPr>
            <w:r>
              <w:rPr>
                <w:rFonts w:cs="Times New Roman"/>
                <w:szCs w:val="24"/>
              </w:rPr>
              <w:t xml:space="preserve">(i) Assessment does not require </w:t>
            </w:r>
            <w:proofErr w:type="gramStart"/>
            <w:r>
              <w:rPr>
                <w:rFonts w:cs="Times New Roman"/>
                <w:szCs w:val="24"/>
              </w:rPr>
              <w:t>a third-party assessment organizations</w:t>
            </w:r>
            <w:proofErr w:type="gramEnd"/>
            <w:r>
              <w:rPr>
                <w:rFonts w:cs="Times New Roman"/>
                <w:szCs w:val="24"/>
              </w:rPr>
              <w:t xml:space="preserve"> (3PAOs) but shall use </w:t>
            </w:r>
            <w:proofErr w:type="spellStart"/>
            <w:r>
              <w:rPr>
                <w:rFonts w:cs="Times New Roman"/>
                <w:szCs w:val="24"/>
              </w:rPr>
              <w:t>FedRAMP</w:t>
            </w:r>
            <w:proofErr w:type="spellEnd"/>
            <w:r>
              <w:rPr>
                <w:rFonts w:cs="Times New Roman"/>
                <w:szCs w:val="24"/>
              </w:rPr>
              <w:t xml:space="preserve"> documentation templates.</w:t>
            </w:r>
            <w:r>
              <w:rPr>
                <w:rFonts w:cs="Times New Roman"/>
                <w:szCs w:val="24"/>
              </w:rPr>
              <w:br/>
              <w:t>(ii) Assessment is done using existing processes.</w:t>
            </w:r>
            <w:r>
              <w:rPr>
                <w:rFonts w:cs="Times New Roman"/>
                <w:szCs w:val="24"/>
              </w:rPr>
              <w:br/>
              <w:t xml:space="preserve">(iii) Assessment is categorized in the FISMA inventory as </w:t>
            </w:r>
            <w:proofErr w:type="gramStart"/>
            <w:r>
              <w:rPr>
                <w:rFonts w:cs="Times New Roman"/>
                <w:szCs w:val="24"/>
              </w:rPr>
              <w:t>either a</w:t>
            </w:r>
            <w:proofErr w:type="gramEnd"/>
            <w:r>
              <w:rPr>
                <w:rFonts w:cs="Times New Roman"/>
                <w:szCs w:val="24"/>
              </w:rPr>
              <w:t xml:space="preserve"> major application, minor application or subsystem.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CA-1(DHS-3.18.d) - Usage of </w:t>
            </w:r>
            <w:proofErr w:type="spellStart"/>
            <w:r>
              <w:rPr>
                <w:rFonts w:cs="Times New Roman"/>
                <w:szCs w:val="24"/>
              </w:rPr>
              <w:t>FedRAMP</w:t>
            </w:r>
            <w:proofErr w:type="spellEnd"/>
            <w:r>
              <w:rPr>
                <w:rFonts w:cs="Times New Roman"/>
                <w:szCs w:val="24"/>
              </w:rPr>
              <w:t xml:space="preserve"> for Cloud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Testing and Exercises [NIST 800-53 w/ DHS 4300A CP-4]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CP-4.1 - Contingency Plan Testing]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testing and exercises requirements indicated below could lead to the unavailability of critical system resources and data due to the inability to restore the system or the data in a timely manner:</w:t>
            </w:r>
            <w:r>
              <w:rPr>
                <w:rFonts w:cs="Times New Roman"/>
                <w:szCs w:val="24"/>
              </w:rPr>
              <w:br/>
            </w:r>
            <w:r>
              <w:rPr>
                <w:rFonts w:cs="Times New Roman"/>
                <w:szCs w:val="24"/>
              </w:rPr>
              <w:br/>
              <w:t>(i) the organization defines the contingency plan tests and/or exercises to be conducted;</w:t>
            </w:r>
            <w:r>
              <w:rPr>
                <w:rFonts w:cs="Times New Roman"/>
                <w:szCs w:val="24"/>
              </w:rPr>
              <w:br/>
              <w:t>(ii) the organization defines the frequency of contingency plan tests and/or exercises;</w:t>
            </w:r>
            <w:r>
              <w:rPr>
                <w:rFonts w:cs="Times New Roman"/>
                <w:szCs w:val="24"/>
              </w:rPr>
              <w:br/>
              <w:t>(iii) the organization tests/exercises the contingency plan using organization-defined tests/exercises in accordance with organization-defined frequency; and</w:t>
            </w:r>
            <w:r>
              <w:rPr>
                <w:rFonts w:cs="Times New Roman"/>
                <w:szCs w:val="24"/>
              </w:rPr>
              <w:br/>
              <w:t>(iv) the organization reviews the contingency plan test/exercise results and takes corrective actions.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CP-4.1 - Contingency Plan Testing]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CA-3.1 - System Interconnections]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requirements listed below could lead to compromise of the system or of the data in the system:</w:t>
            </w:r>
            <w:r>
              <w:rPr>
                <w:rFonts w:cs="Times New Roman"/>
                <w:szCs w:val="24"/>
              </w:rPr>
              <w:br/>
            </w:r>
            <w:r>
              <w:rPr>
                <w:rFonts w:cs="Times New Roman"/>
                <w:szCs w:val="24"/>
              </w:rPr>
              <w:br/>
              <w:t>(i) the organization identifies connections to external information systems (i.e., information systems outside of the authorization boundary);</w:t>
            </w:r>
            <w:r>
              <w:rPr>
                <w:rFonts w:cs="Times New Roman"/>
                <w:szCs w:val="24"/>
              </w:rPr>
              <w:br/>
              <w:t>(ii) the organization authorizes connections from the information system to external information systems through the use of Interconnection Security Agreements;</w:t>
            </w:r>
            <w:r>
              <w:rPr>
                <w:rFonts w:cs="Times New Roman"/>
                <w:szCs w:val="24"/>
              </w:rPr>
              <w:br/>
              <w:t>(iii) the organization documents, for each connection, the interface characteristics, security requirements, and the nature of the information communicated; and</w:t>
            </w:r>
            <w:r>
              <w:rPr>
                <w:rFonts w:cs="Times New Roman"/>
                <w:szCs w:val="24"/>
              </w:rPr>
              <w:br/>
              <w:t>(iv) the organization monitors the information system connections on an ongoing basis to verify enforcement of security requirements.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CA-3.1 - System Interconnections]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(DHS-5.4.5.b)]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SC-7(DHS-5.4.5.b) - Configuration of Firewalls and PEPs]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firewalls and PEPs are configured to prohibit any protocol or service that is not explicitly permitted could permit an attacker or a malicious user to gain unauthorized access to the system or data and could risk the loss of critical DHS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SC-7(DHS-5.4.5.b) - Configuration of Firewalls and PEPs]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 (DHS-5.4.6.k)]</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SC-13(DHS-5.4.6.k) - </w:t>
            </w:r>
            <w:proofErr w:type="spellStart"/>
            <w:r>
              <w:rPr>
                <w:rFonts w:cs="Times New Roman"/>
                <w:szCs w:val="24"/>
              </w:rPr>
              <w:t>Unencrytped</w:t>
            </w:r>
            <w:proofErr w:type="spellEnd"/>
            <w:r>
              <w:rPr>
                <w:rFonts w:cs="Times New Roman"/>
                <w:szCs w:val="24"/>
              </w:rPr>
              <w:t xml:space="preserve"> Email Usage]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sent outside the dhs.gov domain is encrypted could allow an attacker or a malicious user to perform information flooding types of denial of service attacks, which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SC-13(DHS-5.4.6.k) - </w:t>
            </w:r>
            <w:proofErr w:type="spellStart"/>
            <w:r>
              <w:rPr>
                <w:rFonts w:cs="Times New Roman"/>
                <w:szCs w:val="24"/>
              </w:rPr>
              <w:t>Unencrytped</w:t>
            </w:r>
            <w:proofErr w:type="spellEnd"/>
            <w:r>
              <w:rPr>
                <w:rFonts w:cs="Times New Roman"/>
                <w:szCs w:val="24"/>
              </w:rPr>
              <w:t xml:space="preserve"> Email Usage]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 (DHS-5.4.5.f)]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CM-7(DHS-5.4.5.f) - Remote Desktop 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configuration settings listed below could lead to the compromise of the system or of the data in the system:</w:t>
            </w:r>
            <w:r>
              <w:rPr>
                <w:rFonts w:cs="Times New Roman"/>
                <w:szCs w:val="24"/>
              </w:rPr>
              <w:br/>
            </w:r>
            <w:r>
              <w:rPr>
                <w:rFonts w:cs="Times New Roman"/>
                <w:szCs w:val="24"/>
              </w:rPr>
              <w:br/>
              <w:t>(i) the organization does not authorize Remote Desktop connections (e.g. Microsoft's Remote Desktop Protocol) to any DHS computer without using secure authentication tools; and</w:t>
            </w:r>
            <w:r>
              <w:rPr>
                <w:rFonts w:cs="Times New Roman"/>
                <w:szCs w:val="24"/>
              </w:rPr>
              <w:br/>
            </w:r>
            <w:r>
              <w:rPr>
                <w:rFonts w:cs="Times New Roman"/>
                <w:szCs w:val="24"/>
              </w:rPr>
              <w:br/>
              <w:t>(ii) the organization, upon authorizing RDP connections to any DHS computer, uses any of the following secure authentication methods:</w:t>
            </w:r>
            <w:r>
              <w:rPr>
                <w:rFonts w:cs="Times New Roman"/>
                <w:szCs w:val="24"/>
              </w:rPr>
              <w:br/>
            </w:r>
          </w:p>
          <w:p w:rsidR="00540D71" w:rsidRDefault="00223CE5" w:rsidP="00223CE5">
            <w:pPr>
              <w:numPr>
                <w:ilvl w:val="0"/>
                <w:numId w:val="63"/>
              </w:numPr>
              <w:jc w:val="center"/>
              <w:rPr>
                <w:rFonts w:cs="Times New Roman"/>
                <w:szCs w:val="24"/>
              </w:rPr>
            </w:pPr>
            <w:r>
              <w:rPr>
                <w:rFonts w:cs="Times New Roman"/>
                <w:szCs w:val="24"/>
              </w:rPr>
              <w:t xml:space="preserve">two factor </w:t>
            </w:r>
          </w:p>
          <w:p w:rsidR="00540D71" w:rsidRDefault="00223CE5" w:rsidP="00223CE5">
            <w:pPr>
              <w:numPr>
                <w:ilvl w:val="0"/>
                <w:numId w:val="63"/>
              </w:numPr>
              <w:jc w:val="center"/>
              <w:rPr>
                <w:rFonts w:cs="Times New Roman"/>
                <w:szCs w:val="24"/>
              </w:rPr>
            </w:pPr>
            <w:r>
              <w:rPr>
                <w:rFonts w:cs="Times New Roman"/>
                <w:szCs w:val="24"/>
              </w:rPr>
              <w:t xml:space="preserve">encrypted </w:t>
            </w:r>
          </w:p>
          <w:p w:rsidR="00540D71" w:rsidRDefault="00223CE5" w:rsidP="00223CE5">
            <w:pPr>
              <w:numPr>
                <w:ilvl w:val="0"/>
                <w:numId w:val="63"/>
              </w:numPr>
              <w:spacing w:after="0"/>
              <w:jc w:val="center"/>
              <w:rPr>
                <w:rFonts w:cs="Times New Roman"/>
                <w:szCs w:val="24"/>
              </w:rPr>
            </w:pPr>
            <w:r>
              <w:rPr>
                <w:rFonts w:cs="Times New Roman"/>
                <w:szCs w:val="24"/>
              </w:rPr>
              <w:t>key exchange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CM-7(DHS-5.4.5.f) - Remote Desktop 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(DHS-4.1.2.a)]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PL-4(DHS-4.1.2.a) - DHS Rules of Behavior]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rules of behavior requirements listed below could leave the users unaware of the required behavior with regard to information usage, which could lead to the user inadvertently abusing the information system resources:</w:t>
            </w:r>
            <w:r>
              <w:rPr>
                <w:rFonts w:cs="Times New Roman"/>
                <w:szCs w:val="24"/>
              </w:rPr>
              <w:br/>
            </w:r>
            <w:r>
              <w:rPr>
                <w:rFonts w:cs="Times New Roman"/>
                <w:szCs w:val="24"/>
              </w:rPr>
              <w:br/>
              <w:t>(i) the components establish the rules that describe information system user responsibilities and expected behavior with regard to information and information system usage;</w:t>
            </w:r>
            <w:r>
              <w:rPr>
                <w:rFonts w:cs="Times New Roman"/>
                <w:szCs w:val="24"/>
              </w:rPr>
              <w:br/>
              <w:t>(ii) the components make the rules available to all information system users; and</w:t>
            </w:r>
            <w:r>
              <w:rPr>
                <w:rFonts w:cs="Times New Roman"/>
                <w:szCs w:val="24"/>
              </w:rPr>
              <w:br/>
              <w:t>(iii) the components receive a signed acknowledgement from users indicating that they have read, understand, and agree to abide by the rules of behavior, before authorizing access to information and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PL-4(DHS-4.1.2.a) - DHS Rules of Behavior]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(DHS-5.5.3.a)]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SC-12(DHS-5.5.3.a) - DHS FPKI Human Subscriber]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 single public/private key pair is not used by a human subscriber for both encryption and digital signature could lead to the disclosure of critical DHS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SC-12(DHS-5.5.3.a) - DHS FPKI Human Subscriber]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CA-3(DHS-5.4.3.n) - DHS Interconnections]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any of the requirements from Section 5.4.3 could lead to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CA-3(DHS-5.4.3.n) - DHS Interconnections]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Records [NIST 800-53 w/ DHS 4300A PE-8]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PE-8.1 - Visitor Access Records]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visitor access records requirements listed below could lead to the inadvertent disclosure of information</w:t>
            </w:r>
            <w:proofErr w:type="gramStart"/>
            <w:r>
              <w:rPr>
                <w:rFonts w:cs="Times New Roman"/>
                <w:szCs w:val="24"/>
              </w:rPr>
              <w:t>:</w:t>
            </w:r>
            <w:proofErr w:type="gramEnd"/>
            <w:r>
              <w:rPr>
                <w:rFonts w:cs="Times New Roman"/>
                <w:szCs w:val="24"/>
              </w:rPr>
              <w:br/>
            </w:r>
            <w:r>
              <w:rPr>
                <w:rFonts w:cs="Times New Roman"/>
                <w:szCs w:val="24"/>
              </w:rPr>
              <w:br/>
              <w:t>(i) the organization maintains visitor access records to the facility where the information system resides (except for those areas within the facility officially designated as publicly accessible); and</w:t>
            </w:r>
            <w:r>
              <w:rPr>
                <w:rFonts w:cs="Times New Roman"/>
                <w:szCs w:val="24"/>
              </w:rPr>
              <w:br/>
              <w:t>(ii) the organization defines the frequency to review visitor access records.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PE-8.1 - Visitor Access Records]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(DHS-4.8.3.a)]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PL-4(DHS-4.8.3.a) - Personally Owned Equipment]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personally owned equipment and software are used to process, access, or store sensitive information with the written prior approval of the AO could allow unauthorized user from executing critical transactions in DHS that can change application functionality.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PL-4(DHS-4.8.3.a) - Personally Owned Equipment]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 (DHS-4.8.6.a)]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CM-7(DHS-4.8.6.a) - Wireless for Peripheral Equipment]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disable wireless capabilities of any peripheral equipment when connected to a DHS network or other IS containing sensitive data may result in unauthorized personnel gaining access and compromising or corrupting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CM-7(DHS-4.8.6.a) - Wireless for Peripheral Equipment]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Policy and Procedures [NIST 800-53 w/ DHS 4300A IA-1 (DHS-3.14.7.c)]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IA-1(DHS-3.14.7.c) - E-Authentication]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identification and authentication requirements listed below could weaken the overall security posture of the system due to lack of compliance to known standards and policies</w:t>
            </w:r>
            <w:proofErr w:type="gramStart"/>
            <w:r>
              <w:rPr>
                <w:rFonts w:cs="Times New Roman"/>
                <w:szCs w:val="24"/>
              </w:rPr>
              <w:t>:</w:t>
            </w:r>
            <w:proofErr w:type="gramEnd"/>
            <w:r>
              <w:rPr>
                <w:rFonts w:cs="Times New Roman"/>
                <w:szCs w:val="24"/>
              </w:rPr>
              <w:br/>
            </w:r>
            <w:r>
              <w:rPr>
                <w:rFonts w:cs="Times New Roman"/>
                <w:szCs w:val="24"/>
              </w:rPr>
              <w:br/>
              <w:t>(i) the components implement the necessary guidelines for e-authentication requirements; and</w:t>
            </w:r>
            <w:r>
              <w:rPr>
                <w:rFonts w:cs="Times New Roman"/>
                <w:szCs w:val="24"/>
              </w:rPr>
              <w:br/>
            </w:r>
            <w:r>
              <w:rPr>
                <w:rFonts w:cs="Times New Roman"/>
                <w:szCs w:val="24"/>
              </w:rPr>
              <w:br/>
              <w:t>(ii) the guidelines is in accordance with NIST SP 800-63, Electronic Authentication Guideline.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IA-1(DHS-3.14.7.c) - E-Authentication]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Protection Policy and Procedures [NIST 800-53 w/ DHS 4300A MP-1 (DHS-4.3.1.g)]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MP-1(DHS-4.3.1.g) - Protection of Printed Output]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requirements for media protection policy and procedures listed below could result in the users being unaware of the proper media protection or its extent, which could eventually lead to the organization losing critical mission/business assets in the form of unauthorized or unintentional disclosure of information</w:t>
            </w:r>
            <w:proofErr w:type="gramStart"/>
            <w:r>
              <w:rPr>
                <w:rFonts w:cs="Times New Roman"/>
                <w:szCs w:val="24"/>
              </w:rPr>
              <w:t>:</w:t>
            </w:r>
            <w:proofErr w:type="gramEnd"/>
            <w:r>
              <w:rPr>
                <w:rFonts w:cs="Times New Roman"/>
                <w:szCs w:val="24"/>
              </w:rPr>
              <w:br/>
            </w:r>
            <w:r>
              <w:rPr>
                <w:rFonts w:cs="Times New Roman"/>
                <w:szCs w:val="24"/>
              </w:rPr>
              <w:br/>
              <w:t>(i) the users ensure the proper protection of printed output;</w:t>
            </w:r>
            <w:r>
              <w:rPr>
                <w:rFonts w:cs="Times New Roman"/>
                <w:szCs w:val="24"/>
              </w:rPr>
              <w:br/>
            </w:r>
            <w:r>
              <w:rPr>
                <w:rFonts w:cs="Times New Roman"/>
                <w:szCs w:val="24"/>
              </w:rPr>
              <w:br/>
              <w:t>(ii) printing of sensitive documents is occur only when a trusted person is attending the printer.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MP-1(DHS-4.3.1.g) - Protection of Printed Output]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CA-3(DHS-5.4.3.b) - Interconnection Establishment Procedures]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requirements listed below could lead to compromise of the system or of the data in the system:</w:t>
            </w:r>
            <w:r>
              <w:rPr>
                <w:rFonts w:cs="Times New Roman"/>
                <w:szCs w:val="24"/>
              </w:rPr>
              <w:br/>
            </w:r>
            <w:r>
              <w:rPr>
                <w:rFonts w:cs="Times New Roman"/>
                <w:szCs w:val="24"/>
              </w:rPr>
              <w:br/>
              <w:t>(i) the organization identifies connections to non-DHS information systems (i.e., information systems outside of the authorization boundary);</w:t>
            </w:r>
            <w:r>
              <w:rPr>
                <w:rFonts w:cs="Times New Roman"/>
                <w:szCs w:val="24"/>
              </w:rPr>
              <w:br/>
            </w:r>
            <w:r>
              <w:rPr>
                <w:rFonts w:cs="Times New Roman"/>
                <w:szCs w:val="24"/>
              </w:rPr>
              <w:br/>
              <w:t>(ii) the organization authorizes connections between DHS and non-DHS systems through the use of controlled interfaces and approved service providers;</w:t>
            </w:r>
            <w:r>
              <w:rPr>
                <w:rFonts w:cs="Times New Roman"/>
                <w:szCs w:val="24"/>
              </w:rPr>
              <w:br/>
            </w:r>
            <w:r>
              <w:rPr>
                <w:rFonts w:cs="Times New Roman"/>
                <w:szCs w:val="24"/>
              </w:rPr>
              <w:br/>
              <w:t>(iii) the organization documents interagency agreements, memorandums of understanding, service level agreements or interconnection security agreements, whenever system connection is made with other Federal agencies; and,</w:t>
            </w:r>
            <w:r>
              <w:rPr>
                <w:rFonts w:cs="Times New Roman"/>
                <w:szCs w:val="24"/>
              </w:rPr>
              <w:br/>
            </w:r>
            <w:r>
              <w:rPr>
                <w:rFonts w:cs="Times New Roman"/>
                <w:szCs w:val="24"/>
              </w:rPr>
              <w:br/>
              <w:t>(iv) the organization monitors the information system connections on an ongoing basis to verify enforcement of security requirements.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CA-3(DHS-5.4.3.b) - Interconnection Establishment Procedures]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(DHS-3.14.7.g)]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SA-4(DHS-3.14.7.g) - PIV Credentials]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all new systems under development are enabled to use PIV credentials, in accordance with NIST and DHS guidelines, prior to being made operational could result in the acquisition of inherently unsafe/non-secure systems that would expose the organization to other exploits and threats/vulnerabilities, which could eventually lead to the loss of critical mission/business assets or to the disruption of DHS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SA-4(DHS-3.14.7.g) - PIV Credentials]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IA-8(1).1 - Acceptance Of PIV Credentials From Other Agencies]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of accepting PIV credentials listed below could result in providing any account access to critical or sensitive information:</w:t>
            </w:r>
            <w:r>
              <w:rPr>
                <w:rFonts w:cs="Times New Roman"/>
                <w:szCs w:val="24"/>
              </w:rPr>
              <w:br/>
            </w:r>
            <w:r>
              <w:rPr>
                <w:rFonts w:cs="Times New Roman"/>
                <w:szCs w:val="24"/>
              </w:rPr>
              <w:br/>
              <w:t>(i) the information system accepts and electronically verifies Personal Identity Verification (PIV) credentials from other federal agencies;</w:t>
            </w:r>
            <w:r>
              <w:rPr>
                <w:rFonts w:cs="Times New Roman"/>
                <w:szCs w:val="24"/>
              </w:rPr>
              <w:br/>
              <w:t>(ii) the organization implements logical access control systems (LACS) and physical access control systems (PACS); and,</w:t>
            </w:r>
            <w:r>
              <w:rPr>
                <w:rFonts w:cs="Times New Roman"/>
                <w:szCs w:val="24"/>
              </w:rPr>
              <w:br/>
              <w:t>(iii) the organization conforms to federal requirements when enabling agency-wide use of PIV credentials.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IA-8(1).1 - Acceptance Of PIV Credentials From Other Agencies]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Policy and Procedures [NIST 800-53 w/ DHS 4300A IA-1 (DHS-1.6.d)]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IA-1(DHS-1.6.d) - PIV Credentials]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accept and verify PIV credentials by other Federal agencies as proof of identity could weaken the overall security posture of the system due to lack of compliance to known standards and policies.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IA-1(DHS-1.6.d) - PIV Credentials]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 and Authorization Policies and Procedures [NIST 800-53 w/ DHS 4300A CA-1 (DHS-3.18.e)]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CA-1(DHS-3.18.e) - Usage of Public Cloud Service Provider]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provide the proper documentation to the </w:t>
            </w:r>
            <w:proofErr w:type="spellStart"/>
            <w:r>
              <w:rPr>
                <w:rFonts w:cs="Times New Roman"/>
                <w:szCs w:val="24"/>
              </w:rPr>
              <w:t>FedRAMP</w:t>
            </w:r>
            <w:proofErr w:type="spellEnd"/>
            <w:r>
              <w:rPr>
                <w:rFonts w:cs="Times New Roman"/>
                <w:szCs w:val="24"/>
              </w:rPr>
              <w:t xml:space="preserve"> PMO regarding the existence of all DHS cloud services hosted in public CSPs could weaken the overall security posture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CA-1(DHS-3.18.e) - Usage of Public Cloud Service Provider]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Continuous Monitoring [NIST 800-53 w/ DHS 4300A CA-7 (DHS-4.6.3.a)]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CA-7(DHS-4.6.3.a) - AO Notification on Disabling Security Features]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immediately notify AOs when any security features are disabled in response to time-sensitive, mission-critical incidents could render the security controls useless and outdated when examining recent or latest threat information and emerging vulnerabilities.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CA-7(DHS-4.6.3.a) - AO Notification on Disabling Security Features]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(DHS-5.4.4.h)]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SC-7(DHS-5.4.4.h) - Permitted Protocols and Services for Component PEPs]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listed below could lead to an attacker or a malicious user gaining unauthorized access to the system or data and could risk the loss of critical DHS assets.</w:t>
            </w:r>
            <w:r>
              <w:rPr>
                <w:rFonts w:cs="Times New Roman"/>
                <w:szCs w:val="24"/>
              </w:rPr>
              <w:br/>
            </w:r>
            <w:r>
              <w:rPr>
                <w:rFonts w:cs="Times New Roman"/>
                <w:szCs w:val="24"/>
              </w:rPr>
              <w:br/>
              <w:t xml:space="preserve">(i) </w:t>
            </w:r>
            <w:proofErr w:type="gramStart"/>
            <w:r>
              <w:rPr>
                <w:rFonts w:cs="Times New Roman"/>
                <w:szCs w:val="24"/>
              </w:rPr>
              <w:t>components</w:t>
            </w:r>
            <w:proofErr w:type="gramEnd"/>
            <w:r>
              <w:rPr>
                <w:rFonts w:cs="Times New Roman"/>
                <w:szCs w:val="24"/>
              </w:rPr>
              <w:t xml:space="preserve"> determined protocols and services permitted through their Component-level PEPs.</w:t>
            </w:r>
            <w:r>
              <w:rPr>
                <w:rFonts w:cs="Times New Roman"/>
                <w:szCs w:val="24"/>
              </w:rPr>
              <w:br/>
              <w:t xml:space="preserve">(ii) </w:t>
            </w:r>
            <w:proofErr w:type="gramStart"/>
            <w:r>
              <w:rPr>
                <w:rFonts w:cs="Times New Roman"/>
                <w:szCs w:val="24"/>
              </w:rPr>
              <w:t>components</w:t>
            </w:r>
            <w:proofErr w:type="gramEnd"/>
            <w:r>
              <w:rPr>
                <w:rFonts w:cs="Times New Roman"/>
                <w:szCs w:val="24"/>
              </w:rPr>
              <w:t xml:space="preserve"> may restrict traffic sources and destinations at their Component-level PEPs.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SC-7(DHS-5.4.4.h) - Permitted Protocols and Services for Component PEPs]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Malicious Code Protection [NIST 800-53 w/ DHS 4300A SI-3 (10)]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SI-3(10).1 - Malicious Code Analysis]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malicious code protection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employs organization-defined tools and techniques to analyze the characteristics and behavior of malicious code; and</w:t>
            </w:r>
            <w:r>
              <w:rPr>
                <w:rFonts w:cs="Times New Roman"/>
                <w:szCs w:val="24"/>
              </w:rPr>
              <w:br/>
              <w:t>(ii) the organization incorporates the results from malicious code analysis into organizational incident response and flaw remediation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SI-3(10).1 - Malicious Code Analysis]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Testing and Exercises [NIST 800-53 w/ DHS 4300A CP-4 (DHS-3.5.2.f)]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CP-4(DHS-3.5.2.f) - DHS Contingency Plan Testing]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testing and exercises requirements indicated below could weaken the overall security posture of the system due to lack of compliance to known standards and policies:</w:t>
            </w:r>
            <w:r>
              <w:rPr>
                <w:rFonts w:cs="Times New Roman"/>
                <w:szCs w:val="24"/>
              </w:rPr>
              <w:br/>
            </w:r>
            <w:r>
              <w:rPr>
                <w:rFonts w:cs="Times New Roman"/>
                <w:szCs w:val="24"/>
              </w:rPr>
              <w:br/>
              <w:t>(i) the DHS CIO performs CP testing in accordance with the availability security objective; and</w:t>
            </w:r>
            <w:r>
              <w:rPr>
                <w:rFonts w:cs="Times New Roman"/>
                <w:szCs w:val="24"/>
              </w:rPr>
              <w:br/>
            </w:r>
            <w:r>
              <w:rPr>
                <w:rFonts w:cs="Times New Roman"/>
                <w:szCs w:val="24"/>
              </w:rPr>
              <w:br/>
              <w:t>(ii) the minimum contingency testing for each impact level follows:</w:t>
            </w:r>
            <w:r>
              <w:rPr>
                <w:rFonts w:cs="Times New Roman"/>
                <w:szCs w:val="24"/>
              </w:rPr>
              <w:br/>
            </w:r>
            <w:r>
              <w:rPr>
                <w:rFonts w:cs="Times New Roman"/>
                <w:szCs w:val="24"/>
              </w:rPr>
              <w:br/>
              <w:t>High impact – System recovery roles, responsibilities, procedures, and logistics in the CP shall be used within a year prior to authorization to recover from a simulated contingency event at the alternate processing site. The system recovery procedures in the CP shall be used at least annually to simulate system recovery in a test facility.</w:t>
            </w:r>
            <w:r>
              <w:rPr>
                <w:rFonts w:cs="Times New Roman"/>
                <w:szCs w:val="24"/>
              </w:rPr>
              <w:br/>
            </w:r>
            <w:r>
              <w:rPr>
                <w:rFonts w:cs="Times New Roman"/>
                <w:szCs w:val="24"/>
              </w:rPr>
              <w:br/>
              <w:t>Moderate impact – The CP shall be tested at least annually by reviewing and coordinating with organizational elements responsible for plans within the CP. This is achieved by performing a walk-through/tabletop exercise.</w:t>
            </w:r>
            <w:r>
              <w:rPr>
                <w:rFonts w:cs="Times New Roman"/>
                <w:szCs w:val="24"/>
              </w:rPr>
              <w:br/>
            </w:r>
            <w:r>
              <w:rPr>
                <w:rFonts w:cs="Times New Roman"/>
                <w:szCs w:val="24"/>
              </w:rPr>
              <w:br/>
              <w:t>Low impact – CP contact information shall be verified at least annually.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CP-4(DHS-3.5.2.f) - DHS Contingency Plan Testing]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IA-2(1).1 - Network Access To Privileged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uses multifactor authentication for network access to privileged accounts could result in ineffective identification and authentication policy, which could lead to any attacker or malicious user gaining unauthorized access to or elevated privileges on the system or the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IA-2(1).1 - Network Access To Privileged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(DHS-5.4.1.c)]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AC-17(DHS-5.4.1.c) - Remote Access of PII]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employ strong authentication protocols to facilitate the monitoring and control of remote access methods for PII could result in a system breach through remote access attack vectors that could eventually lead to disclosure or compromise of high-level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AC-17(DHS-5.4.1.c) - Remote Access of PII]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Information Integrity Policy and Procedures [NIST 800-53 w/ DHS 4300A SI-1 (DHS-5.4.6.h)]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SI-1(DHS-5.4.6.h) - Email Monitoring for Spam]</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DHS email gateway Steward provides email monitoring for spam at the gateway could result in the ineffective remediation strategy, which could eventually lead to the loss of sensitive information or to the disruption of critical DHS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SI-1(DHS-5.4.6.h) - Email Monitoring for Spam]</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(DHS-4.12.f)]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CM-6(DHS-4.12.f) - Network Printers, Copiers, and Facsimile Administration]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defines, documents, approves, and enforces physical and logical access restrictions associated with changes to network printers, copiers, and facsimile machines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CM-6(DHS-4.12.f) - Network Printers, Copiers, and Facsimile Administration]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Denial-of-Service Protection [NIST 800-53 w/ DHS 4300A SC-5 (DHS-4.6.1.c)]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SC-5(DHS-4.6.1.c) - Denial of Service countermeasures]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identify the countermeasures to denial-of-service attacks and complete a risk based evaluation prior to approving the use of a wireless PED could result in non-secure system that lacks stability and integrity causing the unavailability of the system or the data in the system to authorized users.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SC-5(DHS-4.6.1.c) - Denial of Service countermeasures]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Plan of Action and Milestones [NIST 800-53 w/ DHS 4300A CA-5 (DHS-2.2.8.d)]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CA-5(DHS-2.2.8.d) - DHS POA&amp;M Requirements]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plan of action and milestones requirements listed below exposes the system to security threats due to security holes that could have been patched in a timely manner, which could eventually lead to the compromise of the system or of the data in the system:</w:t>
            </w:r>
            <w:r>
              <w:rPr>
                <w:rFonts w:cs="Times New Roman"/>
                <w:szCs w:val="24"/>
              </w:rPr>
              <w:br/>
            </w:r>
            <w:r>
              <w:rPr>
                <w:rFonts w:cs="Times New Roman"/>
                <w:szCs w:val="24"/>
              </w:rPr>
              <w:br/>
              <w:t>(i) the organization develops a plan of action and milestones for the information system;</w:t>
            </w:r>
            <w:r>
              <w:rPr>
                <w:rFonts w:cs="Times New Roman"/>
                <w:szCs w:val="24"/>
              </w:rPr>
              <w:br/>
            </w:r>
            <w:r>
              <w:rPr>
                <w:rFonts w:cs="Times New Roman"/>
                <w:szCs w:val="24"/>
              </w:rPr>
              <w:br/>
              <w:t>(ii) the plan of action and milestones addresses the following:</w:t>
            </w:r>
            <w:r>
              <w:rPr>
                <w:rFonts w:cs="Times New Roman"/>
                <w:szCs w:val="24"/>
              </w:rPr>
              <w:br/>
            </w:r>
          </w:p>
          <w:p w:rsidR="00540D71" w:rsidRDefault="00223CE5" w:rsidP="00223CE5">
            <w:pPr>
              <w:numPr>
                <w:ilvl w:val="0"/>
                <w:numId w:val="64"/>
              </w:numPr>
              <w:jc w:val="center"/>
              <w:rPr>
                <w:rFonts w:cs="Times New Roman"/>
                <w:szCs w:val="24"/>
              </w:rPr>
            </w:pPr>
            <w:r>
              <w:rPr>
                <w:rFonts w:cs="Times New Roman"/>
                <w:szCs w:val="24"/>
              </w:rPr>
              <w:t>Known vulnerabilities in the information system.</w:t>
            </w:r>
            <w:r>
              <w:rPr>
                <w:rFonts w:cs="Times New Roman"/>
                <w:szCs w:val="24"/>
              </w:rPr>
              <w:br/>
            </w:r>
          </w:p>
          <w:p w:rsidR="00540D71" w:rsidRDefault="00223CE5" w:rsidP="00223CE5">
            <w:pPr>
              <w:numPr>
                <w:ilvl w:val="0"/>
                <w:numId w:val="64"/>
              </w:numPr>
              <w:jc w:val="center"/>
              <w:rPr>
                <w:rFonts w:cs="Times New Roman"/>
                <w:szCs w:val="24"/>
              </w:rPr>
            </w:pPr>
            <w:r>
              <w:rPr>
                <w:rFonts w:cs="Times New Roman"/>
                <w:szCs w:val="24"/>
              </w:rPr>
              <w:t>Security categorization of the information system.</w:t>
            </w:r>
            <w:r>
              <w:rPr>
                <w:rFonts w:cs="Times New Roman"/>
                <w:szCs w:val="24"/>
              </w:rPr>
              <w:br/>
            </w:r>
          </w:p>
          <w:p w:rsidR="00540D71" w:rsidRDefault="00223CE5" w:rsidP="00223CE5">
            <w:pPr>
              <w:numPr>
                <w:ilvl w:val="0"/>
                <w:numId w:val="64"/>
              </w:numPr>
              <w:jc w:val="center"/>
              <w:rPr>
                <w:rFonts w:cs="Times New Roman"/>
                <w:szCs w:val="24"/>
              </w:rPr>
            </w:pPr>
            <w:r>
              <w:rPr>
                <w:rFonts w:cs="Times New Roman"/>
                <w:szCs w:val="24"/>
              </w:rPr>
              <w:t>Specific weaknesses or deficiencies in the information system controls.</w:t>
            </w:r>
            <w:r>
              <w:rPr>
                <w:rFonts w:cs="Times New Roman"/>
                <w:szCs w:val="24"/>
              </w:rPr>
              <w:br/>
            </w:r>
          </w:p>
          <w:p w:rsidR="00540D71" w:rsidRDefault="00223CE5" w:rsidP="00223CE5">
            <w:pPr>
              <w:numPr>
                <w:ilvl w:val="0"/>
                <w:numId w:val="64"/>
              </w:numPr>
              <w:jc w:val="center"/>
              <w:rPr>
                <w:rFonts w:cs="Times New Roman"/>
                <w:szCs w:val="24"/>
              </w:rPr>
            </w:pPr>
            <w:r>
              <w:rPr>
                <w:rFonts w:cs="Times New Roman"/>
                <w:szCs w:val="24"/>
              </w:rPr>
              <w:t>Importance of the identified security control weakness or deficiencies.</w:t>
            </w:r>
            <w:r>
              <w:rPr>
                <w:rFonts w:cs="Times New Roman"/>
                <w:szCs w:val="24"/>
              </w:rPr>
              <w:br/>
            </w:r>
          </w:p>
          <w:p w:rsidR="00540D71" w:rsidRDefault="00223CE5" w:rsidP="00223CE5">
            <w:pPr>
              <w:numPr>
                <w:ilvl w:val="0"/>
                <w:numId w:val="64"/>
              </w:numPr>
              <w:spacing w:after="0"/>
              <w:jc w:val="center"/>
              <w:rPr>
                <w:rFonts w:cs="Times New Roman"/>
                <w:szCs w:val="24"/>
              </w:rPr>
            </w:pPr>
            <w:r>
              <w:rPr>
                <w:rFonts w:cs="Times New Roman"/>
                <w:szCs w:val="24"/>
              </w:rPr>
              <w:t>Component's proposed risk mitigation approach while addressing the identified weaknesses or deficiencies in the security controls and the rationale for accepting certain weaknesses or deficiencies in the security controls.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CA-5(DHS-2.2.8.d) - DHS POA&amp;M Requirements]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(DHS-4.6.b)]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SC-12(DHS-4.6.b) - PKI Based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ensure that the components using Public Key Infrastructure (PKI)-based encryption on wireless systems, wireless </w:t>
            </w:r>
            <w:proofErr w:type="gramStart"/>
            <w:r>
              <w:rPr>
                <w:rFonts w:cs="Times New Roman"/>
                <w:szCs w:val="24"/>
              </w:rPr>
              <w:t>PEDs,</w:t>
            </w:r>
            <w:proofErr w:type="gramEnd"/>
            <w:r>
              <w:rPr>
                <w:rFonts w:cs="Times New Roman"/>
                <w:szCs w:val="24"/>
              </w:rPr>
              <w:t xml:space="preserve"> and wireless tactical systems implemented and maintained a key management plan approved by the DHS PKI Policy Authority could lead to the disclosure of critical DHS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SC-12(DHS-4.6.b) - PKI Based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Categorization [NIST 800-53 w/ DHS 4300A RA-2 (DHS-3.9.a)]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RA-2(DHS-3.9.a) - Security Objective Impact Level]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categorization listed below could result in ineffective controls and increased information security risks.</w:t>
            </w:r>
            <w:r>
              <w:rPr>
                <w:rFonts w:cs="Times New Roman"/>
                <w:szCs w:val="24"/>
              </w:rPr>
              <w:br/>
            </w:r>
            <w:r>
              <w:rPr>
                <w:rFonts w:cs="Times New Roman"/>
                <w:szCs w:val="24"/>
              </w:rPr>
              <w:br/>
              <w:t>(i) components assign an impact level (high, moderate, low) to each security objective (confidentiality, integrity, and availability) for each DHS information system; and</w:t>
            </w:r>
            <w:r>
              <w:rPr>
                <w:rFonts w:cs="Times New Roman"/>
                <w:szCs w:val="24"/>
              </w:rPr>
              <w:br/>
              <w:t>(ii) components apply NIST SP800-53 controls as tailored in the DHS 4300A, Sensitive Systems Handbook, Attachment M specific to the security objective at the determined impact level.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RA-2(DHS-3.9.a) - Security Objective Impact Level]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(DHS-5.4.3.m)]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CA-3(DHS-5.4.3.m) - Interconnection Security Agreements]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requirements listed below could lead to compromise of the system or of the data in the system:</w:t>
            </w:r>
            <w:r>
              <w:rPr>
                <w:rFonts w:cs="Times New Roman"/>
                <w:szCs w:val="24"/>
              </w:rPr>
              <w:br/>
            </w:r>
            <w:r>
              <w:rPr>
                <w:rFonts w:cs="Times New Roman"/>
                <w:szCs w:val="24"/>
              </w:rPr>
              <w:br/>
              <w:t>(i) the organization identifies interconnections between two authorized DHS systems;</w:t>
            </w:r>
            <w:r>
              <w:rPr>
                <w:rFonts w:cs="Times New Roman"/>
                <w:szCs w:val="24"/>
              </w:rPr>
              <w:br/>
            </w:r>
            <w:r>
              <w:rPr>
                <w:rFonts w:cs="Times New Roman"/>
                <w:szCs w:val="24"/>
              </w:rPr>
              <w:br/>
              <w:t>(ii) the organization documents, for each interconnection, the interface characteristics, security requirements, and the nature of the information communicated, and monitoring procedures for verifying enforcement of security requirements; and,</w:t>
            </w:r>
            <w:r>
              <w:rPr>
                <w:rFonts w:cs="Times New Roman"/>
                <w:szCs w:val="24"/>
              </w:rPr>
              <w:br/>
            </w:r>
            <w:r>
              <w:rPr>
                <w:rFonts w:cs="Times New Roman"/>
                <w:szCs w:val="24"/>
              </w:rPr>
              <w:br/>
              <w:t>(iii) the organization does not require an ISA if the interface characteristics, security requirements, the nature of the information communicated, and the monitoring procedures for verifying enforcement of security requirements are documented either in the Security Policy or other relevant formal document.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CA-3(DHS-5.4.3.m) - Interconnection Security Agreements]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(DHS-3.7.g)]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CM-6(DHS-3.7.g) - Hardening and Configuration Guidance]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configuration requirements listed below could weaken the overall security posture of the system due to lack of compliance to known standards and policies:</w:t>
            </w:r>
            <w:r>
              <w:rPr>
                <w:rFonts w:cs="Times New Roman"/>
                <w:szCs w:val="24"/>
              </w:rPr>
              <w:br/>
            </w:r>
            <w:r>
              <w:rPr>
                <w:rFonts w:cs="Times New Roman"/>
                <w:szCs w:val="24"/>
              </w:rPr>
              <w:br/>
              <w:t>(i) the system owner requests an exception for information systems or applications that are not hardened or do not follow configuration guidance as required; and</w:t>
            </w:r>
            <w:r>
              <w:rPr>
                <w:rFonts w:cs="Times New Roman"/>
                <w:szCs w:val="24"/>
              </w:rPr>
              <w:br/>
            </w:r>
            <w:r>
              <w:rPr>
                <w:rFonts w:cs="Times New Roman"/>
                <w:szCs w:val="24"/>
              </w:rPr>
              <w:br/>
              <w:t xml:space="preserve">(ii) the request includes </w:t>
            </w:r>
            <w:proofErr w:type="spellStart"/>
            <w:r>
              <w:rPr>
                <w:rFonts w:cs="Times New Roman"/>
                <w:szCs w:val="24"/>
              </w:rPr>
              <w:t>propsed</w:t>
            </w:r>
            <w:proofErr w:type="spellEnd"/>
            <w:r>
              <w:rPr>
                <w:rFonts w:cs="Times New Roman"/>
                <w:szCs w:val="24"/>
              </w:rPr>
              <w:t xml:space="preserve"> alternative secure configurations.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CM-6(DHS-3.7.g) - Hardening and Configuration Guidance]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(DHS-4.8.5.e)]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PL-4(DHS-4.8.5.e) - Signed Rules of Behavior]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rules of behavior requirements listed below could leave the users unaware of the required behavior with regard to information usage, which could lead to the user inadvertently abusing the information system resources:</w:t>
            </w:r>
            <w:r>
              <w:rPr>
                <w:rFonts w:cs="Times New Roman"/>
                <w:szCs w:val="24"/>
              </w:rPr>
              <w:br/>
            </w:r>
            <w:r>
              <w:rPr>
                <w:rFonts w:cs="Times New Roman"/>
                <w:szCs w:val="24"/>
              </w:rPr>
              <w:br/>
              <w:t>(i) the components establish the rules that describe information system user responsibilities and expected behavior with regard to information and information system usage;</w:t>
            </w:r>
            <w:r>
              <w:rPr>
                <w:rFonts w:cs="Times New Roman"/>
                <w:szCs w:val="24"/>
              </w:rPr>
              <w:br/>
              <w:t>(ii) the components make the rules available to all information system users; and</w:t>
            </w:r>
            <w:r>
              <w:rPr>
                <w:rFonts w:cs="Times New Roman"/>
                <w:szCs w:val="24"/>
              </w:rPr>
              <w:br/>
              <w:t>(iii) the components receive a signed acknowledgement from users indicating that they have read, understand, and agree to abide by the rules of behavior, before authorizing access to information and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PL-4(DHS-4.8.5.e) - Signed Rules of Behavior]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 (DHS-5.1.e)]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IA-5(DHS-5.1.e) - User Authentication Materials]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user authentication material requirements listed below could leave the system vulnerable to unauthorized access, impersonation, and brute force attacks</w:t>
            </w:r>
            <w:proofErr w:type="gramStart"/>
            <w:r>
              <w:rPr>
                <w:rFonts w:cs="Times New Roman"/>
                <w:szCs w:val="24"/>
              </w:rPr>
              <w:t>:</w:t>
            </w:r>
            <w:proofErr w:type="gramEnd"/>
            <w:r>
              <w:rPr>
                <w:rFonts w:cs="Times New Roman"/>
                <w:szCs w:val="24"/>
              </w:rPr>
              <w:br/>
            </w:r>
            <w:r>
              <w:rPr>
                <w:rFonts w:cs="Times New Roman"/>
                <w:szCs w:val="24"/>
              </w:rPr>
              <w:br/>
              <w:t>(i) all user authentication materials are treated as sensitive material; and,</w:t>
            </w:r>
            <w:r>
              <w:rPr>
                <w:rFonts w:cs="Times New Roman"/>
                <w:szCs w:val="24"/>
              </w:rPr>
              <w:br/>
              <w:t>(ii) all user authentication materials treated as sensitive material carry a classification as high as the most sensitive data to which that user is granted access using that authenticator.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IA-5(DHS-5.1.e) - User Authentication Materials]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SC-13.1 - Cryptographic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implements organization-defined cryptographic uses and type of cryptography required for each use in accordance with applicable federal laws, Executive Orders, directives, policies, regulations, and standards could cause the organization to face litigations because of offenses related to non-compliance of these premises.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SC-13.1 - Cryptographic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Protection Policy and Procedures [NIST 800-53 w/ DHS 4300A MP-1 (DHS-5.6.c)]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MP-1(DHS-5.6.c) - Media Scanning]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System Owners to manage malicious code protection mechanisms and proper malware scanning mechanisms could result in the inability to detect threats/vulnerabilities and exploits identified with and inherent in malicious codes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MP-1(DHS-5.6.c) - Media Scanning]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Information Integrity Policy and Procedures [NIST 800-53 w/ DHS 4300A SI-1 (DHS-5.4.2.a)]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SI-1(DHS-5.4.2.a) - Continuous Monitoring of Networks]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components provide continuous monitoring of their network for security events or outsource this requirement to the DHS EOC could result in the ineffective system and information integrity policy, which could eventually lead to the loss of sensitive information or to the disruption of critical DHS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SI-1(DHS-5.4.2.a) - Continuous Monitoring of Networks]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 (DHS-5.5.1.c)]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SC-13(DHS-5.5.1.c) - Encryption Compliance with FIPS 197 and FIPS 140-2]</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use only cryptographic modules that are FIPS 197 (AES-256) compliant and have received FIPS 140-2 validation at the level appropriate to their use could lead to the organization to face litigations because of offenses related to non-compliance of these premises.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SC-13(DHS-5.5.1.c) - Encryption Compliance with FIPS 197 and FIPS 140-2]</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(DHS-5.1.d)]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IA-2(DHS-5.1.d) - Usage of Identification or Authentication Materials]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using identification or authentication materials listed below could expose information system to unauthorized access and lead to compromise of information system integrity and confidentiality</w:t>
            </w:r>
            <w:proofErr w:type="gramStart"/>
            <w:r>
              <w:rPr>
                <w:rFonts w:cs="Times New Roman"/>
                <w:szCs w:val="24"/>
              </w:rPr>
              <w:t>:</w:t>
            </w:r>
            <w:proofErr w:type="gramEnd"/>
            <w:r>
              <w:rPr>
                <w:rFonts w:cs="Times New Roman"/>
                <w:szCs w:val="24"/>
              </w:rPr>
              <w:br/>
            </w:r>
            <w:r>
              <w:rPr>
                <w:rFonts w:cs="Times New Roman"/>
                <w:szCs w:val="24"/>
              </w:rPr>
              <w:br/>
              <w:t>(i) use of group passwords is limited to situations dictated by operational necessity or critical for mission accomplishment; and,</w:t>
            </w:r>
            <w:r>
              <w:rPr>
                <w:rFonts w:cs="Times New Roman"/>
                <w:szCs w:val="24"/>
              </w:rPr>
              <w:br/>
              <w:t>(ii) use of a group User ID and password shall be approved by the appropriate Authorizing Official (AO).</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IA-2(DHS-5.1.d) - Usage of Identification or Authentication Materials]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(DHS-4.8.4.a)]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CM-6(DHS-4.8.4.a) - Hardening and Configuration Guidance]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(including modifications to the baseline configuration) demonstrates conformance to security configuration guidance, could weaken the overall security posture of the system due to lack of compliance to known standards and policies.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CM-6(DHS-4.8.4.a) - Hardening and Configuration Guidance]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(DHS-3.17.a)]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SC-1(DHS-3.17.a) - HIPAA Compliance]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components whose systems collect, process, or store Protected Health Information (PHI) is appropriately protected in compliance with HIPAA and that access or disclosure is limited to the minimum required could allow any personnel to obtain unauthorized or inappropriate access to applications and application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SC-1(DHS-3.17.a) - HIPAA Compliance]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IA-5(1).1 - Password-Based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authenticator management requirements listed below could leave the system vulnerable to unauthorized access, impersonation, and brute force attacks:</w:t>
            </w:r>
            <w:r>
              <w:rPr>
                <w:rFonts w:cs="Times New Roman"/>
                <w:szCs w:val="24"/>
              </w:rPr>
              <w:br/>
            </w:r>
            <w:r>
              <w:rPr>
                <w:rFonts w:cs="Times New Roman"/>
                <w:szCs w:val="24"/>
              </w:rPr>
              <w:br/>
              <w:t>(i) the organization defines the minimum password complexity requirements to be enforced for case sensitivity, the number of characters, and the mix of upper-case letters, lower-case letters, numbers, and special characters including minimum requirements for each type;</w:t>
            </w:r>
            <w:r>
              <w:rPr>
                <w:rFonts w:cs="Times New Roman"/>
                <w:szCs w:val="24"/>
              </w:rPr>
              <w:br/>
              <w:t>(ii) the organization defines the minimum number of characters that must be changed when new passwords are created;</w:t>
            </w:r>
            <w:r>
              <w:rPr>
                <w:rFonts w:cs="Times New Roman"/>
                <w:szCs w:val="24"/>
              </w:rPr>
              <w:br/>
              <w:t>(iii) the organization defines the restrictions to be enforced for password minimum lifetime and password maximum lifetime parameters;</w:t>
            </w:r>
            <w:r>
              <w:rPr>
                <w:rFonts w:cs="Times New Roman"/>
                <w:szCs w:val="24"/>
              </w:rPr>
              <w:br/>
              <w:t>(iv) the organization defines the number of generations for which password reuse is prohibited; and</w:t>
            </w:r>
            <w:r>
              <w:rPr>
                <w:rFonts w:cs="Times New Roman"/>
                <w:szCs w:val="24"/>
              </w:rPr>
              <w:br/>
              <w:t>(v) the information system, for password-based authentication:</w:t>
            </w:r>
            <w:r>
              <w:rPr>
                <w:rFonts w:cs="Times New Roman"/>
                <w:szCs w:val="24"/>
              </w:rPr>
              <w:br/>
            </w:r>
          </w:p>
          <w:p w:rsidR="00540D71" w:rsidRDefault="00223CE5" w:rsidP="00223CE5">
            <w:pPr>
              <w:numPr>
                <w:ilvl w:val="0"/>
                <w:numId w:val="65"/>
              </w:numPr>
              <w:jc w:val="center"/>
              <w:rPr>
                <w:rFonts w:cs="Times New Roman"/>
                <w:szCs w:val="24"/>
              </w:rPr>
            </w:pPr>
            <w:r>
              <w:rPr>
                <w:rFonts w:cs="Times New Roman"/>
                <w:szCs w:val="24"/>
              </w:rPr>
              <w:t xml:space="preserve">enforces the minimum password complexity standards that meet the organization-defined requirements; </w:t>
            </w:r>
          </w:p>
          <w:p w:rsidR="00540D71" w:rsidRDefault="00223CE5" w:rsidP="00223CE5">
            <w:pPr>
              <w:numPr>
                <w:ilvl w:val="0"/>
                <w:numId w:val="65"/>
              </w:numPr>
              <w:jc w:val="center"/>
              <w:rPr>
                <w:rFonts w:cs="Times New Roman"/>
                <w:szCs w:val="24"/>
              </w:rPr>
            </w:pPr>
            <w:r>
              <w:rPr>
                <w:rFonts w:cs="Times New Roman"/>
                <w:szCs w:val="24"/>
              </w:rPr>
              <w:t xml:space="preserve">enforces the organization-defined minimum number of characters that must be changed when new passwords are created; </w:t>
            </w:r>
          </w:p>
          <w:p w:rsidR="00540D71" w:rsidRDefault="00223CE5" w:rsidP="00223CE5">
            <w:pPr>
              <w:numPr>
                <w:ilvl w:val="0"/>
                <w:numId w:val="65"/>
              </w:numPr>
              <w:jc w:val="center"/>
              <w:rPr>
                <w:rFonts w:cs="Times New Roman"/>
                <w:szCs w:val="24"/>
              </w:rPr>
            </w:pPr>
            <w:r>
              <w:rPr>
                <w:rFonts w:cs="Times New Roman"/>
                <w:szCs w:val="24"/>
              </w:rPr>
              <w:t xml:space="preserve">encrypts passwords in storage and in transmission; </w:t>
            </w:r>
          </w:p>
          <w:p w:rsidR="00540D71" w:rsidRDefault="00223CE5" w:rsidP="00223CE5">
            <w:pPr>
              <w:numPr>
                <w:ilvl w:val="0"/>
                <w:numId w:val="65"/>
              </w:numPr>
              <w:jc w:val="center"/>
              <w:rPr>
                <w:rFonts w:cs="Times New Roman"/>
                <w:szCs w:val="24"/>
              </w:rPr>
            </w:pPr>
            <w:r>
              <w:rPr>
                <w:rFonts w:cs="Times New Roman"/>
                <w:szCs w:val="24"/>
              </w:rPr>
              <w:t xml:space="preserve">enforces the organization-defined restrictions for password minimum lifetime and password maximum lifetime parameters; and </w:t>
            </w:r>
          </w:p>
          <w:p w:rsidR="00540D71" w:rsidRDefault="00223CE5" w:rsidP="00223CE5">
            <w:pPr>
              <w:numPr>
                <w:ilvl w:val="0"/>
                <w:numId w:val="65"/>
              </w:numPr>
              <w:spacing w:after="0"/>
              <w:jc w:val="center"/>
              <w:rPr>
                <w:rFonts w:cs="Times New Roman"/>
                <w:szCs w:val="24"/>
              </w:rPr>
            </w:pPr>
            <w:proofErr w:type="gramStart"/>
            <w:r>
              <w:rPr>
                <w:rFonts w:cs="Times New Roman"/>
                <w:szCs w:val="24"/>
              </w:rPr>
              <w:t>prohibits</w:t>
            </w:r>
            <w:proofErr w:type="gramEnd"/>
            <w:r>
              <w:rPr>
                <w:rFonts w:cs="Times New Roman"/>
                <w:szCs w:val="24"/>
              </w:rPr>
              <w:t xml:space="preserve"> password reuse for the organization-defined number of generations.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IA-5(1).1 - Password-Based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(DHS-3.5.2.e)]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CP-2(DHS-3.5.2.e) - DHS Contingency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requirements listed below could lead to the unavailability of systems that is critical to the overall business processes:</w:t>
            </w:r>
            <w:r>
              <w:rPr>
                <w:rFonts w:cs="Times New Roman"/>
                <w:szCs w:val="24"/>
              </w:rPr>
              <w:br/>
            </w:r>
            <w:r>
              <w:rPr>
                <w:rFonts w:cs="Times New Roman"/>
                <w:szCs w:val="24"/>
              </w:rPr>
              <w:br/>
              <w:t>(i) the DHS components develop and maintain Contingency Plans;</w:t>
            </w:r>
            <w:r>
              <w:rPr>
                <w:rFonts w:cs="Times New Roman"/>
                <w:szCs w:val="24"/>
              </w:rPr>
              <w:br/>
            </w:r>
            <w:r>
              <w:rPr>
                <w:rFonts w:cs="Times New Roman"/>
                <w:szCs w:val="24"/>
              </w:rPr>
              <w:br/>
              <w:t xml:space="preserve">(ii) </w:t>
            </w:r>
            <w:proofErr w:type="spellStart"/>
            <w:r>
              <w:rPr>
                <w:rFonts w:cs="Times New Roman"/>
                <w:szCs w:val="24"/>
              </w:rPr>
              <w:t>Contigency</w:t>
            </w:r>
            <w:proofErr w:type="spellEnd"/>
            <w:r>
              <w:rPr>
                <w:rFonts w:cs="Times New Roman"/>
                <w:szCs w:val="24"/>
              </w:rPr>
              <w:t xml:space="preserve"> Plans are based on three essential phases: Activation/Notification, Recovery, and Reconstitution; and</w:t>
            </w:r>
            <w:r>
              <w:rPr>
                <w:rFonts w:cs="Times New Roman"/>
                <w:szCs w:val="24"/>
              </w:rPr>
              <w:br/>
            </w:r>
            <w:r>
              <w:rPr>
                <w:rFonts w:cs="Times New Roman"/>
                <w:szCs w:val="24"/>
              </w:rPr>
              <w:br/>
              <w:t>(iii) the DHS Components review Contingency Plans at least annually and revises it in order to address system/organizational changes/problems encountered during the implementation, execution, or testing phase.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CP-2(DHS-3.5.2.e) - DHS Contingency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and Environmental Protection Policy and Procedures [NIST 800-53 w/ DHS 4300A PE-1 (DHS-3.3.c)]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PE-1(DHS-3.3.c) - Sensitive Information at Contractor Sites]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physical and environmental protection policy and procedures listed below could lead to the loss or modification of critical data, disruption of services, and/or the compromise of proprietary plans or processes:</w:t>
            </w:r>
            <w:r>
              <w:rPr>
                <w:rFonts w:cs="Times New Roman"/>
                <w:szCs w:val="24"/>
              </w:rPr>
              <w:br/>
            </w:r>
            <w:r>
              <w:rPr>
                <w:rFonts w:cs="Times New Roman"/>
                <w:szCs w:val="24"/>
              </w:rPr>
              <w:br/>
              <w:t>(i) address how sensitive information is to be handled and protected at contractor sites, including any information stored, processed, or transmitted using contractor information systems;</w:t>
            </w:r>
            <w:r>
              <w:rPr>
                <w:rFonts w:cs="Times New Roman"/>
                <w:szCs w:val="24"/>
              </w:rPr>
              <w:br/>
            </w:r>
            <w:r>
              <w:rPr>
                <w:rFonts w:cs="Times New Roman"/>
                <w:szCs w:val="24"/>
              </w:rPr>
              <w:br/>
              <w:t>(ii) include requirements for personnel background investigations and clearances, and facility security.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PE-1(DHS-3.3.c) - Sensitive Information at Contractor Sites]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IA-8(4).1 - Use Of </w:t>
            </w:r>
            <w:proofErr w:type="spellStart"/>
            <w:r>
              <w:rPr>
                <w:rFonts w:cs="Times New Roman"/>
                <w:szCs w:val="24"/>
              </w:rPr>
              <w:t>Ficam</w:t>
            </w:r>
            <w:proofErr w:type="spellEnd"/>
            <w:r>
              <w:rPr>
                <w:rFonts w:cs="Times New Roman"/>
                <w:szCs w:val="24"/>
              </w:rPr>
              <w:t>-Issued Profiles]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conforms to FICAM-issued profiles could weaken its security posture, resulting to the ineffectiveness of the identification and authentication policy.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IA-8(4).1 - Use Of </w:t>
            </w:r>
            <w:proofErr w:type="spellStart"/>
            <w:r>
              <w:rPr>
                <w:rFonts w:cs="Times New Roman"/>
                <w:szCs w:val="24"/>
              </w:rPr>
              <w:t>Ficam</w:t>
            </w:r>
            <w:proofErr w:type="spellEnd"/>
            <w:r>
              <w:rPr>
                <w:rFonts w:cs="Times New Roman"/>
                <w:szCs w:val="24"/>
              </w:rPr>
              <w:t>-Issued Profiles]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(DHS-5.7.a)]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SC-1(DHS-5.7.a) - Information Assurance Considerations]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below could lead to ineffectively remediate information security weaknesses</w:t>
            </w:r>
            <w:proofErr w:type="gramStart"/>
            <w:r>
              <w:rPr>
                <w:rFonts w:cs="Times New Roman"/>
                <w:szCs w:val="24"/>
              </w:rPr>
              <w:t>:</w:t>
            </w:r>
            <w:proofErr w:type="gramEnd"/>
            <w:r>
              <w:rPr>
                <w:rFonts w:cs="Times New Roman"/>
                <w:szCs w:val="24"/>
              </w:rPr>
              <w:br/>
            </w:r>
            <w:r>
              <w:rPr>
                <w:rFonts w:cs="Times New Roman"/>
                <w:szCs w:val="24"/>
              </w:rPr>
              <w:br/>
              <w:t xml:space="preserve">(i) Information Assurance (IA) is considered a requirement for all systems used to input, process, store, display, or transmits sensitive or national security information. </w:t>
            </w:r>
            <w:r>
              <w:rPr>
                <w:rFonts w:cs="Times New Roman"/>
                <w:szCs w:val="24"/>
              </w:rPr>
              <w:br/>
              <w:t xml:space="preserve">(ii) IA is achieved through the acquisition and appropriate implementation of evaluated or validated commercial off-the-shelf (COTS) IA and IA-enabled IT products. </w:t>
            </w:r>
            <w:r>
              <w:rPr>
                <w:rFonts w:cs="Times New Roman"/>
                <w:szCs w:val="24"/>
              </w:rPr>
              <w:br/>
              <w:t>(iii) The products are provided for the availability of systems.</w:t>
            </w:r>
            <w:r>
              <w:rPr>
                <w:rFonts w:cs="Times New Roman"/>
                <w:szCs w:val="24"/>
              </w:rPr>
              <w:br/>
              <w:t>(iv) The products ensured the integrity and confidentiality of information and the authentication and nonrepudiation of parties in electronic transactions.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SC-1(DHS-5.7.a) - Information Assurance Considerations]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Enforcement [NIST 800-53 w/ DHS 4300A AC-3 (DHS-5.1.1.d)]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AC-3(DHS-5.1.1.d) - Use of group passwords]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requirements for using group IDs listed below could expose the information system to unauthorized access and lead to compromise of the system's integrity and confidentiality:</w:t>
            </w:r>
            <w:r>
              <w:rPr>
                <w:rFonts w:cs="Times New Roman"/>
                <w:szCs w:val="24"/>
              </w:rPr>
              <w:br/>
            </w:r>
          </w:p>
          <w:p w:rsidR="00540D71" w:rsidRDefault="00223CE5" w:rsidP="00223CE5">
            <w:pPr>
              <w:numPr>
                <w:ilvl w:val="0"/>
                <w:numId w:val="66"/>
              </w:numPr>
              <w:jc w:val="center"/>
              <w:rPr>
                <w:rFonts w:cs="Times New Roman"/>
                <w:szCs w:val="24"/>
              </w:rPr>
            </w:pPr>
            <w:r>
              <w:rPr>
                <w:rFonts w:cs="Times New Roman"/>
                <w:szCs w:val="24"/>
              </w:rPr>
              <w:t xml:space="preserve">group passwords are limited to situations dictated by operational necessity or critical for mission accomplishment; and, </w:t>
            </w:r>
          </w:p>
          <w:p w:rsidR="00540D71" w:rsidRDefault="00223CE5" w:rsidP="00223CE5">
            <w:pPr>
              <w:numPr>
                <w:ilvl w:val="0"/>
                <w:numId w:val="66"/>
              </w:numPr>
              <w:spacing w:after="0"/>
              <w:jc w:val="center"/>
              <w:rPr>
                <w:rFonts w:cs="Times New Roman"/>
                <w:szCs w:val="24"/>
              </w:rPr>
            </w:pPr>
            <w:proofErr w:type="gramStart"/>
            <w:r>
              <w:rPr>
                <w:rFonts w:cs="Times New Roman"/>
                <w:szCs w:val="24"/>
              </w:rPr>
              <w:t>group</w:t>
            </w:r>
            <w:proofErr w:type="gramEnd"/>
            <w:r>
              <w:rPr>
                <w:rFonts w:cs="Times New Roman"/>
                <w:szCs w:val="24"/>
              </w:rPr>
              <w:t xml:space="preserve"> User ID and password is approved by the appropriate Authorizing Official (AO).</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AC-3(DHS-5.1.1.d) - Use of group passwords]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(DHS-5.4.5.a)]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SC-7(DHS-5.4.5.a) - Connection through TIC PEPs]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boundary protection requirements listed below could lead to unauthorized access to the system or data being undetected in a timely manner and could risk the loss of critical DHS assets</w:t>
            </w:r>
            <w:proofErr w:type="gramStart"/>
            <w:r>
              <w:rPr>
                <w:rFonts w:cs="Times New Roman"/>
                <w:szCs w:val="24"/>
              </w:rPr>
              <w:t>:</w:t>
            </w:r>
            <w:proofErr w:type="gramEnd"/>
            <w:r>
              <w:rPr>
                <w:rFonts w:cs="Times New Roman"/>
                <w:szCs w:val="24"/>
              </w:rPr>
              <w:br/>
            </w:r>
            <w:r>
              <w:rPr>
                <w:rFonts w:cs="Times New Roman"/>
                <w:szCs w:val="24"/>
              </w:rPr>
              <w:br/>
              <w:t xml:space="preserve">(i) Any direct connection of OneNet, DHS networks, or DHS mission systems to the Internet or to extranets are occurring through DHS Trusted Internet Connection (TIC) PEPs. </w:t>
            </w:r>
            <w:r>
              <w:rPr>
                <w:rFonts w:cs="Times New Roman"/>
                <w:szCs w:val="24"/>
              </w:rPr>
              <w:br/>
              <w:t>(ii) The PSTN is not connected to OneNet at any time.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SC-7(DHS-5.4.5.a) - Connection through TIC PEPs]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(DHS-4.5.2.b)]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CM-6(DHS-4.5.2.b) - FAX Server Configuration]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configure secure incoming lines for fax servers may result in data being intercepted or compromised.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CM-6(DHS-4.5.2.b) - FAX Server Configuration]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(DHS-4.8.2.b)]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PL-4(DHS-4.8.2.b) - Laptop Power Down]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computers are powered down when not in use (due to volatile memory vulnerabilities) could lead to computer resources damaged or destroyed.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PL-4(DHS-4.8.2.b) - Laptop Power Down]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Protection Policy and Procedures [NIST 800-53 w/ DHS 4300A MP-1 (DHS-5.4.1.d)]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MP-1(DHS-5.4.1.d) - PII Remote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protection policy and procedures requirements indicated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remote access of PII does not permit the download and remote storage of information unless the requirements for the use of removable media with sensitive information have been addressed;</w:t>
            </w:r>
            <w:r>
              <w:rPr>
                <w:rFonts w:cs="Times New Roman"/>
                <w:szCs w:val="24"/>
              </w:rPr>
              <w:br/>
            </w:r>
            <w:r>
              <w:rPr>
                <w:rFonts w:cs="Times New Roman"/>
                <w:szCs w:val="24"/>
              </w:rPr>
              <w:br/>
              <w:t>(ii) all downloads follow the concept of least privilege and are documented with the Security Plan.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MP-1(DHS-5.4.1.d) - PII Remote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(DHS-4.12.j)]</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CM-6(DHS-4.12.j) - Multifunction Device Configuration]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disable the inbound dial-in capabilities of any multifunction device when connected to a DHS network or other IS containing sensitive data may result in unauthorized personnel gaining access and compromising or corrupting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CM-6(DHS-4.12.j) - Multifunction Device Configuration]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Cryptography [NIST 800-53 w/ DHS 4300A SC-13 (DHS-5.5.2.v)]</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SC-13(DHS-5.5.2.v) - Cryptography for </w:t>
            </w:r>
            <w:proofErr w:type="spellStart"/>
            <w:r>
              <w:rPr>
                <w:rFonts w:cs="Times New Roman"/>
                <w:szCs w:val="24"/>
              </w:rPr>
              <w:t>Commerical</w:t>
            </w:r>
            <w:proofErr w:type="spellEnd"/>
            <w:r>
              <w:rPr>
                <w:rFonts w:cs="Times New Roman"/>
                <w:szCs w:val="24"/>
              </w:rPr>
              <w:t xml:space="preserve"> Products]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ensure that the commercial products used by DHS and applications developed by DHS that enable the use of PKI are at a minimum support the following cryptographic algorithms and associated key sizes could cause the organization to face litigations because of offenses related to non-compliance of these premises:</w:t>
            </w:r>
            <w:r>
              <w:rPr>
                <w:rFonts w:cs="Times New Roman"/>
                <w:szCs w:val="24"/>
              </w:rPr>
              <w:br/>
            </w:r>
          </w:p>
          <w:p w:rsidR="00540D71" w:rsidRDefault="00223CE5" w:rsidP="00223CE5">
            <w:pPr>
              <w:numPr>
                <w:ilvl w:val="0"/>
                <w:numId w:val="67"/>
              </w:numPr>
              <w:jc w:val="center"/>
              <w:rPr>
                <w:rFonts w:cs="Times New Roman"/>
                <w:szCs w:val="24"/>
              </w:rPr>
            </w:pPr>
            <w:r>
              <w:rPr>
                <w:rFonts w:cs="Times New Roman"/>
                <w:szCs w:val="24"/>
              </w:rPr>
              <w:t xml:space="preserve">SHA 1 </w:t>
            </w:r>
          </w:p>
          <w:p w:rsidR="00540D71" w:rsidRDefault="00223CE5" w:rsidP="00223CE5">
            <w:pPr>
              <w:numPr>
                <w:ilvl w:val="0"/>
                <w:numId w:val="67"/>
              </w:numPr>
              <w:jc w:val="center"/>
              <w:rPr>
                <w:rFonts w:cs="Times New Roman"/>
                <w:szCs w:val="24"/>
              </w:rPr>
            </w:pPr>
            <w:r>
              <w:rPr>
                <w:rFonts w:cs="Times New Roman"/>
                <w:szCs w:val="24"/>
              </w:rPr>
              <w:t xml:space="preserve">SHA 256 </w:t>
            </w:r>
          </w:p>
          <w:p w:rsidR="00540D71" w:rsidRDefault="00223CE5" w:rsidP="00223CE5">
            <w:pPr>
              <w:numPr>
                <w:ilvl w:val="0"/>
                <w:numId w:val="67"/>
              </w:numPr>
              <w:jc w:val="center"/>
              <w:rPr>
                <w:rFonts w:cs="Times New Roman"/>
                <w:szCs w:val="24"/>
              </w:rPr>
            </w:pPr>
            <w:r>
              <w:rPr>
                <w:rFonts w:cs="Times New Roman"/>
                <w:szCs w:val="24"/>
              </w:rPr>
              <w:t xml:space="preserve">RSA with 1024 Bit keys </w:t>
            </w:r>
          </w:p>
          <w:p w:rsidR="00540D71" w:rsidRDefault="00223CE5" w:rsidP="00223CE5">
            <w:pPr>
              <w:numPr>
                <w:ilvl w:val="0"/>
                <w:numId w:val="67"/>
              </w:numPr>
              <w:jc w:val="center"/>
              <w:rPr>
                <w:rFonts w:cs="Times New Roman"/>
                <w:szCs w:val="24"/>
              </w:rPr>
            </w:pPr>
            <w:r>
              <w:rPr>
                <w:rFonts w:cs="Times New Roman"/>
                <w:szCs w:val="24"/>
              </w:rPr>
              <w:t xml:space="preserve">RSA with 2048 bit keys </w:t>
            </w:r>
          </w:p>
          <w:p w:rsidR="00540D71" w:rsidRDefault="00223CE5" w:rsidP="00223CE5">
            <w:pPr>
              <w:numPr>
                <w:ilvl w:val="0"/>
                <w:numId w:val="67"/>
              </w:numPr>
              <w:jc w:val="center"/>
              <w:rPr>
                <w:rFonts w:cs="Times New Roman"/>
                <w:szCs w:val="24"/>
              </w:rPr>
            </w:pPr>
            <w:r>
              <w:rPr>
                <w:rFonts w:cs="Times New Roman"/>
                <w:szCs w:val="24"/>
              </w:rPr>
              <w:t xml:space="preserve">AES 128 </w:t>
            </w:r>
          </w:p>
          <w:p w:rsidR="00540D71" w:rsidRDefault="00223CE5" w:rsidP="00223CE5">
            <w:pPr>
              <w:numPr>
                <w:ilvl w:val="0"/>
                <w:numId w:val="67"/>
              </w:numPr>
              <w:spacing w:after="0"/>
              <w:jc w:val="center"/>
              <w:rPr>
                <w:rFonts w:cs="Times New Roman"/>
                <w:szCs w:val="24"/>
              </w:rPr>
            </w:pPr>
            <w:r>
              <w:rPr>
                <w:rFonts w:cs="Times New Roman"/>
                <w:szCs w:val="24"/>
              </w:rPr>
              <w:t>AES 256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SC-13(DHS-5.5.2.v) - Cryptography for </w:t>
            </w:r>
            <w:proofErr w:type="spellStart"/>
            <w:r>
              <w:rPr>
                <w:rFonts w:cs="Times New Roman"/>
                <w:szCs w:val="24"/>
              </w:rPr>
              <w:t>Commerical</w:t>
            </w:r>
            <w:proofErr w:type="spellEnd"/>
            <w:r>
              <w:rPr>
                <w:rFonts w:cs="Times New Roman"/>
                <w:szCs w:val="24"/>
              </w:rPr>
              <w:t xml:space="preserve"> Products]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and Communications Protection Policy and Procedures [NIST 800-53 w/ DHS 4300A SC-1 (DHS-5.5.2.t)]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SC-1(DHS-5.5.2.t) - Use of PKI]</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using PKI listed below could lead to non-compliance with the entity’s policies, procedures, privacy requirements, agreements or contracts</w:t>
            </w:r>
            <w:proofErr w:type="gramStart"/>
            <w:r>
              <w:rPr>
                <w:rFonts w:cs="Times New Roman"/>
                <w:szCs w:val="24"/>
              </w:rPr>
              <w:t>:</w:t>
            </w:r>
            <w:proofErr w:type="gramEnd"/>
            <w:r>
              <w:rPr>
                <w:rFonts w:cs="Times New Roman"/>
                <w:szCs w:val="24"/>
              </w:rPr>
              <w:br/>
            </w:r>
            <w:r>
              <w:rPr>
                <w:rFonts w:cs="Times New Roman"/>
                <w:szCs w:val="24"/>
              </w:rPr>
              <w:br/>
              <w:t>(i ) the organization ensures that commercial applications or appliances used by DHS that require the use of PKI certificates obtain their certificates from the DHS Principal CA or a DHS Component Internal Use NPE CA, as appropriate.</w:t>
            </w:r>
            <w:r>
              <w:rPr>
                <w:rFonts w:cs="Times New Roman"/>
                <w:szCs w:val="24"/>
              </w:rPr>
              <w:br/>
            </w:r>
            <w:r>
              <w:rPr>
                <w:rFonts w:cs="Times New Roman"/>
                <w:szCs w:val="24"/>
              </w:rPr>
              <w:br/>
              <w:t xml:space="preserve">(ii) </w:t>
            </w:r>
            <w:proofErr w:type="gramStart"/>
            <w:r>
              <w:rPr>
                <w:rFonts w:cs="Times New Roman"/>
                <w:szCs w:val="24"/>
              </w:rPr>
              <w:t>the</w:t>
            </w:r>
            <w:proofErr w:type="gramEnd"/>
            <w:r>
              <w:rPr>
                <w:rFonts w:cs="Times New Roman"/>
                <w:szCs w:val="24"/>
              </w:rPr>
              <w:t xml:space="preserve"> organization ensures that commercial applications or appliances, that require the use of a proprietary CA implemented as an internal feature, are not acquired or used, unless prior concurrence by the DHS PKIMA and approval by the DHS PKIPA are obtained.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SC-1(DHS-5.5.2.t) - Use of PKI]</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(Non-Organizational Users) [NIST 800-53 w/ DHS 4300A IA-8 (DHS-1.5.4.c)]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IA-8(DHS-1.5.4.c) - Foreign Nationals]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w:t>
            </w:r>
            <w:proofErr w:type="spellStart"/>
            <w:r>
              <w:rPr>
                <w:rFonts w:cs="Times New Roman"/>
                <w:szCs w:val="24"/>
              </w:rPr>
              <w:t>maitain</w:t>
            </w:r>
            <w:proofErr w:type="spellEnd"/>
            <w:r>
              <w:rPr>
                <w:rFonts w:cs="Times New Roman"/>
                <w:szCs w:val="24"/>
              </w:rPr>
              <w:t xml:space="preserve"> additional compensating controls for foreign nationals could leave the system vulnerable to unauthorized access and intrusion.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IA-8(DHS-1.5.4.c) - Foreign Nationals]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 (DHS-4.8.4.d)]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RA-5(DHS-4.8.4.d) - ISVM Compliance]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manage systems to reduce vulnerabilities through vulnerability testing and management, promptly installing patches, and eliminating or disabling unnecessary services could result in weaker security posture, which could lead to unauthorized disclosure of more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RA-5(DHS-4.8.4.d) - ISVM Compliance]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(DHS-5.5.3.b)]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SC-12(DHS-5.5.3.b) - PKI for NPE]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a single public/private key pair is not used by an NPE for both encryption and digital signature, whenever their separate use is supported by the protocols native to the NPE could lead to the disclosure of critical DHS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SC-12(DHS-5.5.3.b) - PKI for NPE]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(DHS-5.5.3.i)]</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SC-12(DHS-5.5.3.i) - Subscriber Use of Private Key]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subscriber use of private key requirements listed below could lead to the organization to face litigations because of offenses related to non-compliance:</w:t>
            </w:r>
            <w:r>
              <w:rPr>
                <w:rFonts w:cs="Times New Roman"/>
                <w:szCs w:val="24"/>
              </w:rPr>
              <w:br/>
            </w:r>
            <w:r>
              <w:rPr>
                <w:rFonts w:cs="Times New Roman"/>
                <w:szCs w:val="24"/>
              </w:rPr>
              <w:br/>
              <w:t>If subscriber private keys are not be used by more than one entity, then the organization should abide to the following exceptions:</w:t>
            </w:r>
            <w:r>
              <w:rPr>
                <w:rFonts w:cs="Times New Roman"/>
                <w:szCs w:val="24"/>
              </w:rPr>
              <w:br/>
            </w:r>
            <w:r>
              <w:rPr>
                <w:rFonts w:cs="Times New Roman"/>
                <w:szCs w:val="24"/>
              </w:rPr>
              <w:br/>
              <w:t>• authorized members of a Group Subscriber, may use the Group’s private keys; and</w:t>
            </w:r>
            <w:r>
              <w:rPr>
                <w:rFonts w:cs="Times New Roman"/>
                <w:szCs w:val="24"/>
              </w:rPr>
              <w:br/>
            </w:r>
            <w:r>
              <w:rPr>
                <w:rFonts w:cs="Times New Roman"/>
                <w:szCs w:val="24"/>
              </w:rPr>
              <w:br/>
              <w:t>• multiple systems or devices in a high availability configuration may use a single Key pair providing the Subject Alternative Name (SAN) field within the SSL certificate identifies all of the devices with which the key is to be shared.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SC-12(DHS-5.5.3.i) - Subscriber Use of Private Key]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Non-Local Maintenance [NIST 800-53 w/ DHS 4300A MA-4]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MA-4.1 - Nonlocal Maintenance]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non-local maintenance requirements listed below could lead to the compromise of the system or of the data in the system:</w:t>
            </w:r>
            <w:r>
              <w:rPr>
                <w:rFonts w:cs="Times New Roman"/>
                <w:szCs w:val="24"/>
              </w:rPr>
              <w:br/>
            </w:r>
            <w:r>
              <w:rPr>
                <w:rFonts w:cs="Times New Roman"/>
                <w:szCs w:val="24"/>
              </w:rPr>
              <w:br/>
              <w:t>(i) the organization authorizes, monitors, and controls non-local maintenance and diagnostic activities;</w:t>
            </w:r>
            <w:r>
              <w:rPr>
                <w:rFonts w:cs="Times New Roman"/>
                <w:szCs w:val="24"/>
              </w:rPr>
              <w:br/>
              <w:t>(ii) the organization documents, in the organizational policy and security plan for the information system, the acceptable conditions for allowing the use of non-local maintenance and diagnostic tools;</w:t>
            </w:r>
            <w:r>
              <w:rPr>
                <w:rFonts w:cs="Times New Roman"/>
                <w:szCs w:val="24"/>
              </w:rPr>
              <w:br/>
              <w:t xml:space="preserve">(iii) the organization allows the use of non-local maintenance and diagnostic tools only as consistent with organizational policy and as documented in the security plan; </w:t>
            </w:r>
            <w:r>
              <w:rPr>
                <w:rFonts w:cs="Times New Roman"/>
                <w:szCs w:val="24"/>
              </w:rPr>
              <w:br/>
              <w:t>(iv) the organization employs strong identification and authentication techniques in the establishment of non-local maintenance and diagnostic sessions;</w:t>
            </w:r>
            <w:r>
              <w:rPr>
                <w:rFonts w:cs="Times New Roman"/>
                <w:szCs w:val="24"/>
              </w:rPr>
              <w:br/>
              <w:t>(v) the organization maintains records for non-local maintenance and diagnostic activities; and</w:t>
            </w:r>
            <w:r>
              <w:rPr>
                <w:rFonts w:cs="Times New Roman"/>
                <w:szCs w:val="24"/>
              </w:rPr>
              <w:br/>
              <w:t>(vi) the organization (or information system in certain cases) terminates all sessions and network connections when non-local maintenance or diagnostics is completed.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MA-4.1 - Nonlocal Maintenance]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CM-7(2).1 - Prevent Program Execution]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least functionality requirements listed below could leave the system vulnerable to attacks and denial of service conditions:</w:t>
            </w:r>
            <w:r>
              <w:rPr>
                <w:rFonts w:cs="Times New Roman"/>
                <w:szCs w:val="24"/>
              </w:rPr>
              <w:br/>
            </w:r>
            <w:r>
              <w:rPr>
                <w:rFonts w:cs="Times New Roman"/>
                <w:szCs w:val="24"/>
              </w:rPr>
              <w:br/>
              <w:t>(i) the organization develops and maintains one or more of the following specifications to prevent software program execution on the information system:</w:t>
            </w:r>
            <w:r>
              <w:rPr>
                <w:rFonts w:cs="Times New Roman"/>
                <w:szCs w:val="24"/>
              </w:rPr>
              <w:br/>
            </w:r>
          </w:p>
          <w:p w:rsidR="00540D71" w:rsidRDefault="00223CE5" w:rsidP="00223CE5">
            <w:pPr>
              <w:numPr>
                <w:ilvl w:val="0"/>
                <w:numId w:val="68"/>
              </w:numPr>
              <w:jc w:val="center"/>
              <w:rPr>
                <w:rFonts w:cs="Times New Roman"/>
                <w:szCs w:val="24"/>
              </w:rPr>
            </w:pPr>
            <w:r>
              <w:rPr>
                <w:rFonts w:cs="Times New Roman"/>
                <w:szCs w:val="24"/>
              </w:rPr>
              <w:t xml:space="preserve">a list of software programs authorized to execute on the information system; </w:t>
            </w:r>
          </w:p>
          <w:p w:rsidR="00540D71" w:rsidRDefault="00223CE5" w:rsidP="00223CE5">
            <w:pPr>
              <w:numPr>
                <w:ilvl w:val="0"/>
                <w:numId w:val="68"/>
              </w:numPr>
              <w:jc w:val="center"/>
              <w:rPr>
                <w:rFonts w:cs="Times New Roman"/>
                <w:szCs w:val="24"/>
              </w:rPr>
            </w:pPr>
            <w:r>
              <w:rPr>
                <w:rFonts w:cs="Times New Roman"/>
                <w:szCs w:val="24"/>
              </w:rPr>
              <w:t xml:space="preserve">a list of software programs not authorized to execute on the information system; and/or </w:t>
            </w:r>
          </w:p>
          <w:p w:rsidR="00540D71" w:rsidRDefault="00223CE5" w:rsidP="00223CE5">
            <w:pPr>
              <w:numPr>
                <w:ilvl w:val="0"/>
                <w:numId w:val="68"/>
              </w:numPr>
              <w:spacing w:after="280" w:afterAutospacing="1"/>
              <w:jc w:val="center"/>
              <w:rPr>
                <w:rFonts w:cs="Times New Roman"/>
                <w:szCs w:val="24"/>
              </w:rPr>
            </w:pPr>
            <w:r>
              <w:rPr>
                <w:rFonts w:cs="Times New Roman"/>
                <w:szCs w:val="24"/>
              </w:rPr>
              <w:t>rules authorizing the terms and conditions of software program usage on the information system; and</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employs automated mechanisms to prevent software program execution on the information system in accordance with the organization-defined specifications.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CM-7(2).1 - Prevent Program Execution]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Change Control [NIST 800-53 w/ DHS 4300A CM-3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CM-3(2).1 - Test / Validate / Document Changes]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tests, validates, and documents changes to the information system before implementing the changes on the operational system could leave the system vulnerable to unexpected crashes or instability in operation.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CM-3(2).1 - Test / Validate / Document Changes]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CM-2(7).1 - Configure Systems, Components, Or Devices For High-Risk Areas]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baseline configuration requirements listed below could result in a system that is not properly configured or with a weak security stance, which could lead to the compromise of data or the system itself:</w:t>
            </w:r>
            <w:r>
              <w:rPr>
                <w:rFonts w:cs="Times New Roman"/>
                <w:szCs w:val="24"/>
              </w:rPr>
              <w:br/>
            </w:r>
            <w:r>
              <w:rPr>
                <w:rFonts w:cs="Times New Roman"/>
                <w:szCs w:val="24"/>
              </w:rPr>
              <w:br/>
              <w:t>(i) the organization issues information systems, system components, or devices with secured configurations to individuals travelling to locations that the organization deems to be of significant risk; and,</w:t>
            </w:r>
            <w:r>
              <w:rPr>
                <w:rFonts w:cs="Times New Roman"/>
                <w:szCs w:val="24"/>
              </w:rPr>
              <w:br/>
              <w:t>(ii) the organization applies security safeguards to the devices when the individuals return.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CM-2(7).1 - Configure Systems, Components, Or Devices For High-Risk Areas]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Session Lock [NIST 800-53 w/ DHS 4300A AC-11]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AC-11.1 - Session Lock]</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session lock requirements indicated below could enable an attacker to try and break into the system by hijacking the idle session</w:t>
            </w:r>
            <w:proofErr w:type="gramStart"/>
            <w:r>
              <w:rPr>
                <w:rFonts w:cs="Times New Roman"/>
                <w:szCs w:val="24"/>
              </w:rPr>
              <w:t>:</w:t>
            </w:r>
            <w:proofErr w:type="gramEnd"/>
            <w:r>
              <w:rPr>
                <w:rFonts w:cs="Times New Roman"/>
                <w:szCs w:val="24"/>
              </w:rPr>
              <w:br/>
            </w:r>
            <w:r>
              <w:rPr>
                <w:rFonts w:cs="Times New Roman"/>
                <w:szCs w:val="24"/>
              </w:rPr>
              <w:br/>
              <w:t>(i) the organization defines the time period of user inactivity after which the information system initiates a session lock; and,</w:t>
            </w:r>
            <w:r>
              <w:rPr>
                <w:rFonts w:cs="Times New Roman"/>
                <w:szCs w:val="24"/>
              </w:rPr>
              <w:br/>
              <w:t>(ii) the information system retains the session lock until the user reestablishes access using established identification and authentication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AC-11.1 - Session Lock]</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SI-7(5).1 - Automated Response To Integrity Violations]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automatically shuts the information system down, restarts the information system, or implements organization-defined security safeguards when integrity violations are discovered could result in the untimely remediation of discrepancies on/of information system functionality,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SI-7(5).1 - Automated Response To Integrity Violations]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Information at Rest [NIST 800-53 w/ DHS 4300A SC-28]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SC-28.1 - Protection of Information at Rest]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protects the confidentiality and integrity of information at rest could risk the disclosure of sensitive information or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SC-28.1 - Protection of Information at Rest]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Management Plan [NIST 800-53 w/ DHS 4300A CM-9]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CM-9.1 - Configuration Management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configuration management plan requirements listed below could weaken the overall security posture of the system:</w:t>
            </w:r>
            <w:r>
              <w:rPr>
                <w:rFonts w:cs="Times New Roman"/>
                <w:szCs w:val="24"/>
              </w:rPr>
              <w:br/>
            </w:r>
            <w:r>
              <w:rPr>
                <w:rFonts w:cs="Times New Roman"/>
                <w:szCs w:val="24"/>
              </w:rPr>
              <w:br/>
              <w:t>(i) the organization develops, documents, and implements a configuration management plan for the information system that:</w:t>
            </w:r>
            <w:r>
              <w:rPr>
                <w:rFonts w:cs="Times New Roman"/>
                <w:szCs w:val="24"/>
              </w:rPr>
              <w:br/>
            </w:r>
          </w:p>
          <w:p w:rsidR="00540D71" w:rsidRDefault="00223CE5" w:rsidP="00223CE5">
            <w:pPr>
              <w:numPr>
                <w:ilvl w:val="0"/>
                <w:numId w:val="69"/>
              </w:numPr>
              <w:jc w:val="center"/>
              <w:rPr>
                <w:rFonts w:cs="Times New Roman"/>
                <w:szCs w:val="24"/>
              </w:rPr>
            </w:pPr>
            <w:r>
              <w:rPr>
                <w:rFonts w:cs="Times New Roman"/>
                <w:szCs w:val="24"/>
              </w:rPr>
              <w:t xml:space="preserve">addresses roles, responsibilities, and configuration management processes and procedures; </w:t>
            </w:r>
          </w:p>
          <w:p w:rsidR="00540D71" w:rsidRDefault="00223CE5" w:rsidP="00223CE5">
            <w:pPr>
              <w:numPr>
                <w:ilvl w:val="0"/>
                <w:numId w:val="69"/>
              </w:numPr>
              <w:jc w:val="center"/>
              <w:rPr>
                <w:rFonts w:cs="Times New Roman"/>
                <w:szCs w:val="24"/>
              </w:rPr>
            </w:pPr>
            <w:r>
              <w:rPr>
                <w:rFonts w:cs="Times New Roman"/>
                <w:szCs w:val="24"/>
              </w:rPr>
              <w:t xml:space="preserve">defines the configuration items for the information system and when in the system development life cycle the configuration items are placed under configuration management; and </w:t>
            </w:r>
          </w:p>
          <w:p w:rsidR="00540D71" w:rsidRDefault="00223CE5" w:rsidP="00223CE5">
            <w:pPr>
              <w:numPr>
                <w:ilvl w:val="0"/>
                <w:numId w:val="69"/>
              </w:numPr>
              <w:spacing w:after="0"/>
              <w:jc w:val="center"/>
              <w:rPr>
                <w:rFonts w:cs="Times New Roman"/>
                <w:szCs w:val="24"/>
              </w:rPr>
            </w:pPr>
            <w:proofErr w:type="gramStart"/>
            <w:r>
              <w:rPr>
                <w:rFonts w:cs="Times New Roman"/>
                <w:szCs w:val="24"/>
              </w:rPr>
              <w:t>establishes</w:t>
            </w:r>
            <w:proofErr w:type="gramEnd"/>
            <w:r>
              <w:rPr>
                <w:rFonts w:cs="Times New Roman"/>
                <w:szCs w:val="24"/>
              </w:rPr>
              <w:t xml:space="preserve"> the means for identifying configuration items throughout the system development life cycle and a process for managing the configuration of the configuration items.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CM-9.1 - Configuration Management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Backup [NIST 800-53 w/ DHS 4300A CP-9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CP-9(5).1 - Transfer To Alternate Storage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information system backup requirements listed below could cause the loss of essential data in the event of an attack:</w:t>
            </w:r>
            <w:r>
              <w:rPr>
                <w:rFonts w:cs="Times New Roman"/>
                <w:szCs w:val="24"/>
              </w:rPr>
              <w:br/>
            </w:r>
            <w:r>
              <w:rPr>
                <w:rFonts w:cs="Times New Roman"/>
                <w:szCs w:val="24"/>
              </w:rPr>
              <w:br/>
              <w:t>(i) the organization defines the time period and rate of transferring information system backup information to the alternate storage site to support recovery time objectives and recovery point objectives; and</w:t>
            </w:r>
            <w:r>
              <w:rPr>
                <w:rFonts w:cs="Times New Roman"/>
                <w:szCs w:val="24"/>
              </w:rPr>
              <w:br/>
              <w:t>(ii) the organization transfers information system backup information to the alternate storage site in accordance with the organization-defined frequency and transfer rate.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CP-9(5).1 - Transfer To Alternate Storage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Assessments [NIST 800-53 w/ DHS 4300A CA-2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CA-2(2).1 - Specialized Assessments]</w:t>
            </w:r>
            <w:r>
              <w:rPr>
                <w:rFonts w:cs="Times New Roman"/>
                <w:szCs w:val="24"/>
              </w:rPr>
              <w:br/>
            </w:r>
            <w:r>
              <w:rPr>
                <w:rFonts w:cs="Times New Roman"/>
                <w:szCs w:val="24"/>
              </w:rPr>
              <w:br/>
              <w:t>Not Entered</w:t>
            </w:r>
            <w:r>
              <w:rPr>
                <w:rFonts w:cs="Times New Roman"/>
                <w:szCs w:val="24"/>
              </w:rPr>
              <w:br/>
            </w:r>
            <w:r>
              <w:rPr>
                <w:rFonts w:cs="Times New Roman"/>
                <w:szCs w:val="24"/>
              </w:rPr>
              <w:br/>
              <w:t>[Test: CA-2.2 - Security Assessments]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security assessments requirements listed below could weaken the overall security posture of the system:</w:t>
            </w:r>
            <w:r>
              <w:rPr>
                <w:rFonts w:cs="Times New Roman"/>
                <w:szCs w:val="24"/>
              </w:rPr>
              <w:br/>
            </w:r>
            <w:r>
              <w:rPr>
                <w:rFonts w:cs="Times New Roman"/>
                <w:szCs w:val="24"/>
              </w:rPr>
              <w:br/>
              <w:t>(i) the organization defines the frequency of assessing the security controls in the information system to determine the extent to which the controls are implemented correctly, operating as intended, and producing the desired outcome with respect to meeting the security requirements for the system;</w:t>
            </w:r>
            <w:r>
              <w:rPr>
                <w:rFonts w:cs="Times New Roman"/>
                <w:szCs w:val="24"/>
              </w:rPr>
              <w:br/>
              <w:t>(ii) the organization assesses the security controls in the information system at the organization-defined frequency;</w:t>
            </w:r>
            <w:r>
              <w:rPr>
                <w:rFonts w:cs="Times New Roman"/>
                <w:szCs w:val="24"/>
              </w:rPr>
              <w:br/>
              <w:t>(iii) the organization produces a security assessment report that documents the results of the security control assessment; and</w:t>
            </w:r>
            <w:r>
              <w:rPr>
                <w:rFonts w:cs="Times New Roman"/>
                <w:szCs w:val="24"/>
              </w:rPr>
              <w:br/>
              <w:t>(iv) the results of the security control assessment are provided, in writing, to the authorizing official or authorizing official designated representative.</w:t>
            </w:r>
            <w:r>
              <w:rPr>
                <w:rFonts w:cs="Times New Roman"/>
                <w:szCs w:val="24"/>
              </w:rPr>
              <w:br/>
            </w:r>
            <w:r>
              <w:rPr>
                <w:rFonts w:cs="Times New Roman"/>
                <w:szCs w:val="24"/>
              </w:rPr>
              <w:br/>
              <w:t>Failure to meet the security assessments requirements listed below could weaken the overall security posture of the system:</w:t>
            </w:r>
            <w:r>
              <w:rPr>
                <w:rFonts w:cs="Times New Roman"/>
                <w:szCs w:val="24"/>
              </w:rPr>
              <w:br/>
            </w:r>
            <w:r>
              <w:rPr>
                <w:rFonts w:cs="Times New Roman"/>
                <w:szCs w:val="24"/>
              </w:rPr>
              <w:br/>
              <w:t>(i) the organization defines:</w:t>
            </w:r>
            <w:r>
              <w:rPr>
                <w:rFonts w:cs="Times New Roman"/>
                <w:szCs w:val="24"/>
              </w:rPr>
              <w:br/>
            </w:r>
          </w:p>
          <w:p w:rsidR="00540D71" w:rsidRDefault="00223CE5" w:rsidP="00223CE5">
            <w:pPr>
              <w:numPr>
                <w:ilvl w:val="0"/>
                <w:numId w:val="70"/>
              </w:numPr>
              <w:jc w:val="center"/>
              <w:rPr>
                <w:rFonts w:cs="Times New Roman"/>
                <w:szCs w:val="24"/>
              </w:rPr>
            </w:pPr>
            <w:r>
              <w:rPr>
                <w:rFonts w:cs="Times New Roman"/>
                <w:szCs w:val="24"/>
              </w:rPr>
              <w:t xml:space="preserve">the forms of security testing to be included in security control assessments, selecting from in-depth monitoring, malicious user testing, penetration testing, red team exercises, or an organization-defined form of security testing; </w:t>
            </w:r>
          </w:p>
          <w:p w:rsidR="00540D71" w:rsidRDefault="00223CE5" w:rsidP="00223CE5">
            <w:pPr>
              <w:numPr>
                <w:ilvl w:val="0"/>
                <w:numId w:val="70"/>
              </w:numPr>
              <w:jc w:val="center"/>
              <w:rPr>
                <w:rFonts w:cs="Times New Roman"/>
                <w:szCs w:val="24"/>
              </w:rPr>
            </w:pPr>
            <w:r>
              <w:rPr>
                <w:rFonts w:cs="Times New Roman"/>
                <w:szCs w:val="24"/>
              </w:rPr>
              <w:t xml:space="preserve">the frequency for conducting each form of security testing; </w:t>
            </w:r>
          </w:p>
          <w:p w:rsidR="00540D71" w:rsidRDefault="00223CE5" w:rsidP="00223CE5">
            <w:pPr>
              <w:numPr>
                <w:ilvl w:val="0"/>
                <w:numId w:val="70"/>
              </w:numPr>
              <w:spacing w:after="280" w:afterAutospacing="1"/>
              <w:jc w:val="center"/>
              <w:rPr>
                <w:rFonts w:cs="Times New Roman"/>
                <w:szCs w:val="24"/>
              </w:rPr>
            </w:pPr>
            <w:r>
              <w:rPr>
                <w:rFonts w:cs="Times New Roman"/>
                <w:szCs w:val="24"/>
              </w:rPr>
              <w:t>whether the security testing will be announced or unannounced; and</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conducts security control assessments using organization-defined forms of testing in accordance with organization-defined frequency and assessment techniques established for each form of testing.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CA-2(2).1 - Specialized Assessments]</w:t>
            </w:r>
            <w:r>
              <w:rPr>
                <w:rFonts w:cs="Times New Roman"/>
                <w:szCs w:val="24"/>
              </w:rPr>
              <w:br/>
            </w:r>
            <w:r>
              <w:rPr>
                <w:rFonts w:cs="Times New Roman"/>
                <w:szCs w:val="24"/>
              </w:rPr>
              <w:br/>
              <w:t>Not Entered</w:t>
            </w:r>
            <w:r>
              <w:rPr>
                <w:rFonts w:cs="Times New Roman"/>
                <w:szCs w:val="24"/>
              </w:rPr>
              <w:br/>
            </w:r>
            <w:r>
              <w:rPr>
                <w:rFonts w:cs="Times New Roman"/>
                <w:szCs w:val="24"/>
              </w:rPr>
              <w:br/>
              <w:t>[Test: CA-2.2 - Security Assessments]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Information at Rest [NIST 800-53 w/ DHS 4300A SC-28 (DHS-5.2.g)]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SC-28(DHS-5.2.g) - DHS Data at Rest Requirements]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and programs to ensure that all data-at-rest, particularly in cloud or other virtual environments, preserves its identification and access requirements (anyone with access to data storage containing more than one type of information must have specific access authorization for every type of data in the data storage) could risk the disclosure of sensitive information or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SC-28(DHS-5.2.g) - DHS Data at Rest Requirements]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(DHS-4.12.b)]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CM-2(DHS-4.12.b) - Network Printers and Facsimile Machines]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ensure network printers and facsimile machines are up-to-date with the latest software version/firmware could result in a weak security stance of the organization due to the untimely detection of misconfigured systems or of systems that need configuration updates.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CM-2(DHS-4.12.b) - Network Printers and Facsimile Machines]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Processing Site [NIST 800-53 w/ DHS 4300A CP-7]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CP-7.1 - Alternate Processing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alternate processing site indicated below could lead to the interruption of business processes:</w:t>
            </w:r>
            <w:r>
              <w:rPr>
                <w:rFonts w:cs="Times New Roman"/>
                <w:szCs w:val="24"/>
              </w:rPr>
              <w:br/>
            </w:r>
            <w:r>
              <w:rPr>
                <w:rFonts w:cs="Times New Roman"/>
                <w:szCs w:val="24"/>
              </w:rPr>
              <w:br/>
              <w:t>(i) the organization establishes an alternate processing site;</w:t>
            </w:r>
            <w:r>
              <w:rPr>
                <w:rFonts w:cs="Times New Roman"/>
                <w:szCs w:val="24"/>
              </w:rPr>
              <w:br/>
              <w:t>(ii) the organization defines the time period for achieving the recovery time objectives within which processing must be resumed at the alternate processing site;</w:t>
            </w:r>
            <w:r>
              <w:rPr>
                <w:rFonts w:cs="Times New Roman"/>
                <w:szCs w:val="24"/>
              </w:rPr>
              <w:br/>
              <w:t>(iii) the organization includes necessary alternate processing site agreements to permit the resumption of information system operations for essential missions and business functions within organization-defined time period; and</w:t>
            </w:r>
            <w:r>
              <w:rPr>
                <w:rFonts w:cs="Times New Roman"/>
                <w:szCs w:val="24"/>
              </w:rPr>
              <w:br/>
              <w:t>(iv) the equipment and supplies required to resume operations are available at the alternate site or contracts are in place to support delivery to the site in time to support the organization-defined time period for resumption.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CP-7.1 - Alternate Processing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Functionality Verification [NIST 800-53 w/ DHS 4300A SI-6]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SI-6.1 - Security Function Verification]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security functionality verification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verifies the correct operation of organization-defined security functions;</w:t>
            </w:r>
            <w:r>
              <w:rPr>
                <w:rFonts w:cs="Times New Roman"/>
                <w:szCs w:val="24"/>
              </w:rPr>
              <w:br/>
              <w:t>(ii) the organization performs this verification organization-defined system transitional states, upon command by user with appropriate privilege or organization-defined frequency;</w:t>
            </w:r>
            <w:r>
              <w:rPr>
                <w:rFonts w:cs="Times New Roman"/>
                <w:szCs w:val="24"/>
              </w:rPr>
              <w:br/>
              <w:t>(iii) the organization notifies organization-defined personnel or roles of failed automated security tests; and</w:t>
            </w:r>
            <w:r>
              <w:rPr>
                <w:rFonts w:cs="Times New Roman"/>
                <w:szCs w:val="24"/>
              </w:rPr>
              <w:br/>
              <w:t>(iv) the organization shuts the information system down, restarts the information system or organization-defined alternative action(s) when anomalies are discovered.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SI-6.1 - Security Function Verification]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AC-2(1).1 - Automated System Account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support information system account management functions could promote a non-standard way of handling information system account management functions resulting in inaccurate information critical to the operation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AC-2(1).1 - Automated System Account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Control for Output Devices [NIST 800-53 w/ DHS 4300A PE-5]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PE-5.1 - Access Control for Output Devices]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control physical access to information system devices that display information to prevent unauthorized individuals from observing the display output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PE-5.1 - Access Control for Output Devices]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External Information Systems [NIST 800-53 w/ DHS 4300A AC-20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AC-20(1).1 - Limits On Authorized Use]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ensure that the organization prohibits authorized individuals from using an external information system to access the information system or to process, store, or transmit organization-controlled information except in situations listed below could result in a weaker security posture enabling would-be attackers to piggyback on personally owned information systems connected to the organization's own information system and extract vital corporate information and cause damage to the resources therein:</w:t>
            </w:r>
            <w:r>
              <w:rPr>
                <w:rFonts w:cs="Times New Roman"/>
                <w:szCs w:val="24"/>
              </w:rPr>
              <w:br/>
            </w:r>
          </w:p>
          <w:p w:rsidR="00540D71" w:rsidRDefault="00223CE5" w:rsidP="00223CE5">
            <w:pPr>
              <w:numPr>
                <w:ilvl w:val="0"/>
                <w:numId w:val="71"/>
              </w:numPr>
              <w:jc w:val="center"/>
              <w:rPr>
                <w:rFonts w:cs="Times New Roman"/>
                <w:szCs w:val="24"/>
              </w:rPr>
            </w:pPr>
            <w:r>
              <w:rPr>
                <w:rFonts w:cs="Times New Roman"/>
                <w:szCs w:val="24"/>
              </w:rPr>
              <w:t xml:space="preserve">the organization verifies the implementation of required security controls on the external system as specified in the organization's information security policy and security plan; or, </w:t>
            </w:r>
          </w:p>
          <w:p w:rsidR="00540D71" w:rsidRDefault="00223CE5" w:rsidP="00223CE5">
            <w:pPr>
              <w:numPr>
                <w:ilvl w:val="0"/>
                <w:numId w:val="71"/>
              </w:numPr>
              <w:spacing w:after="0"/>
              <w:jc w:val="center"/>
              <w:rPr>
                <w:rFonts w:cs="Times New Roman"/>
                <w:szCs w:val="24"/>
              </w:rPr>
            </w:pPr>
            <w:proofErr w:type="gramStart"/>
            <w:r>
              <w:rPr>
                <w:rFonts w:cs="Times New Roman"/>
                <w:szCs w:val="24"/>
              </w:rPr>
              <w:t>the</w:t>
            </w:r>
            <w:proofErr w:type="gramEnd"/>
            <w:r>
              <w:rPr>
                <w:rFonts w:cs="Times New Roman"/>
                <w:szCs w:val="24"/>
              </w:rPr>
              <w:t xml:space="preserve"> organization retains information system connection or processing agreements with the organizational entity hosting the external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AC-20(1).1 - Limits On Authorized Use]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Network Disconnect [NIST 800-53 w/ DHS 4300A SC-10]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SC-10.1 - Network Disconnect]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terminates the network connection associated with a communications session at the end of the session or after organization-defined time period of inactivity could lead to instability of the system brought about by unterminated inactive sessions.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SC-10.1 - Network Disconnect]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Security Architecture [NIST 800-53 w/ DHS 4300A PL-8]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PL-8.1 - Information Security Architecture]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information security architecture requirements listed below could lead to the compromise of the system or of the data in the system:</w:t>
            </w:r>
            <w:r>
              <w:rPr>
                <w:rFonts w:cs="Times New Roman"/>
                <w:szCs w:val="24"/>
              </w:rPr>
              <w:br/>
            </w:r>
            <w:r>
              <w:rPr>
                <w:rFonts w:cs="Times New Roman"/>
                <w:szCs w:val="24"/>
              </w:rPr>
              <w:br/>
              <w:t>(i) the organization develops an information security architecture for the information system that:</w:t>
            </w:r>
            <w:r>
              <w:rPr>
                <w:rFonts w:cs="Times New Roman"/>
                <w:szCs w:val="24"/>
              </w:rPr>
              <w:br/>
            </w:r>
          </w:p>
          <w:p w:rsidR="00540D71" w:rsidRDefault="00223CE5" w:rsidP="00223CE5">
            <w:pPr>
              <w:numPr>
                <w:ilvl w:val="0"/>
                <w:numId w:val="72"/>
              </w:numPr>
              <w:jc w:val="center"/>
              <w:rPr>
                <w:rFonts w:cs="Times New Roman"/>
                <w:szCs w:val="24"/>
              </w:rPr>
            </w:pPr>
            <w:r>
              <w:rPr>
                <w:rFonts w:cs="Times New Roman"/>
                <w:szCs w:val="24"/>
              </w:rPr>
              <w:t xml:space="preserve">describes the overall philosophy, requirements, and approach to be taken with regard to protecting the confidentiality, integrity, and availability of organizational information; </w:t>
            </w:r>
          </w:p>
          <w:p w:rsidR="00540D71" w:rsidRDefault="00223CE5" w:rsidP="00223CE5">
            <w:pPr>
              <w:numPr>
                <w:ilvl w:val="0"/>
                <w:numId w:val="72"/>
              </w:numPr>
              <w:jc w:val="center"/>
              <w:rPr>
                <w:rFonts w:cs="Times New Roman"/>
                <w:szCs w:val="24"/>
              </w:rPr>
            </w:pPr>
            <w:r>
              <w:rPr>
                <w:rFonts w:cs="Times New Roman"/>
                <w:szCs w:val="24"/>
              </w:rPr>
              <w:t xml:space="preserve">describes how the information security architecture is integrated into and supports the enterprise architecture; and </w:t>
            </w:r>
          </w:p>
          <w:p w:rsidR="00540D71" w:rsidRDefault="00223CE5" w:rsidP="00223CE5">
            <w:pPr>
              <w:numPr>
                <w:ilvl w:val="0"/>
                <w:numId w:val="72"/>
              </w:numPr>
              <w:spacing w:after="280" w:afterAutospacing="1"/>
              <w:jc w:val="center"/>
              <w:rPr>
                <w:rFonts w:cs="Times New Roman"/>
                <w:szCs w:val="24"/>
              </w:rPr>
            </w:pPr>
            <w:r>
              <w:rPr>
                <w:rFonts w:cs="Times New Roman"/>
                <w:szCs w:val="24"/>
              </w:rPr>
              <w:t>describes any information security assumptions about, and dependencies on, external services;</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defines the frequency of reviews and updates to the information security architecture to reflect updates in the enterprise architecture; and,</w:t>
            </w:r>
            <w:r>
              <w:rPr>
                <w:rFonts w:cs="Times New Roman"/>
                <w:szCs w:val="24"/>
              </w:rPr>
              <w:br/>
              <w:t>(iii) the organization ensures that planned information security architecture changes are reflected in the security plan, the security Concept of Operations (CONOPS), and organizational procurements/acquisitions.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PL-8.1 - Information Security Architecture]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AU-6(3).1 - Correlate Audit Repositories]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analyzes and correlates audit records across different repositories to gain organization-wide situational awareness could prevent the proper implementation of standard audit requirements and protocols.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AU-6(3).1 - Correlate Audit Repositories]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Backup [NIST 800-53 w/ DHS 4300A CP-9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CP-9(1).1 - Testing For Reliability / Integrity]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meet the information system backup requirements indicated below could result in the loss of data or of system integrity due to ineffective or untested backup process/reliability, which could lead to the disruption of critical mission/business functions, operations, and processes: </w:t>
            </w:r>
            <w:r>
              <w:rPr>
                <w:rFonts w:cs="Times New Roman"/>
                <w:szCs w:val="24"/>
              </w:rPr>
              <w:br/>
            </w:r>
            <w:r>
              <w:rPr>
                <w:rFonts w:cs="Times New Roman"/>
                <w:szCs w:val="24"/>
              </w:rPr>
              <w:br/>
              <w:t>(i) the organization defines the frequency of information system backup testing; and</w:t>
            </w:r>
            <w:r>
              <w:rPr>
                <w:rFonts w:cs="Times New Roman"/>
                <w:szCs w:val="24"/>
              </w:rPr>
              <w:br/>
              <w:t>(ii) the organization conducts information system backup testing in accordance with organization-defined frequency to verify backup media reliability and information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CP-9(1).1 - Testing For Reliability / Integrity]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Connections [NIST 800-53 w/ DHS 4300A CA-3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CA-3(5).1 - Restrictions On External System Connections]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external restriction connection requirements listed below could lead to compromise of the system or of the data in the system:</w:t>
            </w:r>
            <w:r>
              <w:rPr>
                <w:rFonts w:cs="Times New Roman"/>
                <w:szCs w:val="24"/>
              </w:rPr>
              <w:br/>
            </w:r>
            <w:r>
              <w:rPr>
                <w:rFonts w:cs="Times New Roman"/>
                <w:szCs w:val="24"/>
              </w:rPr>
              <w:br/>
              <w:t>(i) the organization employs one of two policies with regard to information systems connecting to external domains:</w:t>
            </w:r>
            <w:r>
              <w:rPr>
                <w:rFonts w:cs="Times New Roman"/>
                <w:szCs w:val="24"/>
              </w:rPr>
              <w:br/>
            </w:r>
          </w:p>
          <w:p w:rsidR="00540D71" w:rsidRDefault="00223CE5" w:rsidP="00223CE5">
            <w:pPr>
              <w:numPr>
                <w:ilvl w:val="0"/>
                <w:numId w:val="73"/>
              </w:numPr>
              <w:jc w:val="center"/>
              <w:rPr>
                <w:rFonts w:cs="Times New Roman"/>
                <w:szCs w:val="24"/>
              </w:rPr>
            </w:pPr>
            <w:r>
              <w:rPr>
                <w:rFonts w:cs="Times New Roman"/>
                <w:szCs w:val="24"/>
              </w:rPr>
              <w:t xml:space="preserve">allow-all, deny by exception (or blacklisting); or, </w:t>
            </w:r>
          </w:p>
          <w:p w:rsidR="00540D71" w:rsidRDefault="00223CE5" w:rsidP="00223CE5">
            <w:pPr>
              <w:numPr>
                <w:ilvl w:val="0"/>
                <w:numId w:val="73"/>
              </w:numPr>
              <w:spacing w:after="280" w:afterAutospacing="1"/>
              <w:jc w:val="center"/>
              <w:rPr>
                <w:rFonts w:cs="Times New Roman"/>
                <w:szCs w:val="24"/>
              </w:rPr>
            </w:pPr>
            <w:proofErr w:type="gramStart"/>
            <w:r>
              <w:rPr>
                <w:rFonts w:cs="Times New Roman"/>
                <w:szCs w:val="24"/>
              </w:rPr>
              <w:t>deny-</w:t>
            </w:r>
            <w:proofErr w:type="gramEnd"/>
            <w:r>
              <w:rPr>
                <w:rFonts w:cs="Times New Roman"/>
                <w:szCs w:val="24"/>
              </w:rPr>
              <w:t>all, allow by exception (or whitelisting).</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determines the acceptable exceptions for allowing organization-defined information systems connecting to external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CA-3(5).1 - Restrictions On External System Connections]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Change Control [NIST 800-53 w/ DHS 4300A CM-3]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CM-3.1 - Configuration Change Control]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configuration change control requirements listed below could lead to the compromise of the system or of the data in the system:</w:t>
            </w:r>
            <w:r>
              <w:rPr>
                <w:rFonts w:cs="Times New Roman"/>
                <w:szCs w:val="24"/>
              </w:rPr>
              <w:br/>
            </w:r>
            <w:r>
              <w:rPr>
                <w:rFonts w:cs="Times New Roman"/>
                <w:szCs w:val="24"/>
              </w:rPr>
              <w:br/>
              <w:t>(i) the organization determines the types of changes to the information system that are configuration controlled;</w:t>
            </w:r>
            <w:r>
              <w:rPr>
                <w:rFonts w:cs="Times New Roman"/>
                <w:szCs w:val="24"/>
              </w:rPr>
              <w:br/>
              <w:t>(ii) the organization approves configuration-controlled changes to the system with explicit consideration for security impact analyses;</w:t>
            </w:r>
            <w:r>
              <w:rPr>
                <w:rFonts w:cs="Times New Roman"/>
                <w:szCs w:val="24"/>
              </w:rPr>
              <w:br/>
              <w:t>(iii) the organization documents approved configuration-controlled changes to the system;</w:t>
            </w:r>
            <w:r>
              <w:rPr>
                <w:rFonts w:cs="Times New Roman"/>
                <w:szCs w:val="24"/>
              </w:rPr>
              <w:br/>
              <w:t>(iv) the organization retains and reviews records of configuration-controlled changes to the system;</w:t>
            </w:r>
            <w:r>
              <w:rPr>
                <w:rFonts w:cs="Times New Roman"/>
                <w:szCs w:val="24"/>
              </w:rPr>
              <w:br/>
              <w:t>(v) the organization audits activities associated with configuration-controlled changes to the system;</w:t>
            </w:r>
            <w:r>
              <w:rPr>
                <w:rFonts w:cs="Times New Roman"/>
                <w:szCs w:val="24"/>
              </w:rPr>
              <w:br/>
              <w:t>(vi) the organization defines:</w:t>
            </w:r>
            <w:r>
              <w:rPr>
                <w:rFonts w:cs="Times New Roman"/>
                <w:szCs w:val="24"/>
              </w:rPr>
              <w:br/>
            </w:r>
          </w:p>
          <w:p w:rsidR="00540D71" w:rsidRDefault="00223CE5" w:rsidP="00223CE5">
            <w:pPr>
              <w:numPr>
                <w:ilvl w:val="0"/>
                <w:numId w:val="74"/>
              </w:numPr>
              <w:jc w:val="center"/>
              <w:rPr>
                <w:rFonts w:cs="Times New Roman"/>
                <w:szCs w:val="24"/>
              </w:rPr>
            </w:pPr>
            <w:r>
              <w:rPr>
                <w:rFonts w:cs="Times New Roman"/>
                <w:szCs w:val="24"/>
              </w:rPr>
              <w:t xml:space="preserve">the configuration change control element (e.g., committee, board) responsible for coordinating and providing oversight for configuration change control activities; </w:t>
            </w:r>
          </w:p>
          <w:p w:rsidR="00540D71" w:rsidRDefault="00223CE5" w:rsidP="00223CE5">
            <w:pPr>
              <w:numPr>
                <w:ilvl w:val="0"/>
                <w:numId w:val="74"/>
              </w:numPr>
              <w:jc w:val="center"/>
              <w:rPr>
                <w:rFonts w:cs="Times New Roman"/>
                <w:szCs w:val="24"/>
              </w:rPr>
            </w:pPr>
            <w:r>
              <w:rPr>
                <w:rFonts w:cs="Times New Roman"/>
                <w:szCs w:val="24"/>
              </w:rPr>
              <w:t xml:space="preserve">the frequency with which the configuration change control element convenes; and/or; </w:t>
            </w:r>
          </w:p>
          <w:p w:rsidR="00540D71" w:rsidRDefault="00223CE5" w:rsidP="00223CE5">
            <w:pPr>
              <w:numPr>
                <w:ilvl w:val="0"/>
                <w:numId w:val="74"/>
              </w:numPr>
              <w:spacing w:after="280" w:afterAutospacing="1"/>
              <w:jc w:val="center"/>
              <w:rPr>
                <w:rFonts w:cs="Times New Roman"/>
                <w:szCs w:val="24"/>
              </w:rPr>
            </w:pPr>
            <w:proofErr w:type="gramStart"/>
            <w:r>
              <w:rPr>
                <w:rFonts w:cs="Times New Roman"/>
                <w:szCs w:val="24"/>
              </w:rPr>
              <w:t>configuration</w:t>
            </w:r>
            <w:proofErr w:type="gramEnd"/>
            <w:r>
              <w:rPr>
                <w:rFonts w:cs="Times New Roman"/>
                <w:szCs w:val="24"/>
              </w:rPr>
              <w:t xml:space="preserve"> change conditions that prompt the configuration change control element to convene.</w:t>
            </w:r>
            <w:r>
              <w:rPr>
                <w:rFonts w:cs="Times New Roman"/>
                <w:szCs w:val="24"/>
              </w:rPr>
              <w:br/>
            </w:r>
          </w:p>
          <w:p w:rsidR="00540D71" w:rsidRDefault="00223CE5">
            <w:pPr>
              <w:spacing w:after="0"/>
              <w:jc w:val="center"/>
              <w:rPr>
                <w:rFonts w:cs="Times New Roman"/>
                <w:szCs w:val="24"/>
              </w:rPr>
            </w:pPr>
            <w:r>
              <w:rPr>
                <w:rFonts w:cs="Times New Roman"/>
                <w:szCs w:val="24"/>
              </w:rPr>
              <w:t xml:space="preserve">(vii) </w:t>
            </w:r>
            <w:proofErr w:type="gramStart"/>
            <w:r>
              <w:rPr>
                <w:rFonts w:cs="Times New Roman"/>
                <w:szCs w:val="24"/>
              </w:rPr>
              <w:t>the</w:t>
            </w:r>
            <w:proofErr w:type="gramEnd"/>
            <w:r>
              <w:rPr>
                <w:rFonts w:cs="Times New Roman"/>
                <w:szCs w:val="24"/>
              </w:rPr>
              <w:t xml:space="preserve"> organization coordinates and provides oversight for configuration change control activities through the organization-defined configuration change control element that convenes at the organization-defined frequency and/or for any organization-defined configuration change conditions.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CM-3.1 - Configuration Change Control]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CP-2(8).1 - Identify Critical Assets]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identifies critical information system assets supporting essential missions and business functions could lead to the unavailability of systems that is critical to the overall business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CP-2(8).1 - Identify Critical Assets]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Storage Site [NIST 800-53 w/ DHS 4300A CP-6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CP-6(3).1 - Accessibility]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alternate storage site requirements listed below could lead to the untimely recovery or restoration of system or of data</w:t>
            </w:r>
            <w:proofErr w:type="gramStart"/>
            <w:r>
              <w:rPr>
                <w:rFonts w:cs="Times New Roman"/>
                <w:szCs w:val="24"/>
              </w:rPr>
              <w:t>:</w:t>
            </w:r>
            <w:proofErr w:type="gramEnd"/>
            <w:r>
              <w:rPr>
                <w:rFonts w:cs="Times New Roman"/>
                <w:szCs w:val="24"/>
              </w:rPr>
              <w:br/>
            </w:r>
            <w:r>
              <w:rPr>
                <w:rFonts w:cs="Times New Roman"/>
                <w:szCs w:val="24"/>
              </w:rPr>
              <w:br/>
              <w:t>(i) the organization identifies potential accessibility problems to the alternate storage site in the event of an area-wide disruption or disaster; and</w:t>
            </w:r>
            <w:r>
              <w:rPr>
                <w:rFonts w:cs="Times New Roman"/>
                <w:szCs w:val="24"/>
              </w:rPr>
              <w:br/>
              <w:t>(ii) the organization outlines explicit mitigation actions for organization identified accessibility problems to the alternate storage site in the event of an area-wide disruption or disaster.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CP-6(3).1 - Accessibility]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AC-17(3).1 - Managed Access Control Points]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remote access requirements listed below could leave all data in transit vulnerable to unmonitored interception</w:t>
            </w:r>
            <w:proofErr w:type="gramStart"/>
            <w:r>
              <w:rPr>
                <w:rFonts w:cs="Times New Roman"/>
                <w:szCs w:val="24"/>
              </w:rPr>
              <w:t>:</w:t>
            </w:r>
            <w:proofErr w:type="gramEnd"/>
            <w:r>
              <w:rPr>
                <w:rFonts w:cs="Times New Roman"/>
                <w:szCs w:val="24"/>
              </w:rPr>
              <w:br/>
            </w:r>
            <w:r>
              <w:rPr>
                <w:rFonts w:cs="Times New Roman"/>
                <w:szCs w:val="24"/>
              </w:rPr>
              <w:br/>
              <w:t>(i) the organization defines a limited number of managed access control points for remote access to the information system; and</w:t>
            </w:r>
            <w:r>
              <w:rPr>
                <w:rFonts w:cs="Times New Roman"/>
                <w:szCs w:val="24"/>
              </w:rPr>
              <w:br/>
              <w:t>(ii) the information system routes all remote accesses through managed access control points.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AC-17(3).1 - Managed Access Control Points]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Change Control [NIST 800-53 w/ DHS 4300A CM-3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CM-3(1).1 - Automated Document / Notification / Prohibition Of Changes]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configuration change control requirements listed below could allow any user to easily modify system configuration without being audited in a timely manner, which could lead to the loss of the integrity or stability of the system:</w:t>
            </w:r>
            <w:r>
              <w:rPr>
                <w:rFonts w:cs="Times New Roman"/>
                <w:szCs w:val="24"/>
              </w:rPr>
              <w:br/>
            </w:r>
            <w:r>
              <w:rPr>
                <w:rFonts w:cs="Times New Roman"/>
                <w:szCs w:val="24"/>
              </w:rPr>
              <w:br/>
              <w:t>(i) the organization defines the time period after which approvals that have not been received for proposed changes to the information system are highlighted; and</w:t>
            </w:r>
            <w:r>
              <w:rPr>
                <w:rFonts w:cs="Times New Roman"/>
                <w:szCs w:val="24"/>
              </w:rPr>
              <w:br/>
              <w:t>(ii) the organization employs automated mechanisms to:</w:t>
            </w:r>
            <w:r>
              <w:rPr>
                <w:rFonts w:cs="Times New Roman"/>
                <w:szCs w:val="24"/>
              </w:rPr>
              <w:br/>
            </w:r>
          </w:p>
          <w:p w:rsidR="00540D71" w:rsidRDefault="00223CE5" w:rsidP="00223CE5">
            <w:pPr>
              <w:numPr>
                <w:ilvl w:val="0"/>
                <w:numId w:val="75"/>
              </w:numPr>
              <w:jc w:val="center"/>
              <w:rPr>
                <w:rFonts w:cs="Times New Roman"/>
                <w:szCs w:val="24"/>
              </w:rPr>
            </w:pPr>
            <w:r>
              <w:rPr>
                <w:rFonts w:cs="Times New Roman"/>
                <w:szCs w:val="24"/>
              </w:rPr>
              <w:t xml:space="preserve">document proposed changes to the information system; </w:t>
            </w:r>
          </w:p>
          <w:p w:rsidR="00540D71" w:rsidRDefault="00223CE5" w:rsidP="00223CE5">
            <w:pPr>
              <w:numPr>
                <w:ilvl w:val="0"/>
                <w:numId w:val="75"/>
              </w:numPr>
              <w:jc w:val="center"/>
              <w:rPr>
                <w:rFonts w:cs="Times New Roman"/>
                <w:szCs w:val="24"/>
              </w:rPr>
            </w:pPr>
            <w:r>
              <w:rPr>
                <w:rFonts w:cs="Times New Roman"/>
                <w:szCs w:val="24"/>
              </w:rPr>
              <w:t xml:space="preserve">notify designated approval authorities; </w:t>
            </w:r>
          </w:p>
          <w:p w:rsidR="00540D71" w:rsidRDefault="00223CE5" w:rsidP="00223CE5">
            <w:pPr>
              <w:numPr>
                <w:ilvl w:val="0"/>
                <w:numId w:val="75"/>
              </w:numPr>
              <w:jc w:val="center"/>
              <w:rPr>
                <w:rFonts w:cs="Times New Roman"/>
                <w:szCs w:val="24"/>
              </w:rPr>
            </w:pPr>
            <w:r>
              <w:rPr>
                <w:rFonts w:cs="Times New Roman"/>
                <w:szCs w:val="24"/>
              </w:rPr>
              <w:t xml:space="preserve">highlight approvals that have not been received by the organization-defined time period; </w:t>
            </w:r>
          </w:p>
          <w:p w:rsidR="00540D71" w:rsidRDefault="00223CE5" w:rsidP="00223CE5">
            <w:pPr>
              <w:numPr>
                <w:ilvl w:val="0"/>
                <w:numId w:val="75"/>
              </w:numPr>
              <w:jc w:val="center"/>
              <w:rPr>
                <w:rFonts w:cs="Times New Roman"/>
                <w:szCs w:val="24"/>
              </w:rPr>
            </w:pPr>
            <w:r>
              <w:rPr>
                <w:rFonts w:cs="Times New Roman"/>
                <w:szCs w:val="24"/>
              </w:rPr>
              <w:t xml:space="preserve">inhibit change until designated approvals are received; and </w:t>
            </w:r>
          </w:p>
          <w:p w:rsidR="00540D71" w:rsidRDefault="00223CE5" w:rsidP="00223CE5">
            <w:pPr>
              <w:numPr>
                <w:ilvl w:val="0"/>
                <w:numId w:val="75"/>
              </w:numPr>
              <w:spacing w:after="0"/>
              <w:jc w:val="center"/>
              <w:rPr>
                <w:rFonts w:cs="Times New Roman"/>
                <w:szCs w:val="24"/>
              </w:rPr>
            </w:pPr>
            <w:proofErr w:type="gramStart"/>
            <w:r>
              <w:rPr>
                <w:rFonts w:cs="Times New Roman"/>
                <w:szCs w:val="24"/>
              </w:rPr>
              <w:t>document</w:t>
            </w:r>
            <w:proofErr w:type="gramEnd"/>
            <w:r>
              <w:rPr>
                <w:rFonts w:cs="Times New Roman"/>
                <w:szCs w:val="24"/>
              </w:rPr>
              <w:t xml:space="preserve"> completed changes to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CM-3(1).1 - Automated Document / Notification / Prohibition Of Changes]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(18)]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SC-7(18).1 - Fail Secure]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fails securely in the event of an operational failure of a boundary protection device could allow a hacker to gain control over an application.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SC-7(18).1 - Fail Secure]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Reduction and Report Generation [NIST 800-53 w/ DHS 4300A AU-7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AU-7(1).1 - Automatic Processing]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provide the capability to automatically process audit records for events of interest based upon selectable event criteria could lead to the inability to track in a timely manner any attack on the system or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AU-7(1).1 - Automatic Processing]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SA-4(9).1 - Functions / Ports / Protocols / Services In Use]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requires the developer of the information system, system component, or information system service to identify early in the system development life cycle, the functions, ports, protocols, and services intended for organizational use could eventually lead to the loss of critical mission/business assets or to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SA-4(9).1 - Functions / Ports / Protocols / Services In Use]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Flaw Remediation [NIST 800-53 w/ DHS 4300A SI-2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SI-2(2).1 - Automated Flaw Remediation Status]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automated mechanisms organization-defined frequency to determine the state of information system components with regard to flaw remediation could results in the untimely detection of the need to implement remediation strategy,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SI-2(2).1 - Automated Flaw Remediation Status]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Concurrent Session Control [NIST 800-53 w/ DHS 4300A AC-10]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AC-10.1 - Concurrent Session Control]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concurrent session control requirements listed below could enable an attacker to try and break into the system by hijacking the session and cause damage to the information system</w:t>
            </w:r>
            <w:proofErr w:type="gramStart"/>
            <w:r>
              <w:rPr>
                <w:rFonts w:cs="Times New Roman"/>
                <w:szCs w:val="24"/>
              </w:rPr>
              <w:t>:</w:t>
            </w:r>
            <w:proofErr w:type="gramEnd"/>
            <w:r>
              <w:rPr>
                <w:rFonts w:cs="Times New Roman"/>
                <w:szCs w:val="24"/>
              </w:rPr>
              <w:br/>
            </w:r>
            <w:r>
              <w:rPr>
                <w:rFonts w:cs="Times New Roman"/>
                <w:szCs w:val="24"/>
              </w:rPr>
              <w:br/>
              <w:t>(i) the organization defines the maximum number of concurrent sessions to be allowed for each system account; and</w:t>
            </w:r>
            <w:r>
              <w:rPr>
                <w:rFonts w:cs="Times New Roman"/>
                <w:szCs w:val="24"/>
              </w:rPr>
              <w:br/>
              <w:t>(ii) the information system limits the number of concurrent sessions for each system account to the organization-defined number of sessions.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AC-10.1 - Concurrent Session Control]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Spam Protection [NIST 800-53 w/ DHS 4300A SI-8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SI-8(2).1 - Automatic Updates]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automatically update spam protection mechanisms leaves the organization with an ineffective information system,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SI-8(2).1 - Automatic Updates]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External Information System Services [NIST 800-53 w/ DHS 4300A SA-9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SA-9(2).1 - Identification Of Functions / Ports / Protocols / Services]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requires providers of organization-defined external information system services to identify the functions, ports, protocols, and other services required for the use of such services could eventually lead to the loss of critical mission/business assets or to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SA-9(2).1 - Identification Of Functions / Ports / Protocols / Services]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Training [NIST 800-53 w/ DHS 4300A IR-2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IR-2(2).1 - Automated Training Environments]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incident response training mechanisms to provide a more thorough and realistic training environment could result in the inability to respond properly to an incident, which could lead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IR-2(2).1 - Automated Training Environments]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Power Equipment and Power Cabling [NIST 800-53 w/ DHS 4300A PE-9]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PE-9.1 - Power Equipment and Cabling]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protect power equipment and power cabling for the information system from damage and destruction could cause the unavailability of several system functionalities or information contained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PE-9.1 - Power Equipment and Cabling]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Telecommunications Services [NIST 800-53 w/ DHS 4300A CP-8]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CP-8.1 - Telecommunications Services]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telecommunication services requirements listed below could affect the timely resumption of telecommunication services for critical mission/business functions when the primary telecommunications capabilities are unavailable:</w:t>
            </w:r>
            <w:r>
              <w:rPr>
                <w:rFonts w:cs="Times New Roman"/>
                <w:szCs w:val="24"/>
              </w:rPr>
              <w:br/>
            </w:r>
            <w:r>
              <w:rPr>
                <w:rFonts w:cs="Times New Roman"/>
                <w:szCs w:val="24"/>
              </w:rPr>
              <w:br/>
              <w:t>(i) the organization establishes alternate telecommunications services to support the information system;</w:t>
            </w:r>
            <w:r>
              <w:rPr>
                <w:rFonts w:cs="Times New Roman"/>
                <w:szCs w:val="24"/>
              </w:rPr>
              <w:br/>
              <w:t>(ii) the organization defines in the time period within which resumption of information system operations must take place; and</w:t>
            </w:r>
            <w:r>
              <w:rPr>
                <w:rFonts w:cs="Times New Roman"/>
                <w:szCs w:val="24"/>
              </w:rPr>
              <w:br/>
              <w:t>(iii) the organization establishes necessary alternate telecommunications service agreements to permit the resumption of telecommunications services for essential missions and business functions within the organization-defined time period when the primary telecommunications capabilities are unavailable.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CP-8.1 - Telecommunications Services]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Monitoring [NIST 800-53 w/ DHS 4300A SI-4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SI-4(5).1 - System-Generated Alerts]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w:t>
            </w:r>
            <w:proofErr w:type="spellStart"/>
            <w:r>
              <w:rPr>
                <w:rFonts w:cs="Times New Roman"/>
                <w:szCs w:val="24"/>
              </w:rPr>
              <w:t>to</w:t>
            </w:r>
            <w:proofErr w:type="spellEnd"/>
            <w:r>
              <w:rPr>
                <w:rFonts w:cs="Times New Roman"/>
                <w:szCs w:val="24"/>
              </w:rPr>
              <w:t xml:space="preserve"> ensure that the information system alerts organization-defined personnel or roles when the following indications of compromise or potential compromise </w:t>
            </w:r>
            <w:proofErr w:type="spellStart"/>
            <w:r>
              <w:rPr>
                <w:rFonts w:cs="Times New Roman"/>
                <w:szCs w:val="24"/>
              </w:rPr>
              <w:t>occur.could</w:t>
            </w:r>
            <w:proofErr w:type="spellEnd"/>
            <w:r>
              <w:rPr>
                <w:rFonts w:cs="Times New Roman"/>
                <w:szCs w:val="24"/>
              </w:rPr>
              <w:t xml:space="preserve"> result in the inability to respond to any attack on, intrusion of or unusual/unauthorized use of the information system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SI-4(5).1 - System-Generated Alerts]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Generation [NIST 800-53 w/ DHS 4300A AU-12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AU-12(1).1 - System-Wide / Time-Correlated Audit Trail]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generation requirements listed below could result in the loss of the generated audit data, which could render an audit or forensic investigation efforts useless:</w:t>
            </w:r>
            <w:r>
              <w:rPr>
                <w:rFonts w:cs="Times New Roman"/>
                <w:szCs w:val="24"/>
              </w:rPr>
              <w:br/>
            </w:r>
            <w:r>
              <w:rPr>
                <w:rFonts w:cs="Times New Roman"/>
                <w:szCs w:val="24"/>
              </w:rPr>
              <w:br/>
              <w:t>(i) the organization defines the information system components from which audit records are to be compiled into the system-wide audit trail;</w:t>
            </w:r>
            <w:r>
              <w:rPr>
                <w:rFonts w:cs="Times New Roman"/>
                <w:szCs w:val="24"/>
              </w:rPr>
              <w:br/>
              <w:t>(ii) the information system compiles audit records from organization-defined information system components into the system-wide audit trail;</w:t>
            </w:r>
            <w:r>
              <w:rPr>
                <w:rFonts w:cs="Times New Roman"/>
                <w:szCs w:val="24"/>
              </w:rPr>
              <w:br/>
              <w:t>(iii) the organization defines the acceptable level of tolerance for relationship between time stamps of individual records in the system-wide audit trail; and,</w:t>
            </w:r>
            <w:r>
              <w:rPr>
                <w:rFonts w:cs="Times New Roman"/>
                <w:szCs w:val="24"/>
              </w:rPr>
              <w:br/>
              <w:t>(iv) the system-wide audit trail is time-correlated to within the organization-defined level of tolerance to achieve a time ordering of audit records.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AU-12(1).1 - System-Wide / Time-Correlated Audit Trail]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Non-Local Maintenance [NIST 800-53 w/ DHS 4300A MA-4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MA-4(3).1 - Comparable Security / Sanitization]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does not allow remote diagnostic or maintenance services to be performed by a provider that does not implement for its own information system, a level of security at least as high as the level of security implemented on the information system being serviced, unless the component being serviced is removed from the information system and sanitized (with regard to organizational information) before the service begins and also sanitized (with regard to potentially malicious software) after the service is performed and before being reconnected to the information system, could result in the system losing its integrity and stability or in the critical information/data being disclosed.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MA-4(3).1 - Comparable Security / Sanitization]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Tools [NIST 800-53 w/ DHS 4300A MA-3]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MA-3.1 - Maintenance Tools]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maintenance tools listed below could result in loss of system integrity</w:t>
            </w:r>
            <w:proofErr w:type="gramStart"/>
            <w:r>
              <w:rPr>
                <w:rFonts w:cs="Times New Roman"/>
                <w:szCs w:val="24"/>
              </w:rPr>
              <w:t>:</w:t>
            </w:r>
            <w:proofErr w:type="gramEnd"/>
            <w:r>
              <w:rPr>
                <w:rFonts w:cs="Times New Roman"/>
                <w:szCs w:val="24"/>
              </w:rPr>
              <w:br/>
            </w:r>
            <w:r>
              <w:rPr>
                <w:rFonts w:cs="Times New Roman"/>
                <w:szCs w:val="24"/>
              </w:rPr>
              <w:br/>
              <w:t>(i) the organization approves, controls, and monitors the use of information system maintenance tools; and</w:t>
            </w:r>
            <w:r>
              <w:rPr>
                <w:rFonts w:cs="Times New Roman"/>
                <w:szCs w:val="24"/>
              </w:rPr>
              <w:br/>
              <w:t>(ii) the organization maintains information system maintenance tools on an ongoing basis.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MA-3.1 - Maintenance Tools]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Response to Audit Processing Failures [NIST 800-53 w/ DHS 4300A AU-5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AU-5(2).1 - Real-Time Alerts]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listed below for response to audit processing failures could lead to the untimely detection of an attack on or breach of the system:</w:t>
            </w:r>
            <w:r>
              <w:rPr>
                <w:rFonts w:cs="Times New Roman"/>
                <w:szCs w:val="24"/>
              </w:rPr>
              <w:br/>
            </w:r>
            <w:r>
              <w:rPr>
                <w:rFonts w:cs="Times New Roman"/>
                <w:szCs w:val="24"/>
              </w:rPr>
              <w:br/>
              <w:t>(i) the organization defines audit failure events requiring real-time alerts; and,</w:t>
            </w:r>
            <w:r>
              <w:rPr>
                <w:rFonts w:cs="Times New Roman"/>
                <w:szCs w:val="24"/>
              </w:rPr>
              <w:br/>
              <w:t>(ii) the information system provides a real-time alert when organization-defined audit failure events occur.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AU-5(2).1 - Real-Time Alerts]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CM-8(4).1 - Accountability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ensure that the organization includes in property accountability information for information system components, a means for identifying by name, position, or role, individuals responsible for administering those components could allow difficulty in tracking personnel responsible for making faulty configurations that could affect the system functionality negatively.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CM-8(4).1 - Accountability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IA-2(8).1 - Network Access To Privileged Accounts - Replay Resistant]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identification and authentication requirements listed below could result in providing any account access to critical or sensitive information</w:t>
            </w:r>
            <w:proofErr w:type="gramStart"/>
            <w:r>
              <w:rPr>
                <w:rFonts w:cs="Times New Roman"/>
                <w:szCs w:val="24"/>
              </w:rPr>
              <w:t>:</w:t>
            </w:r>
            <w:proofErr w:type="gramEnd"/>
            <w:r>
              <w:rPr>
                <w:rFonts w:cs="Times New Roman"/>
                <w:szCs w:val="24"/>
              </w:rPr>
              <w:br/>
            </w:r>
            <w:r>
              <w:rPr>
                <w:rFonts w:cs="Times New Roman"/>
                <w:szCs w:val="24"/>
              </w:rPr>
              <w:br/>
              <w:t>(i) the organization defines the replay-resistant authentication mechanisms to be used for network access to privileged accounts; and</w:t>
            </w:r>
            <w:r>
              <w:rPr>
                <w:rFonts w:cs="Times New Roman"/>
                <w:szCs w:val="24"/>
              </w:rPr>
              <w:br/>
              <w:t>(ii) the information system uses the organization-defined replay-resistant authentication mechanisms for network access to privileged accounts.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IA-2(8).1 - Network Access To Privileged Accounts - Replay Resistant]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CP-2(4).1 - Resume All Missions / Business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requirements listed below could weaken the overall security posture of the system</w:t>
            </w:r>
            <w:proofErr w:type="gramStart"/>
            <w:r>
              <w:rPr>
                <w:rFonts w:cs="Times New Roman"/>
                <w:szCs w:val="24"/>
              </w:rPr>
              <w:t>:</w:t>
            </w:r>
            <w:proofErr w:type="gramEnd"/>
            <w:r>
              <w:rPr>
                <w:rFonts w:cs="Times New Roman"/>
                <w:szCs w:val="24"/>
              </w:rPr>
              <w:br/>
            </w:r>
            <w:r>
              <w:rPr>
                <w:rFonts w:cs="Times New Roman"/>
                <w:szCs w:val="24"/>
              </w:rPr>
              <w:br/>
              <w:t>(i) the organization defines the time period for planning the full resumption of affected missions and business functions as a result of contingency plan activation; and</w:t>
            </w:r>
            <w:r>
              <w:rPr>
                <w:rFonts w:cs="Times New Roman"/>
                <w:szCs w:val="24"/>
              </w:rPr>
              <w:br/>
              <w:t>(ii) the organization plans for the full resumption of affected missions and business functions within organization-defined time period of contingency plan activation.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CP-2(4).1 - Resume All Missions / Business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Sanitization [NIST 800-53 w/ DHS 4300A MP-6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MP-6(3).1 - Nondestructive Techniques]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defines circumstances requiring sanitization of portable storage devices that applies nondestructive sanitization techniques to portable storage devices prior to connecting such devices to the information system could lead to an occurrence of unauthorized disclosure of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MP-6(3).1 - Nondestructive Techniques]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SA-4(1).1 - Functional Properties Of Security Controls]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require the developer of the information system, system component, or information system service to provide a description of the functional properties of the security controls to be employed.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SA-4(1).1 - Functional Properties Of Security Controls]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Engineering Principles [NIST 800-53 w/ DHS 4300A SA-8]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SA-8.1 - Security Engineering Principles]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applies information system security engineering principles in the specification, design, development, implementation, and modification of the information system could lead to the loss of critical mission/business assets or to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SA-8.1 - Security Engineering Principles]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Monitoring [NIST 800-53 w/ DHS 4300A IR-5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IR-5(1).1 - Automated Tracking / Data Collection / Analysis]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assist in the tracking of security incidents and in the collection and analysis of incident information could eventually lead to the failure to restore the system or the data causing the organization to lose assets:</w:t>
            </w:r>
            <w:r>
              <w:rPr>
                <w:rFonts w:cs="Times New Roman"/>
                <w:szCs w:val="24"/>
              </w:rPr>
              <w:br/>
            </w:r>
            <w:r>
              <w:rPr>
                <w:rFonts w:cs="Times New Roman"/>
                <w:szCs w:val="24"/>
              </w:rPr>
              <w:br/>
              <w:t>(i) the organization employs automated mechanisms to assist in the tracking of security incidents;</w:t>
            </w:r>
            <w:r>
              <w:rPr>
                <w:rFonts w:cs="Times New Roman"/>
                <w:szCs w:val="24"/>
              </w:rPr>
              <w:br/>
              <w:t>(ii) the organization employs automated mechanisms to assist in the collection of security incident information; and</w:t>
            </w:r>
            <w:r>
              <w:rPr>
                <w:rFonts w:cs="Times New Roman"/>
                <w:szCs w:val="24"/>
              </w:rPr>
              <w:br/>
              <w:t>(iii) the organization employs automated mechanisms to assist in the analysis of security incident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IR-5(1).1 - Automated Tracking / Data Collection / Analysis]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Supply Chain Protection [NIST 800-53 w/ DHS 4300A SA-12 (DHS-5.8.b)]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SA-12(DHS-5.8.b) - Supply Chain Threat Countermeasures]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implement appropriate countermeasures, commensurate with the level of risk determined by the BIA to protect against the supply chain threat could result in non-secure system that lacks stability and integrity causing the unavailability of the system or the data in the system to authorized users.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SA-12(DHS-5.8.b) - Supply Chain Threat Countermeasures]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AC-2(4).1 - Automated Audit Actions]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account management requirements listed below could promote a non-standard way of handling information system account management functions resulting in inaccurate information critical to the operation of the system:</w:t>
            </w:r>
            <w:r>
              <w:rPr>
                <w:rFonts w:cs="Times New Roman"/>
                <w:szCs w:val="24"/>
              </w:rPr>
              <w:br/>
            </w:r>
            <w:r>
              <w:rPr>
                <w:rFonts w:cs="Times New Roman"/>
                <w:szCs w:val="24"/>
              </w:rPr>
              <w:br/>
              <w:t>(i) the information system automatically audits:</w:t>
            </w:r>
            <w:r>
              <w:rPr>
                <w:rFonts w:cs="Times New Roman"/>
                <w:szCs w:val="24"/>
              </w:rPr>
              <w:br/>
            </w:r>
          </w:p>
          <w:p w:rsidR="00540D71" w:rsidRDefault="00223CE5" w:rsidP="00223CE5">
            <w:pPr>
              <w:numPr>
                <w:ilvl w:val="0"/>
                <w:numId w:val="76"/>
              </w:numPr>
              <w:jc w:val="center"/>
              <w:rPr>
                <w:rFonts w:cs="Times New Roman"/>
                <w:szCs w:val="24"/>
              </w:rPr>
            </w:pPr>
            <w:r>
              <w:rPr>
                <w:rFonts w:cs="Times New Roman"/>
                <w:szCs w:val="24"/>
              </w:rPr>
              <w:t xml:space="preserve">account creation; </w:t>
            </w:r>
          </w:p>
          <w:p w:rsidR="00540D71" w:rsidRDefault="00223CE5" w:rsidP="00223CE5">
            <w:pPr>
              <w:numPr>
                <w:ilvl w:val="0"/>
                <w:numId w:val="76"/>
              </w:numPr>
              <w:jc w:val="center"/>
              <w:rPr>
                <w:rFonts w:cs="Times New Roman"/>
                <w:szCs w:val="24"/>
              </w:rPr>
            </w:pPr>
            <w:r>
              <w:rPr>
                <w:rFonts w:cs="Times New Roman"/>
                <w:szCs w:val="24"/>
              </w:rPr>
              <w:t xml:space="preserve">modification; </w:t>
            </w:r>
          </w:p>
          <w:p w:rsidR="00540D71" w:rsidRDefault="00223CE5" w:rsidP="00223CE5">
            <w:pPr>
              <w:numPr>
                <w:ilvl w:val="0"/>
                <w:numId w:val="76"/>
              </w:numPr>
              <w:jc w:val="center"/>
              <w:rPr>
                <w:rFonts w:cs="Times New Roman"/>
                <w:szCs w:val="24"/>
              </w:rPr>
            </w:pPr>
            <w:r>
              <w:rPr>
                <w:rFonts w:cs="Times New Roman"/>
                <w:szCs w:val="24"/>
              </w:rPr>
              <w:t xml:space="preserve">disabling; and </w:t>
            </w:r>
          </w:p>
          <w:p w:rsidR="00540D71" w:rsidRDefault="00223CE5" w:rsidP="00223CE5">
            <w:pPr>
              <w:numPr>
                <w:ilvl w:val="0"/>
                <w:numId w:val="76"/>
              </w:numPr>
              <w:spacing w:after="280" w:afterAutospacing="1"/>
              <w:jc w:val="center"/>
              <w:rPr>
                <w:rFonts w:cs="Times New Roman"/>
                <w:szCs w:val="24"/>
              </w:rPr>
            </w:pPr>
            <w:r>
              <w:rPr>
                <w:rFonts w:cs="Times New Roman"/>
                <w:szCs w:val="24"/>
              </w:rPr>
              <w:t>termination actions; and</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information system notifies, as required, appropriate individuals.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AC-2(4).1 - Automated Audit Actions]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Fire Protection [NIST 800-53 w/ DHS 4300A PE-13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PE-13(1).1 - Detection Devices /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fire detection devices/systems for the information system that activate automatically and notify organization-defined personnel and organization-defined emergency responders in the event of a fire could lead to accidents or personnel/employee injury due to the lack of fire detection devices/systems or due to untimely notification.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PE-13(1).1 - Detection Devices /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Voice Over Internet Protocol [NIST 800-53 w/ DHS 4300A SC-19]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SC-19.1 - Voice Over Internet Protocol]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voice over internet protocol listed below could result in information disclosure</w:t>
            </w:r>
            <w:proofErr w:type="gramStart"/>
            <w:r>
              <w:rPr>
                <w:rFonts w:cs="Times New Roman"/>
                <w:szCs w:val="24"/>
              </w:rPr>
              <w:t>:</w:t>
            </w:r>
            <w:proofErr w:type="gramEnd"/>
            <w:r>
              <w:rPr>
                <w:rFonts w:cs="Times New Roman"/>
                <w:szCs w:val="24"/>
              </w:rPr>
              <w:br/>
            </w:r>
            <w:r>
              <w:rPr>
                <w:rFonts w:cs="Times New Roman"/>
                <w:szCs w:val="24"/>
              </w:rPr>
              <w:br/>
              <w:t>(i) the organization establishes usage restrictions and implementation guidance for Voice over Internet Protocol (VoIP) technologies based on the potential to cause damage to the information system if used maliciously; and</w:t>
            </w:r>
            <w:r>
              <w:rPr>
                <w:rFonts w:cs="Times New Roman"/>
                <w:szCs w:val="24"/>
              </w:rPr>
              <w:br/>
              <w:t>(ii) the organization authorizes, monitors, and controls the use of VoIP within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SC-19.1 - Voice Over Internet Protocol]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Separation of Duties [NIST 800-53 w/ DHS 4300A AC-5]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AC-5.1 - Separation of Duties]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separation of duties indicated below could result in the wrong assignment of rights, overlapping privileges, and overall account mismanagement</w:t>
            </w:r>
            <w:proofErr w:type="gramStart"/>
            <w:r>
              <w:rPr>
                <w:rFonts w:cs="Times New Roman"/>
                <w:szCs w:val="24"/>
              </w:rPr>
              <w:t>:</w:t>
            </w:r>
            <w:proofErr w:type="gramEnd"/>
            <w:r>
              <w:rPr>
                <w:rFonts w:cs="Times New Roman"/>
                <w:szCs w:val="24"/>
              </w:rPr>
              <w:br/>
            </w:r>
            <w:r>
              <w:rPr>
                <w:rFonts w:cs="Times New Roman"/>
                <w:szCs w:val="24"/>
              </w:rPr>
              <w:br/>
              <w:t>(i) the organization separates duties of individuals as necessary, to prevent malevolent activity without collusion;</w:t>
            </w:r>
            <w:r>
              <w:rPr>
                <w:rFonts w:cs="Times New Roman"/>
                <w:szCs w:val="24"/>
              </w:rPr>
              <w:br/>
              <w:t>(ii) the organization documents separation of duties; and</w:t>
            </w:r>
            <w:r>
              <w:rPr>
                <w:rFonts w:cs="Times New Roman"/>
                <w:szCs w:val="24"/>
              </w:rPr>
              <w:br/>
              <w:t>(iii) the organization implements separation of duties through assigned information system access authorizations.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AC-5.1 - Separation of Duties]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Storage [NIST 800-53 w/ DHS 4300A MP-4]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MP-4.1 - Media Storage]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media storage requirements listed below could lead to the compromise of the system or of the data in the system:</w:t>
            </w:r>
            <w:r>
              <w:rPr>
                <w:rFonts w:cs="Times New Roman"/>
                <w:szCs w:val="24"/>
              </w:rPr>
              <w:br/>
            </w:r>
            <w:r>
              <w:rPr>
                <w:rFonts w:cs="Times New Roman"/>
                <w:szCs w:val="24"/>
              </w:rPr>
              <w:br/>
              <w:t>(i) the organization defines:</w:t>
            </w:r>
            <w:r>
              <w:rPr>
                <w:rFonts w:cs="Times New Roman"/>
                <w:szCs w:val="24"/>
              </w:rPr>
              <w:br/>
            </w:r>
          </w:p>
          <w:p w:rsidR="00540D71" w:rsidRDefault="00223CE5" w:rsidP="00223CE5">
            <w:pPr>
              <w:numPr>
                <w:ilvl w:val="0"/>
                <w:numId w:val="77"/>
              </w:numPr>
              <w:jc w:val="center"/>
              <w:rPr>
                <w:rFonts w:cs="Times New Roman"/>
                <w:szCs w:val="24"/>
              </w:rPr>
            </w:pPr>
            <w:r>
              <w:rPr>
                <w:rFonts w:cs="Times New Roman"/>
                <w:szCs w:val="24"/>
              </w:rPr>
              <w:t xml:space="preserve">types of digital and non-digital media physically controlled and securely stored within designated controlled areas; </w:t>
            </w:r>
          </w:p>
          <w:p w:rsidR="00540D71" w:rsidRDefault="00223CE5" w:rsidP="00223CE5">
            <w:pPr>
              <w:numPr>
                <w:ilvl w:val="0"/>
                <w:numId w:val="77"/>
              </w:numPr>
              <w:jc w:val="center"/>
              <w:rPr>
                <w:rFonts w:cs="Times New Roman"/>
                <w:szCs w:val="24"/>
              </w:rPr>
            </w:pPr>
            <w:r>
              <w:rPr>
                <w:rFonts w:cs="Times New Roman"/>
                <w:szCs w:val="24"/>
              </w:rPr>
              <w:t xml:space="preserve">controlled areas designated to physically control and securely store the media; </w:t>
            </w:r>
          </w:p>
          <w:p w:rsidR="00540D71" w:rsidRDefault="00223CE5" w:rsidP="00223CE5">
            <w:pPr>
              <w:numPr>
                <w:ilvl w:val="0"/>
                <w:numId w:val="77"/>
              </w:numPr>
              <w:spacing w:after="280" w:afterAutospacing="1"/>
              <w:jc w:val="center"/>
              <w:rPr>
                <w:rFonts w:cs="Times New Roman"/>
                <w:szCs w:val="24"/>
              </w:rPr>
            </w:pPr>
            <w:r>
              <w:rPr>
                <w:rFonts w:cs="Times New Roman"/>
                <w:szCs w:val="24"/>
              </w:rPr>
              <w:t>security measures to physically control and securely store the media within designated controlled areas;</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physically controls and securely stores organization-defined information system media within organization-defined controlled areas using organization-defined security measures; and</w:t>
            </w:r>
            <w:r>
              <w:rPr>
                <w:rFonts w:cs="Times New Roman"/>
                <w:szCs w:val="24"/>
              </w:rPr>
              <w:br/>
              <w:t>(iii) the organization protects information system media until the media are destroyed or sanitized using approved equipment, techniques,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MP-4.1 - Media Storage]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Storage Site [NIST 800-53 w/ DHS 4300A CP-6]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CP-6.1 - Alternate Storage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alternate storage site requirements listed below could lead to the untimely recovery or restoration of system or of data</w:t>
            </w:r>
            <w:proofErr w:type="gramStart"/>
            <w:r>
              <w:rPr>
                <w:rFonts w:cs="Times New Roman"/>
                <w:szCs w:val="24"/>
              </w:rPr>
              <w:t>:</w:t>
            </w:r>
            <w:proofErr w:type="gramEnd"/>
            <w:r>
              <w:rPr>
                <w:rFonts w:cs="Times New Roman"/>
                <w:szCs w:val="24"/>
              </w:rPr>
              <w:br/>
            </w:r>
            <w:r>
              <w:rPr>
                <w:rFonts w:cs="Times New Roman"/>
                <w:szCs w:val="24"/>
              </w:rPr>
              <w:br/>
              <w:t>(i) the organization establishes an alternate storage site; and</w:t>
            </w:r>
            <w:r>
              <w:rPr>
                <w:rFonts w:cs="Times New Roman"/>
                <w:szCs w:val="24"/>
              </w:rPr>
              <w:br/>
              <w:t>(ii) the organization initiates necessary alternate storage site agreements to permit the storage and recovery of information system backup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CP-6.1 - Alternate Storage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Developer-Provided Training [NIST 800-53 w/ DHS 4300A SA-16]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SA-16.1 - Developer-Provided Training]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requires the developer of the information system, system component, or information system service to provide organization-defined training on the correct use and operation of the implemented security functions, controls, and/or mechanisms could result in the inability to respond properly to an incident, leading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SA-16.1 - Developer-Provided Training]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CM-8(3).1 - Automated Unauthorized Component Detection]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information system component inventory requirements listed below could eventually lead to the loss of critical resources due to the absence of tracking process that could detect missing critical components in a timely fashion:</w:t>
            </w:r>
            <w:r>
              <w:rPr>
                <w:rFonts w:cs="Times New Roman"/>
                <w:szCs w:val="24"/>
              </w:rPr>
              <w:br/>
            </w:r>
            <w:r>
              <w:rPr>
                <w:rFonts w:cs="Times New Roman"/>
                <w:szCs w:val="24"/>
              </w:rPr>
              <w:br/>
              <w:t>(i) the organization defines the frequency of employing automated mechanisms to detect the addition of unauthorized components/devices into the information system;</w:t>
            </w:r>
            <w:r>
              <w:rPr>
                <w:rFonts w:cs="Times New Roman"/>
                <w:szCs w:val="24"/>
              </w:rPr>
              <w:br/>
              <w:t>(ii) the organization employs automated mechanisms, in accordance with the organization-defined frequency, to detect the addition of unauthorized components/devices into the information system; and</w:t>
            </w:r>
            <w:r>
              <w:rPr>
                <w:rFonts w:cs="Times New Roman"/>
                <w:szCs w:val="24"/>
              </w:rPr>
              <w:br/>
              <w:t>(iii) the organization disables network access by such components/devices or notifies designated organizational officials.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CM-8(3).1 - Automated Unauthorized Component Detection]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AC-6(2).1 - Non-Privileged Access For </w:t>
            </w:r>
            <w:proofErr w:type="spellStart"/>
            <w:r>
              <w:rPr>
                <w:rFonts w:cs="Times New Roman"/>
                <w:szCs w:val="24"/>
              </w:rPr>
              <w:t>Nonsecurity</w:t>
            </w:r>
            <w:proofErr w:type="spellEnd"/>
            <w:r>
              <w:rPr>
                <w:rFonts w:cs="Times New Roman"/>
                <w:szCs w:val="24"/>
              </w:rPr>
              <w:t xml:space="preserve">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least privilege requirements listed below could leave the system vulnerable to unauthorized access:</w:t>
            </w:r>
            <w:r>
              <w:rPr>
                <w:rFonts w:cs="Times New Roman"/>
                <w:szCs w:val="24"/>
              </w:rPr>
              <w:br/>
            </w:r>
            <w:r>
              <w:rPr>
                <w:rFonts w:cs="Times New Roman"/>
                <w:szCs w:val="24"/>
              </w:rPr>
              <w:br/>
              <w:t>(i) the organization defines the security functions or security-relevant information to which users of information system accounts, or roles, have access;</w:t>
            </w:r>
            <w:r>
              <w:rPr>
                <w:rFonts w:cs="Times New Roman"/>
                <w:szCs w:val="24"/>
              </w:rPr>
              <w:br/>
              <w:t>(ii) the organization requires that users of information system accounts, or roles, with access to organization-defined security functions or security-relevant information, use non-privileged accounts, or roles, when accessing other system functions; and,</w:t>
            </w:r>
            <w:r>
              <w:rPr>
                <w:rFonts w:cs="Times New Roman"/>
                <w:szCs w:val="24"/>
              </w:rPr>
              <w:br/>
              <w:t>(iii) the organization, if deemed feasible, audits any use of privileged accounts, or roles, with access to organization-defined security functions or security-relevant information, when accessing other system functions.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AC-6(2).1 - Non-Privileged Access For </w:t>
            </w:r>
            <w:proofErr w:type="spellStart"/>
            <w:r>
              <w:rPr>
                <w:rFonts w:cs="Times New Roman"/>
                <w:szCs w:val="24"/>
              </w:rPr>
              <w:t>Nonsecurity</w:t>
            </w:r>
            <w:proofErr w:type="spellEnd"/>
            <w:r>
              <w:rPr>
                <w:rFonts w:cs="Times New Roman"/>
                <w:szCs w:val="24"/>
              </w:rPr>
              <w:t xml:space="preserve">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Restrictions for Change [NIST 800-53 w/ DHS 4300A CM-5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CM-5(1).1 - Automated Access Enforcement / Auditing]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enforce access restrictions and support auditing of the enforcement actions could allow any user to effect system wide modification without being detected in a timely manner and cause the system to be unstable or lose its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CM-5(1).1 - Automated Access Enforcement / Auditing]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Processing Site [NIST 800-53 w/ DHS 4300A CP-7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CP-7(2).1 - Accessibility]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alternate processing site indicated below could result in the system or data being unavailable when needed or, possibly, could lead to the discontinuation of the entire business operations/processes:</w:t>
            </w:r>
            <w:r>
              <w:rPr>
                <w:rFonts w:cs="Times New Roman"/>
                <w:szCs w:val="24"/>
              </w:rPr>
              <w:br/>
            </w:r>
            <w:r>
              <w:rPr>
                <w:rFonts w:cs="Times New Roman"/>
                <w:szCs w:val="24"/>
              </w:rPr>
              <w:br/>
              <w:t>(i) the organization identifies potential accessibility problems to the alternate processing site in the event of an area-wide disruption or disaster; and</w:t>
            </w:r>
            <w:r>
              <w:rPr>
                <w:rFonts w:cs="Times New Roman"/>
                <w:szCs w:val="24"/>
              </w:rPr>
              <w:br/>
              <w:t>(ii) the organization outlines explicit mitigation actions for organization identified accessibility problems to the alternate processing site in the event of an area-wide disruption or disaster.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CP-7(2).1 - Accessibility]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Water Damage Protection [NIST 800-53 w/ DHS 4300A PE-15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PE-15(1).1 - Automation Support]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detect the presence of water in the vicinity of the information system and alerts organization-defined personnel could endanger the facilities, systems, data/information, and personnel/employees.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PE-15(1).1 - Automation Support]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Processing Site [NIST 800-53 w/ DHS 4300A CP-7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CP-7(3).1 - Priority Of Service]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develops alternate processing site agreements that contain priority-of-service provisions in accordance with the organization's availability requirements could result in the system or data being unavailable when needed; or, could possibly lead to the discontinuation of the entire business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CP-7(3).1 - Priority Of Service]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Time Stamps [NIST 800-53 w/ DHS 4300A AU-8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AU-8(1).1 - Synchronization With Authoritative Time Source]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time stamp requirements listed below could result in the untimely tracking or detection of attack on the system, which could lead to the complete compromise of the system or of the data in the system:</w:t>
            </w:r>
            <w:r>
              <w:rPr>
                <w:rFonts w:cs="Times New Roman"/>
                <w:szCs w:val="24"/>
              </w:rPr>
              <w:br/>
            </w:r>
            <w:r>
              <w:rPr>
                <w:rFonts w:cs="Times New Roman"/>
                <w:szCs w:val="24"/>
              </w:rPr>
              <w:br/>
              <w:t>(i) the organization defines the frequency of internal clock synchronization for the information system;</w:t>
            </w:r>
            <w:r>
              <w:rPr>
                <w:rFonts w:cs="Times New Roman"/>
                <w:szCs w:val="24"/>
              </w:rPr>
              <w:br/>
              <w:t>(ii) the organization defines the authoritative time source for internal clock synchronization; and</w:t>
            </w:r>
            <w:r>
              <w:rPr>
                <w:rFonts w:cs="Times New Roman"/>
                <w:szCs w:val="24"/>
              </w:rPr>
              <w:br/>
              <w:t>(iii) the organization synchronizes internal information system clocks with the organization-defined authoritative time source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AU-8(1).1 - Synchronization With Authoritative Time Source]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Restrictions for Change [NIST 800-53 w/ DHS 4300A CM-5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CM-5(3).1 - Signed Components]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access restrictions for change requirements listed below could allow any user to effect system wide modification without being detected in a timely manner and cause the system to be unstable or lose its integrity:</w:t>
            </w:r>
            <w:r>
              <w:rPr>
                <w:rFonts w:cs="Times New Roman"/>
                <w:szCs w:val="24"/>
              </w:rPr>
              <w:br/>
            </w:r>
            <w:r>
              <w:rPr>
                <w:rFonts w:cs="Times New Roman"/>
                <w:szCs w:val="24"/>
              </w:rPr>
              <w:br/>
              <w:t>(i) the organization defines critical software programs that the information system will prevent from being installed if such software programs are not signed with a recognized and approved certificate; and</w:t>
            </w:r>
            <w:r>
              <w:rPr>
                <w:rFonts w:cs="Times New Roman"/>
                <w:szCs w:val="24"/>
              </w:rPr>
              <w:br/>
              <w:t>(ii) the information system prevents the installation of organization-defined critical software programs that are not signed with a certificate that is recognized and approved by the organization.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CM-5(3).1 - Signed Components]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Prohibit Use Without Owner [NIST 800-53 w/ DHS 4300A MP-7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MP-7(1).1 - Prohibit Use Without Owner]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prohibits the use of portable storage devices in organizational information systems when such devices have no identifiable owner could leave the system vulnerable to data extraction or corruption depending on the mode of attack used.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MP-7(1).1 - Prohibit Use Without Owner]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CP-2(2).1 - Capacity Planning]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conducts capacity planning so that necessary capacity for information processing, telecommunications, and environmental support exists during contingency operations could prevent a possible overload of security rules and redundancy of policies that will be placed in effect.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CP-2(2).1 - Capacity Planning]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Development Process, Standards, and Tools [NIST 800-53 w/ DHS 4300A SA-15]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SA-15.1 - Development Process, Standards, and Tools]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development process, standards, and tools requirements indicated below could result in the acquisition of inherently unsafe/non-secure systems that would expose the organization to other exploits and threats/vulnerabilities, which could eventually lead to the loss of critical mission/business assets or to the disruption of organization operations, functions and services:</w:t>
            </w:r>
            <w:r>
              <w:rPr>
                <w:rFonts w:cs="Times New Roman"/>
                <w:szCs w:val="24"/>
              </w:rPr>
              <w:br/>
            </w:r>
            <w:r>
              <w:rPr>
                <w:rFonts w:cs="Times New Roman"/>
                <w:szCs w:val="24"/>
              </w:rPr>
              <w:br/>
              <w:t>(i) the organization requires the developer of the information system, system component, or information system service to follow a documented development process that:</w:t>
            </w:r>
            <w:r>
              <w:rPr>
                <w:rFonts w:cs="Times New Roman"/>
                <w:szCs w:val="24"/>
              </w:rPr>
              <w:br/>
            </w:r>
          </w:p>
          <w:p w:rsidR="00540D71" w:rsidRDefault="00223CE5" w:rsidP="00223CE5">
            <w:pPr>
              <w:numPr>
                <w:ilvl w:val="0"/>
                <w:numId w:val="78"/>
              </w:numPr>
              <w:jc w:val="center"/>
              <w:rPr>
                <w:rFonts w:cs="Times New Roman"/>
                <w:szCs w:val="24"/>
              </w:rPr>
            </w:pPr>
            <w:r>
              <w:rPr>
                <w:rFonts w:cs="Times New Roman"/>
                <w:szCs w:val="24"/>
              </w:rPr>
              <w:t>explicitly addresses security requirements;</w:t>
            </w:r>
            <w:r>
              <w:rPr>
                <w:rFonts w:cs="Times New Roman"/>
                <w:szCs w:val="24"/>
              </w:rPr>
              <w:br/>
            </w:r>
          </w:p>
          <w:p w:rsidR="00540D71" w:rsidRDefault="00223CE5" w:rsidP="00223CE5">
            <w:pPr>
              <w:numPr>
                <w:ilvl w:val="0"/>
                <w:numId w:val="78"/>
              </w:numPr>
              <w:jc w:val="center"/>
              <w:rPr>
                <w:rFonts w:cs="Times New Roman"/>
                <w:szCs w:val="24"/>
              </w:rPr>
            </w:pPr>
            <w:r>
              <w:rPr>
                <w:rFonts w:cs="Times New Roman"/>
                <w:szCs w:val="24"/>
              </w:rPr>
              <w:t>identifies the standards and tools used in the development process;</w:t>
            </w:r>
            <w:r>
              <w:rPr>
                <w:rFonts w:cs="Times New Roman"/>
                <w:szCs w:val="24"/>
              </w:rPr>
              <w:br/>
            </w:r>
          </w:p>
          <w:p w:rsidR="00540D71" w:rsidRDefault="00223CE5" w:rsidP="00223CE5">
            <w:pPr>
              <w:numPr>
                <w:ilvl w:val="0"/>
                <w:numId w:val="78"/>
              </w:numPr>
              <w:jc w:val="center"/>
              <w:rPr>
                <w:rFonts w:cs="Times New Roman"/>
                <w:szCs w:val="24"/>
              </w:rPr>
            </w:pPr>
            <w:r>
              <w:rPr>
                <w:rFonts w:cs="Times New Roman"/>
                <w:szCs w:val="24"/>
              </w:rPr>
              <w:t>Documents the specific tool options and tool configurations used in the development process; and</w:t>
            </w:r>
            <w:r>
              <w:rPr>
                <w:rFonts w:cs="Times New Roman"/>
                <w:szCs w:val="24"/>
              </w:rPr>
              <w:br/>
            </w:r>
          </w:p>
          <w:p w:rsidR="00540D71" w:rsidRDefault="00223CE5" w:rsidP="00223CE5">
            <w:pPr>
              <w:numPr>
                <w:ilvl w:val="0"/>
                <w:numId w:val="78"/>
              </w:numPr>
              <w:spacing w:after="280" w:afterAutospacing="1"/>
              <w:jc w:val="center"/>
              <w:rPr>
                <w:rFonts w:cs="Times New Roman"/>
                <w:szCs w:val="24"/>
              </w:rPr>
            </w:pPr>
            <w:r>
              <w:rPr>
                <w:rFonts w:cs="Times New Roman"/>
                <w:szCs w:val="24"/>
              </w:rPr>
              <w:t xml:space="preserve">Documents, manages, and ensures the integrity of changes to the process and/or tools used in development; and </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reviews the development process, standards, tools, and tool options/configurations organization-defined frequency to determine if the process, standards, tools, and tool options/configurations selected and employed can satisfy organization defined security requirements.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SA-15.1 - Development Process, Standards, and Tools]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AC-6.1 - Least Privilege]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the concept of least privilege, allowing only authorized accesses for users (and processes acting on behalf of users) which are necessary to accomplish assigned tasks in accordance with organizational missions and business functions could result in the non-completion of critical and required tasks by users of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AC-6.1 - Least Privilege]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IA-2(3).1 - Local Access To Privileged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uses multifactor authentication for local access to privileged accounts could result in providing any account access to critical or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IA-2(3).1 - Local Access To Privileged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User-Based Collaboration and Information Sharing [NIST 800-53 w/ DHS 4300A AC-21]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AC-21.1 - Information Sharing]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user-based collaboration and information sharing requirements listed below could leave essential data exposed to unauthorized access and viewing by individuals not connected to the organization:</w:t>
            </w:r>
            <w:r>
              <w:rPr>
                <w:rFonts w:cs="Times New Roman"/>
                <w:szCs w:val="24"/>
              </w:rPr>
              <w:br/>
            </w:r>
            <w:r>
              <w:rPr>
                <w:rFonts w:cs="Times New Roman"/>
                <w:szCs w:val="24"/>
              </w:rPr>
              <w:br/>
              <w:t>(i) the organization defines the circumstances where user discretion is required to facilitate information sharing;</w:t>
            </w:r>
            <w:r>
              <w:rPr>
                <w:rFonts w:cs="Times New Roman"/>
                <w:szCs w:val="24"/>
              </w:rPr>
              <w:br/>
              <w:t>(ii) the organization facilitates information sharing by enabling authorized users to determine whether access authorizations assigned to the sharing partner match the access restrictions on the information for the organization-defined circumstances;</w:t>
            </w:r>
            <w:r>
              <w:rPr>
                <w:rFonts w:cs="Times New Roman"/>
                <w:szCs w:val="24"/>
              </w:rPr>
              <w:br/>
              <w:t>(iii) the organization defines the information sharing circumstances and automated mechanisms or manual processes required to assist users in making information sharing/collaboration decisions; and,</w:t>
            </w:r>
            <w:r>
              <w:rPr>
                <w:rFonts w:cs="Times New Roman"/>
                <w:szCs w:val="24"/>
              </w:rPr>
              <w:br/>
              <w:t>(iv) the organization employs organization-defined circumstances and automated mechanisms or manual processes to assist users in making information sharing/collaboration decisions.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AC-21.1 - Information Sharing]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(DHS-5.1.1.e)]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SI-7(DHS-5.1.1.e) - Embedded Passwords]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components to prohibit passwords from being embedded in scripts or source code could eventually lead to disclosure or compromise of high-level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SI-7(DHS-5.1.1.e) - Embedded Passwords]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AC-2(5).1 - Inactivity Logout]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require users to log out in accordance with the organization-defined time-period of inactivity and/or description of when to log out could leave the system vulnerable to improper utilization of resources due to unmonitored usage times of systems and non-compliance to access restrictions that are critical to the overall durability of organizational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AC-2(5).1 - Inactivity Logout]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SI-7.1 - Software, Firmware, and Information Integrity]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integrity verification tools to detect unauthorized changes to organization-defined software, firmware, and information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SI-7.1 - Software, Firmware, and Information Integrity]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Transport [NIST 800-53 w/ DHS 4300A MP-5]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MP-5.1 - Media Transport]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transport requirements listed below could lead to the compromise of the system or of the data in the system:</w:t>
            </w:r>
            <w:r>
              <w:rPr>
                <w:rFonts w:cs="Times New Roman"/>
                <w:szCs w:val="24"/>
              </w:rPr>
              <w:br/>
            </w:r>
            <w:r>
              <w:rPr>
                <w:rFonts w:cs="Times New Roman"/>
                <w:szCs w:val="24"/>
              </w:rPr>
              <w:br/>
              <w:t>(i) the organization protects and controls organization-defined types of digital and non-digital media during transport outside of controlled areas using organization-defined security safeguards;</w:t>
            </w:r>
            <w:r>
              <w:rPr>
                <w:rFonts w:cs="Times New Roman"/>
                <w:szCs w:val="24"/>
              </w:rPr>
              <w:br/>
              <w:t>(ii) the organization maintains accountability for information system media during transport outside of controlled areas; and,</w:t>
            </w:r>
            <w:r>
              <w:rPr>
                <w:rFonts w:cs="Times New Roman"/>
                <w:szCs w:val="24"/>
              </w:rPr>
              <w:br/>
              <w:t>(iii) the organization restricts the activities associated with transport of such media to authorized personnel.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MP-5.1 - Media Transport]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Assistance [NIST 800-53 w/ DHS 4300A IR-7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IR-7(1).1 - Automation Support For Availability Of Information / Support]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increase the availability of incident response-related information and support for incident response support could result in the lack of awareness regarding the ways to respond to incidents, eventually leading to the loss of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IR-7(1).1 - Automation Support For Availability Of Information / Support]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Response to Audit Processing Failures [NIST 800-53 w/ DHS 4300A AU-5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AU-5(1).1 - Audit Storage Capacity]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meet the requirements listed below for response to audit processing failures could result in the failure of disaster avoidance where data critical to an accurate audit report could be damaged without personnel responsible for its maintenance being alerted: </w:t>
            </w:r>
            <w:r>
              <w:rPr>
                <w:rFonts w:cs="Times New Roman"/>
                <w:szCs w:val="24"/>
              </w:rPr>
              <w:br/>
            </w:r>
            <w:r>
              <w:rPr>
                <w:rFonts w:cs="Times New Roman"/>
                <w:szCs w:val="24"/>
              </w:rPr>
              <w:br/>
              <w:t>(i) the organization defines the percentage of maximum audit record storage capacity that, if reached, requires a warning to be provided; and,</w:t>
            </w:r>
            <w:r>
              <w:rPr>
                <w:rFonts w:cs="Times New Roman"/>
                <w:szCs w:val="24"/>
              </w:rPr>
              <w:br/>
              <w:t>(ii) the information system provides a warning when the allocated audit record storage volume reaches the organization-defined percentage of maximum audit record storage capacity.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AU-5(1).1 - Audit Storage Capacity]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Storage Site [NIST 800-53 w/ DHS 4300A CP-6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CP-6(2).1 - Recovery Time / Point Objectives]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alternate storage site is configured to enable timely and effective recovery operations could lead to the untimely recovery or restoration of system or of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CP-6(2).1 - Recovery Time / Point Objectives]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Backup [NIST 800-53 w/ DHS 4300A CP-9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CP-9(2).1 - Test Restoration Using Sampling]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use selected backup information in the restoration of information system functions as part of contingency plan testing could result in the loss of data or of system integrity due to ineffective or untested backup process/reliability, which could lead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CP-9(2).1 - Test Restoration Using Sampling]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CM-6(2).1 - Respond To Unauthorized Changes]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configuration settings requirements listed below could result in a weak security stance of the organization due to the untimely detection of misconfigured systems or technology products:</w:t>
            </w:r>
            <w:r>
              <w:rPr>
                <w:rFonts w:cs="Times New Roman"/>
                <w:szCs w:val="24"/>
              </w:rPr>
              <w:br/>
            </w:r>
            <w:r>
              <w:rPr>
                <w:rFonts w:cs="Times New Roman"/>
                <w:szCs w:val="24"/>
              </w:rPr>
              <w:br/>
              <w:t>(i) the organization defines configuration settings that, if modified by unauthorized changes, initiate the automated mechanisms to be employed to respond to such changes; and</w:t>
            </w:r>
            <w:r>
              <w:rPr>
                <w:rFonts w:cs="Times New Roman"/>
                <w:szCs w:val="24"/>
              </w:rPr>
              <w:br/>
              <w:t>(ii) the organization employs automated mechanisms to respond to unauthorized changes to organization-defined configuration settings.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CM-6(2).1 - Respond To Unauthorized Changes]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Supply Chain Protection [NIST 800-53 w/ DHS 4300A SA-12]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SA-12.1 - Supply Chain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supply chain protection requirements indicated below could leave the system more exposed to vulnerabilities</w:t>
            </w:r>
            <w:proofErr w:type="gramStart"/>
            <w:r>
              <w:rPr>
                <w:rFonts w:cs="Times New Roman"/>
                <w:szCs w:val="24"/>
              </w:rPr>
              <w:t>:</w:t>
            </w:r>
            <w:proofErr w:type="gramEnd"/>
            <w:r>
              <w:rPr>
                <w:rFonts w:cs="Times New Roman"/>
                <w:szCs w:val="24"/>
              </w:rPr>
              <w:br/>
            </w:r>
            <w:r>
              <w:rPr>
                <w:rFonts w:cs="Times New Roman"/>
                <w:szCs w:val="24"/>
              </w:rPr>
              <w:br/>
              <w:t>(i) the organization defines the measures to be employed to protect against supply chain threats; and</w:t>
            </w:r>
            <w:r>
              <w:rPr>
                <w:rFonts w:cs="Times New Roman"/>
                <w:szCs w:val="24"/>
              </w:rPr>
              <w:br/>
              <w:t>(ii) the organization protects against supply chain threats by employing organization-defined measures as part of a comprehensive, defense-in-breadth information security strategy.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SA-12.1 - Supply Chain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Change Control [NIST 800-53 w/ DHS 4300A CM-3 (DHS-5.4.3.l)]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CM-3(DHS-5.4.3.l) - DHS Change Control Boards(CCB)]</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configuration change control requirements listed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Control Change Board (CCB) determines the types of changes to the information system that are configuration controlled; and</w:t>
            </w:r>
            <w:r>
              <w:rPr>
                <w:rFonts w:cs="Times New Roman"/>
                <w:szCs w:val="24"/>
              </w:rPr>
              <w:br/>
            </w:r>
            <w:r>
              <w:rPr>
                <w:rFonts w:cs="Times New Roman"/>
                <w:szCs w:val="24"/>
              </w:rPr>
              <w:br/>
              <w:t>(ii) the CCB documents approved configuration-controlled changes to the system, including DHS systems that interface with OneNet.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CM-3(DHS-5.4.3.l) - DHS Change Control Boards(CCB)]</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Malicious Code Protection [NIST 800-53 w/ DHS 4300A SI-3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SI-3(2).1 - Automatic Updates]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automatically update malicious code protection mechanisms could result in the inability to detect in a timely fashion any threats/vulnerabilities and exploits identified with and inherent in malicious codes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SI-3(2).1 - Automatic Updates]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Testing and Exercises [NIST 800-53 w/ DHS 4300A CP-4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CP-4(1).1 - Coordinate With Related Plans]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coordinate contingency plan testing and/or exercises with organizational elements responsible for related plans (e.g., Business Continuity Plan, Disaster Recovery Plan, Continuity of Operations Plan, Business Recovery Plan, Incident Response Plan, Emergency Action Plan) could result in the inability to restore the overall, business-related system or data in a timely manner due to ineffective and untested contingency plan, which could lead to the unavailability of critical resources or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CP-4(1).1 - Coordinate With Related Plans]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IA-2(2).1 - Network Access To Non-Privileged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uses multifactor authentication for network access to non-privileged accounts could result in the absence of personnel responsibility and accountability or in ineffective identification and authentication policy, which could lead to any attacker or malicious user gaining unauthorized access to or elevated privileges on the system or the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IA-2(2).1 - Network Access To Non-Privileged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AC-2(11).1 - Usage Conditions]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describe the specific conditions or circumstances under which information system accounts can be used could leave the system vulnerable to improper utilization of resources due to unmonitored activity of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AC-2(11).1 - Usage Conditions]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Device Identification and Authentication [NIST 800-53 w/ DHS 4300A IA-3]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IA-3.1 - Device Identification and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user identification and authentication requirements listed below could lead to any attacker or malicious user gaining unauthorized access to or elevated privileges on the system or the data through specific devices that the information system could not properly identify/authorize:</w:t>
            </w:r>
            <w:r>
              <w:rPr>
                <w:rFonts w:cs="Times New Roman"/>
                <w:szCs w:val="24"/>
              </w:rPr>
              <w:br/>
            </w:r>
            <w:r>
              <w:rPr>
                <w:rFonts w:cs="Times New Roman"/>
                <w:szCs w:val="24"/>
              </w:rPr>
              <w:br/>
              <w:t>(i) the organization defines the specific and/or types of devices for which identification and authentication is required before establishing a connection to the information system; and</w:t>
            </w:r>
            <w:r>
              <w:rPr>
                <w:rFonts w:cs="Times New Roman"/>
                <w:szCs w:val="24"/>
              </w:rPr>
              <w:br/>
              <w:t>(ii) the information system uniquely identifies and authenticates the organization-defined devices before establishing a connection to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IA-3.1 - Device Identification and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 in Known State [NIST 800-53 w/ DHS 4300A SC-24]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SC-24.1 - Fail in Known State]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ensure that the information system fails to </w:t>
            </w:r>
            <w:proofErr w:type="spellStart"/>
            <w:proofErr w:type="gramStart"/>
            <w:r>
              <w:rPr>
                <w:rFonts w:cs="Times New Roman"/>
                <w:szCs w:val="24"/>
              </w:rPr>
              <w:t>a</w:t>
            </w:r>
            <w:proofErr w:type="spellEnd"/>
            <w:proofErr w:type="gramEnd"/>
            <w:r>
              <w:rPr>
                <w:rFonts w:cs="Times New Roman"/>
                <w:szCs w:val="24"/>
              </w:rPr>
              <w:t xml:space="preserve"> organization-defined known-state for organization-defined types of failures preserving organization-defined system state information in failure could leave the system vulnerable to several other critical security concerns resulting from non-compliance of known standards and rules.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SC-24.1 - Fail in Known State]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Control for Mobile Devices [NIST 800-53 w/ DHS 4300A AC-19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AC-19(5).1 - Full Device / Container-Based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employ container-based encryption to protect the confidentiality and integrity of information on mobile devices could lead to an occurrence of unauthorized disclosure of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AC-19(5).1 - Full Device / Container-Based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CM-7(1).1 - Periodic Review]</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least functionality requirements listed below could allow any user to perform other functions without restrictions or, possibly, could allow any attacker to gain unauthorized access to the system or the data in the system:</w:t>
            </w:r>
            <w:r>
              <w:rPr>
                <w:rFonts w:cs="Times New Roman"/>
                <w:szCs w:val="24"/>
              </w:rPr>
              <w:br/>
            </w:r>
            <w:r>
              <w:rPr>
                <w:rFonts w:cs="Times New Roman"/>
                <w:szCs w:val="24"/>
              </w:rPr>
              <w:br/>
              <w:t>(i) the organization defines the frequency of information system reviews to identify and eliminate unnecessary:</w:t>
            </w:r>
            <w:r>
              <w:rPr>
                <w:rFonts w:cs="Times New Roman"/>
                <w:szCs w:val="24"/>
              </w:rPr>
              <w:br/>
            </w:r>
          </w:p>
          <w:p w:rsidR="00540D71" w:rsidRDefault="00223CE5" w:rsidP="00223CE5">
            <w:pPr>
              <w:numPr>
                <w:ilvl w:val="0"/>
                <w:numId w:val="79"/>
              </w:numPr>
              <w:jc w:val="center"/>
              <w:rPr>
                <w:rFonts w:cs="Times New Roman"/>
                <w:szCs w:val="24"/>
              </w:rPr>
            </w:pPr>
            <w:r>
              <w:rPr>
                <w:rFonts w:cs="Times New Roman"/>
                <w:szCs w:val="24"/>
              </w:rPr>
              <w:t xml:space="preserve">functions; </w:t>
            </w:r>
          </w:p>
          <w:p w:rsidR="00540D71" w:rsidRDefault="00223CE5" w:rsidP="00223CE5">
            <w:pPr>
              <w:numPr>
                <w:ilvl w:val="0"/>
                <w:numId w:val="79"/>
              </w:numPr>
              <w:jc w:val="center"/>
              <w:rPr>
                <w:rFonts w:cs="Times New Roman"/>
                <w:szCs w:val="24"/>
              </w:rPr>
            </w:pPr>
            <w:r>
              <w:rPr>
                <w:rFonts w:cs="Times New Roman"/>
                <w:szCs w:val="24"/>
              </w:rPr>
              <w:t xml:space="preserve">ports; </w:t>
            </w:r>
          </w:p>
          <w:p w:rsidR="00540D71" w:rsidRDefault="00223CE5" w:rsidP="00223CE5">
            <w:pPr>
              <w:numPr>
                <w:ilvl w:val="0"/>
                <w:numId w:val="79"/>
              </w:numPr>
              <w:jc w:val="center"/>
              <w:rPr>
                <w:rFonts w:cs="Times New Roman"/>
                <w:szCs w:val="24"/>
              </w:rPr>
            </w:pPr>
            <w:r>
              <w:rPr>
                <w:rFonts w:cs="Times New Roman"/>
                <w:szCs w:val="24"/>
              </w:rPr>
              <w:t xml:space="preserve">protocols; and/or </w:t>
            </w:r>
          </w:p>
          <w:p w:rsidR="00540D71" w:rsidRDefault="00223CE5" w:rsidP="00223CE5">
            <w:pPr>
              <w:numPr>
                <w:ilvl w:val="0"/>
                <w:numId w:val="79"/>
              </w:numPr>
              <w:spacing w:after="280" w:afterAutospacing="1"/>
              <w:jc w:val="center"/>
              <w:rPr>
                <w:rFonts w:cs="Times New Roman"/>
                <w:szCs w:val="24"/>
              </w:rPr>
            </w:pPr>
            <w:r>
              <w:rPr>
                <w:rFonts w:cs="Times New Roman"/>
                <w:szCs w:val="24"/>
              </w:rPr>
              <w:t>services; and</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reviews the information system in accordance with organization- defined frequency to identify and eliminate unnecessary:</w:t>
            </w:r>
            <w:r>
              <w:rPr>
                <w:rFonts w:cs="Times New Roman"/>
                <w:szCs w:val="24"/>
              </w:rPr>
              <w:br/>
            </w:r>
          </w:p>
          <w:p w:rsidR="00540D71" w:rsidRDefault="00223CE5" w:rsidP="00223CE5">
            <w:pPr>
              <w:numPr>
                <w:ilvl w:val="0"/>
                <w:numId w:val="80"/>
              </w:numPr>
              <w:jc w:val="center"/>
              <w:rPr>
                <w:rFonts w:cs="Times New Roman"/>
                <w:szCs w:val="24"/>
              </w:rPr>
            </w:pPr>
            <w:r>
              <w:rPr>
                <w:rFonts w:cs="Times New Roman"/>
                <w:szCs w:val="24"/>
              </w:rPr>
              <w:t xml:space="preserve">functions; </w:t>
            </w:r>
          </w:p>
          <w:p w:rsidR="00540D71" w:rsidRDefault="00223CE5" w:rsidP="00223CE5">
            <w:pPr>
              <w:numPr>
                <w:ilvl w:val="0"/>
                <w:numId w:val="80"/>
              </w:numPr>
              <w:jc w:val="center"/>
              <w:rPr>
                <w:rFonts w:cs="Times New Roman"/>
                <w:szCs w:val="24"/>
              </w:rPr>
            </w:pPr>
            <w:r>
              <w:rPr>
                <w:rFonts w:cs="Times New Roman"/>
                <w:szCs w:val="24"/>
              </w:rPr>
              <w:t xml:space="preserve">ports; </w:t>
            </w:r>
          </w:p>
          <w:p w:rsidR="00540D71" w:rsidRDefault="00223CE5" w:rsidP="00223CE5">
            <w:pPr>
              <w:numPr>
                <w:ilvl w:val="0"/>
                <w:numId w:val="80"/>
              </w:numPr>
              <w:jc w:val="center"/>
              <w:rPr>
                <w:rFonts w:cs="Times New Roman"/>
                <w:szCs w:val="24"/>
              </w:rPr>
            </w:pPr>
            <w:r>
              <w:rPr>
                <w:rFonts w:cs="Times New Roman"/>
                <w:szCs w:val="24"/>
              </w:rPr>
              <w:t xml:space="preserve">protocols; and/or </w:t>
            </w:r>
          </w:p>
          <w:p w:rsidR="00540D71" w:rsidRDefault="00223CE5" w:rsidP="00223CE5">
            <w:pPr>
              <w:numPr>
                <w:ilvl w:val="0"/>
                <w:numId w:val="80"/>
              </w:numPr>
              <w:spacing w:after="0"/>
              <w:jc w:val="center"/>
              <w:rPr>
                <w:rFonts w:cs="Times New Roman"/>
                <w:szCs w:val="24"/>
              </w:rPr>
            </w:pPr>
            <w:proofErr w:type="gramStart"/>
            <w:r>
              <w:rPr>
                <w:rFonts w:cs="Times New Roman"/>
                <w:szCs w:val="24"/>
              </w:rPr>
              <w:t>services</w:t>
            </w:r>
            <w:proofErr w:type="gramEnd"/>
            <w:r>
              <w:rPr>
                <w:rFonts w:cs="Times New Roman"/>
                <w:szCs w:val="24"/>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CM-7(1).1 - Periodic Review]</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Assessments [NIST 800-53 w/ DHS 4300A CA-2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CA-2(1).1 - Independent Assessors]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an independent assessor or assessment team to conduct an assessment of the security controls in the information system could allow certain security holes to exist not discovered by internal assessment teams.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CA-2(1).1 - Independent Assessors]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Wireless Access [NIST 800-53 w/ DHS 4300A AC-18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AC-18(1).1 - Authentication And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use authentication and encryption to protect wireless access to the information system could result in information disclosure by trying to intercept a session that terminates to the system if the organization uses authentication and encryption to protect wireless access to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AC-18(1).1 - Authentication And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Function Isolation [NIST 800-53 w/ DHS 4300A SC-3]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SC-3.1 - Security Function Isolation]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ensure that the information system isolates security functions from </w:t>
            </w:r>
            <w:proofErr w:type="spellStart"/>
            <w:r>
              <w:rPr>
                <w:rFonts w:cs="Times New Roman"/>
                <w:szCs w:val="24"/>
              </w:rPr>
              <w:t>nonsecurity</w:t>
            </w:r>
            <w:proofErr w:type="spellEnd"/>
            <w:r>
              <w:rPr>
                <w:rFonts w:cs="Times New Roman"/>
                <w:szCs w:val="24"/>
              </w:rPr>
              <w:t xml:space="preserve"> functions could try to exploit using various vectors and compromise the system or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SC-3.1 - Security Function Isolation]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Emergency Shutoff [NIST 800-53 w/ DHS 4300A PE-10]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PE-10.1 - Emergency Shutoff]</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emergency shutoff listed below could lead to the compromise of the system or of the data in the system:</w:t>
            </w:r>
            <w:r>
              <w:rPr>
                <w:rFonts w:cs="Times New Roman"/>
                <w:szCs w:val="24"/>
              </w:rPr>
              <w:br/>
            </w:r>
            <w:r>
              <w:rPr>
                <w:rFonts w:cs="Times New Roman"/>
                <w:szCs w:val="24"/>
              </w:rPr>
              <w:br/>
              <w:t>(i) the organization provides the capability of shutting off power to the information system or individual system components in emergency situations;</w:t>
            </w:r>
            <w:r>
              <w:rPr>
                <w:rFonts w:cs="Times New Roman"/>
                <w:szCs w:val="24"/>
              </w:rPr>
              <w:br/>
              <w:t>(ii) the organization places emergency shutoff switches or devices in organization-defined location by information system or system component to facilitate safe and easy access for personnel; and,</w:t>
            </w:r>
            <w:r>
              <w:rPr>
                <w:rFonts w:cs="Times New Roman"/>
                <w:szCs w:val="24"/>
              </w:rPr>
              <w:br/>
              <w:t xml:space="preserve">(iii) the organization protects emergency power shutoff capability from unauthorized </w:t>
            </w:r>
            <w:proofErr w:type="spellStart"/>
            <w:r>
              <w:rPr>
                <w:rFonts w:cs="Times New Roman"/>
                <w:szCs w:val="24"/>
              </w:rPr>
              <w:t>activation.e</w:t>
            </w:r>
            <w:proofErr w:type="spellEnd"/>
            <w:r>
              <w:rPr>
                <w:rFonts w:cs="Times New Roman"/>
                <w:szCs w:val="24"/>
              </w:rPr>
              <w:t xml:space="preserve"> emergency power shutoff capability from unauthorized activation.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PE-10.1 - Emergency Shutoff]</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(14)]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SI-7(14).1 - Binary Or Machine Executable Code]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binary or machine executable code listed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prohibits the use of binary or machine-executable code from sources with limited or no warranty and without the provision of source code; and</w:t>
            </w:r>
            <w:r>
              <w:rPr>
                <w:rFonts w:cs="Times New Roman"/>
                <w:szCs w:val="24"/>
              </w:rPr>
              <w:br/>
              <w:t>(ii) the organization provides exceptions to the source code requirement only for compelling mission/operational requirements and with the approval of the authorizing official.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SI-7(14).1 - Binary Or Machine Executable Code]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Monitoring Physical Access [NIST 800-53 w/ DHS 4300A PE-6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PE-6(1).1 - Intrusion Alarms / Surveillance Equipment]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monitors physical intrusion alarms and surveillance equipment could lead to the compromise of the system or to the disclosure of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PE-6(1).1 - Intrusion Alarms / Surveillance Equipment]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IA-2(4).1 - Local Access To Non-Privileged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uses multifactor authentication for local access to non-privileged accounts could result in providing any account access to critical or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IA-2(4).1 - Local Access To Non-Privileged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Flow Enforcement [NIST 800-53 w/ DHS 4300A AC-4]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AC-4.1 - Information Flow Enforcement]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use protected processing domains could result in an unsuitable, inaccurate or unreliable information flow enforcement control implementation.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AC-4.1 - Information Flow Enforcement]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Session Lock [NIST 800-53 w/ DHS 4300A AC-11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AC-11(1).1 - Pattern-Hiding Displays]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session conceals information previously visible on the display with a publicly viewable image could leave essential data visible to non-authorized personnel.</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AC-11(1).1 - Pattern-Hiding Displays]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Mobile Code [NIST 800-53 w/ DHS 4300A SC-18]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SC-18.1 - Mobile Code]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mobile code requirements indicated below could leave the system more exposed to vulnerabilities, which an attacker could try to exploit using various vectors and compromise the system or the data in the system:</w:t>
            </w:r>
            <w:r>
              <w:rPr>
                <w:rFonts w:cs="Times New Roman"/>
                <w:szCs w:val="24"/>
              </w:rPr>
              <w:br/>
            </w:r>
            <w:r>
              <w:rPr>
                <w:rFonts w:cs="Times New Roman"/>
                <w:szCs w:val="24"/>
              </w:rPr>
              <w:br/>
              <w:t>(i) the organization defines acceptable and unacceptable mobile code and mobile code technologies;</w:t>
            </w:r>
            <w:r>
              <w:rPr>
                <w:rFonts w:cs="Times New Roman"/>
                <w:szCs w:val="24"/>
              </w:rPr>
              <w:br/>
              <w:t>(ii) the organization establishes usage restrictions and implementation guidance for acceptable mobile code and mobile code technologies; and</w:t>
            </w:r>
            <w:r>
              <w:rPr>
                <w:rFonts w:cs="Times New Roman"/>
                <w:szCs w:val="24"/>
              </w:rPr>
              <w:br/>
              <w:t>(iii) the organization authorizes, monitors, and controls the use of mobile code within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SC-18.1 - Mobile Code]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Transmission Integrity [NIST 800-53 w/ DHS 4300A SC-8]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SC-8.1 - Transmission Confidentiality and Integrity]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protect the confidentiality or integrity of transmitted information could leave the system more exposed to vulnerabilities, which an attacker could try to exploit using various vectors and compromise the system or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SC-8.1 - Transmission Confidentiality and Integrity]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IA-5(2).1 - PKI-Based Authentication]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ensure that the information system, for PKI-based authentication correspond to the following could leave the system vulnerable to unauthorized access, impersonation, and brute force attacks:</w:t>
            </w:r>
            <w:r>
              <w:rPr>
                <w:rFonts w:cs="Times New Roman"/>
                <w:szCs w:val="24"/>
              </w:rPr>
              <w:br/>
            </w:r>
            <w:r>
              <w:rPr>
                <w:rFonts w:cs="Times New Roman"/>
                <w:szCs w:val="24"/>
              </w:rPr>
              <w:br/>
            </w:r>
            <w:r>
              <w:rPr>
                <w:rFonts w:cs="Times New Roman"/>
                <w:szCs w:val="24"/>
              </w:rPr>
              <w:br/>
            </w:r>
          </w:p>
          <w:p w:rsidR="00540D71" w:rsidRDefault="00223CE5" w:rsidP="00223CE5">
            <w:pPr>
              <w:numPr>
                <w:ilvl w:val="0"/>
                <w:numId w:val="81"/>
              </w:numPr>
              <w:jc w:val="center"/>
              <w:rPr>
                <w:rFonts w:cs="Times New Roman"/>
                <w:szCs w:val="24"/>
              </w:rPr>
            </w:pPr>
            <w:r>
              <w:rPr>
                <w:rFonts w:cs="Times New Roman"/>
                <w:szCs w:val="24"/>
              </w:rPr>
              <w:t xml:space="preserve">validates certificates by constructing a certification path with status information to an accepted trust anchor; </w:t>
            </w:r>
          </w:p>
          <w:p w:rsidR="00540D71" w:rsidRDefault="00223CE5" w:rsidP="00223CE5">
            <w:pPr>
              <w:numPr>
                <w:ilvl w:val="0"/>
                <w:numId w:val="81"/>
              </w:numPr>
              <w:jc w:val="center"/>
              <w:rPr>
                <w:rFonts w:cs="Times New Roman"/>
                <w:szCs w:val="24"/>
              </w:rPr>
            </w:pPr>
            <w:r>
              <w:rPr>
                <w:rFonts w:cs="Times New Roman"/>
                <w:szCs w:val="24"/>
              </w:rPr>
              <w:t xml:space="preserve">enforces authorized access to the corresponding private key; and </w:t>
            </w:r>
          </w:p>
          <w:p w:rsidR="00540D71" w:rsidRDefault="00223CE5" w:rsidP="00223CE5">
            <w:pPr>
              <w:numPr>
                <w:ilvl w:val="0"/>
                <w:numId w:val="81"/>
              </w:numPr>
              <w:spacing w:after="0"/>
              <w:jc w:val="center"/>
              <w:rPr>
                <w:rFonts w:cs="Times New Roman"/>
                <w:szCs w:val="24"/>
              </w:rPr>
            </w:pPr>
            <w:proofErr w:type="gramStart"/>
            <w:r>
              <w:rPr>
                <w:rFonts w:cs="Times New Roman"/>
                <w:szCs w:val="24"/>
              </w:rPr>
              <w:t>maps</w:t>
            </w:r>
            <w:proofErr w:type="gramEnd"/>
            <w:r>
              <w:rPr>
                <w:rFonts w:cs="Times New Roman"/>
                <w:szCs w:val="24"/>
              </w:rPr>
              <w:t xml:space="preserve"> the authenticated identity to the user account.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IA-5(2).1 - PKI-Based Authentication]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AU-6(6).1 - Correlation With Physical Monitoring]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correlates information from audit records with information obtained from monitoring physical access to enhance the ability to identify suspicious, inappropriate, unusual, or malevolent activity could prevent the proper implementation of standard audit requirements and protocols.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AU-6(6).1 - Correlation With Physical Monitoring]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Telecommunications Services [NIST 800-53 w/ DHS 4300A CP-8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CP-8(2).1 - Single Points Of Failure]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obtain alternate telecommunications services that do not share a single point of failure with primary telecommunications services could leave the system unavailable or inaccessible when either the primary or the alternate telecommunications service is down.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CP-8(2).1 - Single Points Of Failure]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Monitoring [NIST 800-53 w/ DHS 4300A SI-4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SI-4(4).1 - Inbound And Outbound Communications Traffic]</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monitors inbound and outbound communications traffic organization-defined frequency for unusual or unauthorized activities or conditions could result in the inability to detect any attack on, intrusion of or unusual/unauthorized use of the information system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SI-4(4).1 - Inbound And Outbound Communications Traffic]</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AC-6(5).1 - Privileged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to ensure that the organization limits authorization to super user accounts on the information system to designated system administration personnel could compromise the overall stability of the system should unqualified personnel </w:t>
            </w:r>
            <w:proofErr w:type="gramStart"/>
            <w:r>
              <w:rPr>
                <w:rFonts w:cs="Times New Roman"/>
                <w:szCs w:val="24"/>
              </w:rPr>
              <w:t>be</w:t>
            </w:r>
            <w:proofErr w:type="gramEnd"/>
            <w:r>
              <w:rPr>
                <w:rFonts w:cs="Times New Roman"/>
                <w:szCs w:val="24"/>
              </w:rPr>
              <w:t xml:space="preserve"> allowed access to essential system controls and configuration tools.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AC-6(5).1 - Privileged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AC-6(3).1 - Network Access To Privileged Commands]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least privilege requirements listed below could leave the system vulnerable to impersonation attacks leading to compromise of system related controls or extraction of essential data:</w:t>
            </w:r>
            <w:r>
              <w:rPr>
                <w:rFonts w:cs="Times New Roman"/>
                <w:szCs w:val="24"/>
              </w:rPr>
              <w:br/>
            </w:r>
            <w:r>
              <w:rPr>
                <w:rFonts w:cs="Times New Roman"/>
                <w:szCs w:val="24"/>
              </w:rPr>
              <w:br/>
              <w:t>(i) the organization defines the privileged commands to which network access is to be authorized only for compelling operational needs;</w:t>
            </w:r>
            <w:r>
              <w:rPr>
                <w:rFonts w:cs="Times New Roman"/>
                <w:szCs w:val="24"/>
              </w:rPr>
              <w:br/>
              <w:t>(ii) the organization authorizes network access to organization-defined privileged commands only for compelling operational needs; and</w:t>
            </w:r>
            <w:r>
              <w:rPr>
                <w:rFonts w:cs="Times New Roman"/>
                <w:szCs w:val="24"/>
              </w:rPr>
              <w:br/>
              <w:t>(iii) the organization documents the rationale for authorized network access to organization-defined privileged commands in the security plan for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AC-6(3).1 - Network Access To Privileged Commands]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AU-6(5).1 - Integration / Scanning And Monitoring Capabilities]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integrates analysis of audit records with analysis of vulnerability scanning information, performance data, and network monitoring information to enhance the ability to identify inappropriate or unusual activity could prevent the proper implementation of standard audit requirements and protocols.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AU-6(5).1 - Integration / Scanning And Monitoring Capabilities]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Sanitization [NIST 800-53 w/ DHS 4300A MP-6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MP-6(1).1 - Review / Approve / Track / Document / Verify]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review, approve, track, document, and verify media sanitization and disposal actions could result in the inability to detect the disclosure of critical and sensitive mission/business information due to the inappropriate or unapproved of disposal process.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MP-6(1).1 - Review / Approve / Track / Document / Verify]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Audit Information [NIST 800-53 w/ DHS 4300A AU-9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AU-9(2).1 - Audit Backup On Separate Physical Systems / Components]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protection of audit information requirements listed below could result in the loss of integrity of the audit information or of the audit tools, which could invalidate any result of forensic investigation:</w:t>
            </w:r>
            <w:r>
              <w:rPr>
                <w:rFonts w:cs="Times New Roman"/>
                <w:szCs w:val="24"/>
              </w:rPr>
              <w:br/>
            </w:r>
            <w:r>
              <w:rPr>
                <w:rFonts w:cs="Times New Roman"/>
                <w:szCs w:val="24"/>
              </w:rPr>
              <w:br/>
              <w:t>(i) the organization defines the system or media for storing back up audit records that is a different system or media than the system being audited;</w:t>
            </w:r>
            <w:r>
              <w:rPr>
                <w:rFonts w:cs="Times New Roman"/>
                <w:szCs w:val="24"/>
              </w:rPr>
              <w:br/>
              <w:t>(ii) the organization defines the frequency of information system backups of audit records; and,</w:t>
            </w:r>
            <w:r>
              <w:rPr>
                <w:rFonts w:cs="Times New Roman"/>
                <w:szCs w:val="24"/>
              </w:rPr>
              <w:br/>
              <w:t>(iii) the information system backs up audit records, in accordance with the organization- defined frequency, onto organization-defined system or media.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AU-9(2).1 - Audit Backup On Separate Physical Systems / Components]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Application Partitioning [NIST 800-53 w/ DHS 4300A SC-2]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SC-2.1 - Application Partitioning]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separate user functionality (including user interface services) from information system management functionality could lead to the instability of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SC-2.1 - Application Partitioning]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RA-5(5).1 - Privileged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vulnerability scanning requirement listed below could result in unauthorized disclosure of information, greater compromise of the system, or to other more severe security threats against the organization:</w:t>
            </w:r>
            <w:r>
              <w:rPr>
                <w:rFonts w:cs="Times New Roman"/>
                <w:szCs w:val="24"/>
              </w:rPr>
              <w:br/>
            </w:r>
            <w:r>
              <w:rPr>
                <w:rFonts w:cs="Times New Roman"/>
                <w:szCs w:val="24"/>
              </w:rPr>
              <w:br/>
              <w:t>(i) the organization includes privileged access authorization to organization-defined information system components identified for selected vulnerability scanning activities to facilitate more thorough scanning; and,</w:t>
            </w:r>
            <w:r>
              <w:rPr>
                <w:rFonts w:cs="Times New Roman"/>
                <w:szCs w:val="24"/>
              </w:rPr>
              <w:br/>
              <w:t>(ii) the organization defines the list of information system components to which privileged access is authorized for selected vulnerability scanning activities.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RA-5(5).1 - Privileged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Training [NIST 800-53 w/ DHS 4300A IR-2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IR-2(1).1 - Simulated Events]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incorporate simulated events into incident response training to facilitate effective response by personnel in crisis situations could result in the inability to respond properly to an incident, leading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IR-2(1).1 - Simulated Events]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RA-5(1).1 - Update Tool Capability]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vulnerability scanning tools that have the capability to readily update the list of information system vulnerabilities scanned could lead to exploitation by attackers when users visit infected web sites.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RA-5(1).1 - Update Tool Capability]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Public Key Infrastructure Certificates [NIST 800-53 w/ DHS 4300A SC-17]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SC-17.1 - Public Key Infrastructure Certificates]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organization issues public key certificates under an organization-defined certificate policy or obtains public key certificates from an approved service provider could result in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SC-17.1 - Public Key Infrastructure Certificates]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Input Validation [NIST 800-53 w/ DHS 4300A SI-10]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SI-10.1 - Information Input Validation]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checks the validity of information inputs could result in the loss of information system integrity and stability,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SI-10.1 - Information Input Validation]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Cryptographic Key Establishment and Management [NIST 800-53 w/ DHS 4300A SC-12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SC-12(1).1 - Availability]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maintains availability of information in the event of the loss of cryptographic keys by users could lead to the disclosure of critical mission/business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SC-12(1).1 - Availability]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Supply Chain Protection [NIST 800-53 w/ DHS 4300A SA-12 (DHS-5.8.a)]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SA-12(DHS-5.8.a) - Business Impact Assessments(BIA)]</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Business Impact Assessments (BIA) are used to determine the level of risk introduced to the system by the IT supply chain and whether the IT supply chain threat introduces sufficient risk to require the implementation of countermeasures could lead to disclosure of confidentiality, integrity, and availability standard as specified by the organization's policy.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SA-12(DHS-5.8.a) - Business Impact Assessments(BIA)]</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(DHS-3.9.b)]</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CM-2(DHS-3.9.b) - FIPS 199 and FIPS 200 Usage]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employ NIST-based security controls could make it difficult for the organization to determine appropriate levels of protection for information all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CM-2(DHS-3.9.b) - FIPS 199 and FIPS 200 Usage]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Developer Security Architecture and Design [NIST 800-53 w/ DHS 4300A SA-17]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SA-17.1 - Developer Security Architecture and Design]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requires the developer of the information system, system component, or information system service to produce a design specification and security architecture that indicated below could lead to instability of the system or possibly to the compromise of the system:</w:t>
            </w:r>
            <w:r>
              <w:rPr>
                <w:rFonts w:cs="Times New Roman"/>
                <w:szCs w:val="24"/>
              </w:rPr>
              <w:br/>
            </w:r>
            <w:r>
              <w:rPr>
                <w:rFonts w:cs="Times New Roman"/>
                <w:szCs w:val="24"/>
              </w:rPr>
              <w:br/>
              <w:t>(i) Is consistent with and supportive of the security architecture established within the enterprise architecture;</w:t>
            </w:r>
            <w:r>
              <w:rPr>
                <w:rFonts w:cs="Times New Roman"/>
                <w:szCs w:val="24"/>
              </w:rPr>
              <w:br/>
            </w:r>
            <w:r>
              <w:rPr>
                <w:rFonts w:cs="Times New Roman"/>
                <w:szCs w:val="24"/>
              </w:rPr>
              <w:br/>
              <w:t>(ii) Accurately and completely describes the required security functionality, and the allocation of security controls among physical and logical components; and</w:t>
            </w:r>
            <w:r>
              <w:rPr>
                <w:rFonts w:cs="Times New Roman"/>
                <w:szCs w:val="24"/>
              </w:rPr>
              <w:br/>
            </w:r>
            <w:r>
              <w:rPr>
                <w:rFonts w:cs="Times New Roman"/>
                <w:szCs w:val="24"/>
              </w:rPr>
              <w:br/>
              <w:t>(iii) Expresses how individual security functions, mechanisms, and services work together to provide required security capabilities and a unified approach to protection.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SA-17.1 - Developer Security Architecture and Design]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Error Handling [NIST 800-53 w/ DHS 4300A SI-11]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SI-11.1 - Error Handling]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error handling listed below could lead to the instability of the system</w:t>
            </w:r>
            <w:proofErr w:type="gramStart"/>
            <w:r>
              <w:rPr>
                <w:rFonts w:cs="Times New Roman"/>
                <w:szCs w:val="24"/>
              </w:rPr>
              <w:t>:</w:t>
            </w:r>
            <w:proofErr w:type="gramEnd"/>
            <w:r>
              <w:rPr>
                <w:rFonts w:cs="Times New Roman"/>
                <w:szCs w:val="24"/>
              </w:rPr>
              <w:br/>
            </w:r>
            <w:r>
              <w:rPr>
                <w:rFonts w:cs="Times New Roman"/>
                <w:szCs w:val="24"/>
              </w:rPr>
              <w:br/>
              <w:t>(i) the organization generates error messages that provide information necessary for corrective actions without revealing information that could be exploited by adversaries; and</w:t>
            </w:r>
            <w:r>
              <w:rPr>
                <w:rFonts w:cs="Times New Roman"/>
                <w:szCs w:val="24"/>
              </w:rPr>
              <w:br/>
              <w:t>(ii) the organization reveals error messages only to organization-defined personnel or roles.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SI-11.1 - Error Handling]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Personnel [NIST 800-53 w/ DHS 4300A MA-5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MA-5(1).1 - Individuals Without Appropriate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ensure that the organization maintains procedures for the use of maintenance personnel that lack appropriate security clearances or are not U.S. citizens, that are listed below could lead to the compromise of system confidentiality and disclosure of classified information:</w:t>
            </w:r>
            <w:r>
              <w:rPr>
                <w:rFonts w:cs="Times New Roman"/>
                <w:szCs w:val="24"/>
              </w:rPr>
              <w:br/>
            </w:r>
          </w:p>
          <w:p w:rsidR="00540D71" w:rsidRDefault="00223CE5" w:rsidP="00223CE5">
            <w:pPr>
              <w:numPr>
                <w:ilvl w:val="0"/>
                <w:numId w:val="82"/>
              </w:numPr>
              <w:jc w:val="center"/>
              <w:rPr>
                <w:rFonts w:cs="Times New Roman"/>
                <w:szCs w:val="24"/>
              </w:rPr>
            </w:pPr>
            <w:r>
              <w:rPr>
                <w:rFonts w:cs="Times New Roman"/>
                <w:szCs w:val="24"/>
              </w:rPr>
              <w:t xml:space="preserve">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 </w:t>
            </w:r>
          </w:p>
          <w:p w:rsidR="00540D71" w:rsidRDefault="00223CE5" w:rsidP="00223CE5">
            <w:pPr>
              <w:numPr>
                <w:ilvl w:val="0"/>
                <w:numId w:val="82"/>
              </w:numPr>
              <w:spacing w:after="280" w:afterAutospacing="1"/>
              <w:jc w:val="center"/>
              <w:rPr>
                <w:rFonts w:cs="Times New Roman"/>
                <w:szCs w:val="24"/>
              </w:rPr>
            </w:pPr>
            <w:r>
              <w:rPr>
                <w:rFonts w:cs="Times New Roman"/>
                <w:szCs w:val="24"/>
              </w:rPr>
              <w:t xml:space="preserve">prior to initiating maintenance or diagnostic activities by personnel who do not have needed access authorizations, clearances, or formal access approvals, all volatile </w:t>
            </w:r>
          </w:p>
          <w:p w:rsidR="00540D71" w:rsidRDefault="00223CE5">
            <w:pPr>
              <w:spacing w:after="280" w:afterAutospacing="1"/>
              <w:jc w:val="center"/>
              <w:rPr>
                <w:rFonts w:cs="Times New Roman"/>
                <w:szCs w:val="24"/>
              </w:rPr>
            </w:pPr>
            <w:r>
              <w:rPr>
                <w:rFonts w:cs="Times New Roman"/>
                <w:szCs w:val="24"/>
              </w:rPr>
              <w:t xml:space="preserve">information storage components within the information system are sanitized and all nonvolatile storage media are removed or physically disconnected from the system and secured; and </w:t>
            </w:r>
          </w:p>
          <w:p w:rsidR="00540D71" w:rsidRDefault="00223CE5" w:rsidP="00223CE5">
            <w:pPr>
              <w:numPr>
                <w:ilvl w:val="0"/>
                <w:numId w:val="83"/>
              </w:numPr>
              <w:spacing w:after="0"/>
              <w:jc w:val="center"/>
              <w:rPr>
                <w:rFonts w:cs="Times New Roman"/>
                <w:szCs w:val="24"/>
              </w:rPr>
            </w:pPr>
            <w:proofErr w:type="gramStart"/>
            <w:r>
              <w:rPr>
                <w:rFonts w:cs="Times New Roman"/>
                <w:szCs w:val="24"/>
              </w:rPr>
              <w:t>in</w:t>
            </w:r>
            <w:proofErr w:type="gramEnd"/>
            <w:r>
              <w:rPr>
                <w:rFonts w:cs="Times New Roman"/>
                <w:szCs w:val="24"/>
              </w:rPr>
              <w:t xml:space="preserve"> the event an information system component cannot be sanitized, the procedures contained in the security plan for the system are enforced.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MA-5(1).1 - Individuals Without Appropriate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Continuous Monitoring [NIST 800-53 w/ DHS 4300A CA-7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CA-7(1).1 - Independent Assessment]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an independent certification agent or certification team to monitor the security controls in the information system on an ongoing basis could render the security controls useless if there would be bias in the monitoring of the in-house agent or team.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CA-7(1).1 - Independent Assessment]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Content of Audit Records [NIST 800-53 w/ DHS 4300A AU-3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AU-3(2).1 - Centralized Management Of Planned Audit Record Content]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provide the capability to centrally manage the content of audit records generated from multiple components throughout the system could lead to the untimely detection of any attack on the system:</w:t>
            </w:r>
            <w:r>
              <w:rPr>
                <w:rFonts w:cs="Times New Roman"/>
                <w:szCs w:val="24"/>
              </w:rPr>
              <w:br/>
            </w:r>
            <w:r>
              <w:rPr>
                <w:rFonts w:cs="Times New Roman"/>
                <w:szCs w:val="24"/>
              </w:rPr>
              <w:br/>
              <w:t>(i) the organization defines the information system components for which the content of audit records generated is centrally managed; and,</w:t>
            </w:r>
            <w:r>
              <w:rPr>
                <w:rFonts w:cs="Times New Roman"/>
                <w:szCs w:val="24"/>
              </w:rPr>
              <w:br/>
              <w:t>(ii) the organization centrally manages the content of audit records generated by organization-defined information system components.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AU-3(2).1 - Centralized Management Of Planned Audit Record Content]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Telecommunications Services [NIST 800-53 w/ DHS 4300A CP-8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CP-8(1).1 - Priority Of Service Provisions]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develop primary and alternate telecommunications service agreements that contain priority-of-service provisions in accordance with organizational availability requirements could leave the system or the data unavailable when needed by clients or users:</w:t>
            </w:r>
            <w:r>
              <w:rPr>
                <w:rFonts w:cs="Times New Roman"/>
                <w:szCs w:val="24"/>
              </w:rPr>
              <w:br/>
            </w:r>
            <w:r>
              <w:rPr>
                <w:rFonts w:cs="Times New Roman"/>
                <w:szCs w:val="24"/>
              </w:rPr>
              <w:br/>
              <w:t>(i) the organization develops primary and alternate telecommunications service agreements that contain priority-of-service provisions in accordance with organizational availability requirements; and</w:t>
            </w:r>
            <w:r>
              <w:rPr>
                <w:rFonts w:cs="Times New Roman"/>
                <w:szCs w:val="24"/>
              </w:rPr>
              <w:br/>
              <w:t>(ii) the organization requests Telecommunications Service Priority for all telecommunications services used for national security emergency preparedness in the event that the primary and/or alternate telecommunications services are provided by a common carrier.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CP-8(1).1 - Priority Of Service Provisions]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Spam Protection [NIST 800-53 w/ DHS 4300A SI-8]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SI-8.1 - Spam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implement spam protection by following the requirements listed below could lead to information disclosure</w:t>
            </w:r>
            <w:proofErr w:type="gramStart"/>
            <w:r>
              <w:rPr>
                <w:rFonts w:cs="Times New Roman"/>
                <w:szCs w:val="24"/>
              </w:rPr>
              <w:t>:</w:t>
            </w:r>
            <w:proofErr w:type="gramEnd"/>
            <w:r>
              <w:rPr>
                <w:rFonts w:cs="Times New Roman"/>
                <w:szCs w:val="24"/>
              </w:rPr>
              <w:br/>
            </w:r>
            <w:r>
              <w:rPr>
                <w:rFonts w:cs="Times New Roman"/>
                <w:szCs w:val="24"/>
              </w:rPr>
              <w:br/>
              <w:t xml:space="preserve">(i) the organization </w:t>
            </w:r>
            <w:proofErr w:type="spellStart"/>
            <w:r>
              <w:rPr>
                <w:rFonts w:cs="Times New Roman"/>
                <w:szCs w:val="24"/>
              </w:rPr>
              <w:t>mploys</w:t>
            </w:r>
            <w:proofErr w:type="spellEnd"/>
            <w:r>
              <w:rPr>
                <w:rFonts w:cs="Times New Roman"/>
                <w:szCs w:val="24"/>
              </w:rPr>
              <w:t xml:space="preserve"> spam protection mechanisms at information system entry and exit points to detect and take action on unsolicited messages; and</w:t>
            </w:r>
            <w:r>
              <w:rPr>
                <w:rFonts w:cs="Times New Roman"/>
                <w:szCs w:val="24"/>
              </w:rPr>
              <w:br/>
              <w:t>(ii) the organization updates spam protection mechanisms when new releases are available in accordance with organizational configuration management policy and procedures.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SI-8.1 - Spam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SI-7(2).1 - Automated Notifications Of Integrity Violations]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automated tools that provide notification to organization-defined personnel or roles upon discovering discrepancies during integrity verification could result in the untimely remediation of discrepancies on/of information system functionality,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SI-7(2).1 - Automated Notifications Of Integrity Violations]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Tools [NIST 800-53 w/ DHS 4300A MA-3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MA-3(3).1 - Prevent Unauthorized Removal]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either (a) check all maintenance equipment with the capability of retaining information so that no organizational information is written on the equipment or the equipment is appropriately sanitized before release; or (b) retain the maintenance equipment within the facility or destroys the equipment if the equipment cannot be sanitized, unless an appropriate organization official explicitly authorizes an exception, could lead to the system losing its integrity or its stability and possibly to the disclosure of critical and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MA-3(3).1 - Prevent Unauthorized Removal]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Testing and Exercises [NIST 800-53 w/ DHS 4300A IR-3]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IR-3.1 - Incident Response Testing]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incident response testing and exercises requirements listed below could result in the inability to respond properly to an incident and in a timely manner, which could lead to the disruption of critical mission/business functions, operations, and processes:</w:t>
            </w:r>
            <w:r>
              <w:rPr>
                <w:rFonts w:cs="Times New Roman"/>
                <w:szCs w:val="24"/>
              </w:rPr>
              <w:br/>
            </w:r>
            <w:r>
              <w:rPr>
                <w:rFonts w:cs="Times New Roman"/>
                <w:szCs w:val="24"/>
              </w:rPr>
              <w:br/>
              <w:t>(i) the organization defines incident response tests/exercises;</w:t>
            </w:r>
            <w:r>
              <w:rPr>
                <w:rFonts w:cs="Times New Roman"/>
                <w:szCs w:val="24"/>
              </w:rPr>
              <w:br/>
              <w:t>(ii) the organization defines the frequency of incident response tests/exercises;</w:t>
            </w:r>
            <w:r>
              <w:rPr>
                <w:rFonts w:cs="Times New Roman"/>
                <w:szCs w:val="24"/>
              </w:rPr>
              <w:br/>
              <w:t>(iii) the organization tests/exercises the incident response capability for the information system using organization-defined tests/exercises in accordance with organization- defined frequency;</w:t>
            </w:r>
            <w:r>
              <w:rPr>
                <w:rFonts w:cs="Times New Roman"/>
                <w:szCs w:val="24"/>
              </w:rPr>
              <w:br/>
              <w:t>(iv) the organization documents the results of incident response tests/exercises; and</w:t>
            </w:r>
            <w:r>
              <w:rPr>
                <w:rFonts w:cs="Times New Roman"/>
                <w:szCs w:val="24"/>
              </w:rPr>
              <w:br/>
              <w:t>(v) the organization determines the effectiveness of the incident response capability.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IR-3.1 - Incident Response Testing]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Location of Information System Components [NIST 800-53 w/ DHS 4300A PE-18]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PE-18.1 - Location of Information System Components]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positions information system components within the facility to minimize potential damage from organization-defined physical and environmental hazards and to minimize the opportunity for unauthorized access could lead to exposure of the system to potential damage from physical/environmental hazards and to unauthorized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PE-18.1 - Location of Information System Components]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AC-17(2).1 - Protection Of Confidentiality / Integrity Using Encryption]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employ cryptography to protect the confidentiality and integrity of remote access sessions could result in the disclosure of critical or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AC-17(2).1 - Protection Of Confidentiality / Integrity Using Encryption]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Emergency Power [NIST 800-53 w/ DHS 4300A PE-11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PE-11(1).1 - Long-Term Alternate Power Supply - Minimal Operational Capability]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provide a long-term alternate power supply for the information system that is capable of maintaining minimally required operational capability in the event of an extended loss of the primary power source could result in the unavailability of critical mission/business information 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PE-11(1).1 - Long-Term Alternate Power Supply - Minimal Operational Capability]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Reduction and Report Generation [NIST 800-53 w/ DHS 4300A AU-7]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AU-7.1 - Audit Reduction and Report Generation]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provide audit reduction and report generation tools that support after-the-fact investigations of security incidents without altering original audit records could result in unwanted amount of information, which could lead to the inability to track in a timely manner any attack on the system or 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AU-7.1 - Audit Reduction and Report Generation]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Marking [NIST 800-53 w/ DHS 4300A MP-3]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MP-3.1 - Media Marking]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marking requirements listed below could lead to the compromise of the system or of the data in the system:</w:t>
            </w:r>
            <w:r>
              <w:rPr>
                <w:rFonts w:cs="Times New Roman"/>
                <w:szCs w:val="24"/>
              </w:rPr>
              <w:br/>
            </w:r>
            <w:r>
              <w:rPr>
                <w:rFonts w:cs="Times New Roman"/>
                <w:szCs w:val="24"/>
              </w:rPr>
              <w:br/>
              <w:t>(i) the organization marks removable media and information system output in accordance with organizational policies and procedures, indicating the distribution limitations, handling caveats, and applicable security markings (if any) of the information; and,</w:t>
            </w:r>
            <w:r>
              <w:rPr>
                <w:rFonts w:cs="Times New Roman"/>
                <w:szCs w:val="24"/>
              </w:rPr>
              <w:br/>
              <w:t>(ii) the organization defines removable media types output exempt from marking as long as the exempted items remain within controlled areas designated.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MP-3.1 - Media Marking]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AC-17(4).1 - Privileged Commands /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remote access requirements listed below could result in the non-completion of critical tasks by users requiring remote access to resources in the information system</w:t>
            </w:r>
            <w:proofErr w:type="gramStart"/>
            <w:r>
              <w:rPr>
                <w:rFonts w:cs="Times New Roman"/>
                <w:szCs w:val="24"/>
              </w:rPr>
              <w:t>:</w:t>
            </w:r>
            <w:proofErr w:type="gramEnd"/>
            <w:r>
              <w:rPr>
                <w:rFonts w:cs="Times New Roman"/>
                <w:szCs w:val="24"/>
              </w:rPr>
              <w:br/>
            </w:r>
            <w:r>
              <w:rPr>
                <w:rFonts w:cs="Times New Roman"/>
                <w:szCs w:val="24"/>
              </w:rPr>
              <w:br/>
              <w:t>(i) the organization authorizes the execution of privileged commands and access to security-relevant information via remote access only for compelling operational needs; and</w:t>
            </w:r>
            <w:r>
              <w:rPr>
                <w:rFonts w:cs="Times New Roman"/>
                <w:szCs w:val="24"/>
              </w:rPr>
              <w:br/>
              <w:t>(ii) the organization documents the rationale for such access in the security plan for the information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AC-17(4).1 - Privileged Commands /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CM-2(3).1 - Retention Of Previous Configurations]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retains older versions of baseline configurations as deemed necessary to support rollback could result in a weak security stance of the organization due to the untimely detection of misconfigured systems or of systems that need configuration updates.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CM-2(3).1 - Retention Of Previous Configurations]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Recovery and Reconstitution [NIST 800-53 w/ DHS 4300A CP-10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CP-10(4).1 - Restore Within Time Period]</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information system recovery and reconstitution requirements listed below could result in the loss of system integrity or stability, which could lead to the disruption of critical mission/business functions, operations, and processes:</w:t>
            </w:r>
            <w:r>
              <w:rPr>
                <w:rFonts w:cs="Times New Roman"/>
                <w:szCs w:val="24"/>
              </w:rPr>
              <w:br/>
            </w:r>
            <w:r>
              <w:rPr>
                <w:rFonts w:cs="Times New Roman"/>
                <w:szCs w:val="24"/>
              </w:rPr>
              <w:br/>
              <w:t>(i) the organization defines the time-periods within which information system components must be re-imaged from configuration-controlled and integrity-protected disk images representing a secure, operational state for the components; and</w:t>
            </w:r>
            <w:r>
              <w:rPr>
                <w:rFonts w:cs="Times New Roman"/>
                <w:szCs w:val="24"/>
              </w:rPr>
              <w:br/>
              <w:t>(ii) the organization provides the capability to re-image information system components, within organization-defined time-periods, from configuration-controlled and integrity-protected disk images representing a secure, operational state for the components.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CP-10(4).1 - Restore Within Time Period]</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Use of External Information Systems [NIST 800-53 w/ DHS 4300A AC-20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AC-20(2).1 - Portable Storage Devices]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limits the use of organization-controlled portable storage media by authorized individuals on external information systems could leave essential data exposed to unauthorized access and viewing by individuals not connected to the organization.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AC-20(2).1 - Portable Storage Devices]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RA-5(4).1 - Discoverable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attempts to discern what information about the information system is discoverable by adversaries could result in unauthorized disclosure of information, greater compromise of the system, or to other more severe security threats against the organization.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RA-5(4).1 - Discoverable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Telecommunications Services [NIST 800-53 w/ DHS 4300A CP-8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CP-8(3).1 - Separation Of Primary / Alternate Providers]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telecommunications services requirements listed below could leave the system vulnerable to environmental risks and other non-operational factors that may cause direct or indirect damage to the working system</w:t>
            </w:r>
            <w:proofErr w:type="gramStart"/>
            <w:r>
              <w:rPr>
                <w:rFonts w:cs="Times New Roman"/>
                <w:szCs w:val="24"/>
              </w:rPr>
              <w:t>:</w:t>
            </w:r>
            <w:proofErr w:type="gramEnd"/>
            <w:r>
              <w:rPr>
                <w:rFonts w:cs="Times New Roman"/>
                <w:szCs w:val="24"/>
              </w:rPr>
              <w:br/>
            </w:r>
            <w:r>
              <w:rPr>
                <w:rFonts w:cs="Times New Roman"/>
                <w:szCs w:val="24"/>
              </w:rPr>
              <w:br/>
              <w:t>(i) the organization identifies the primary provider's telecommunications service hazards; and</w:t>
            </w:r>
            <w:r>
              <w:rPr>
                <w:rFonts w:cs="Times New Roman"/>
                <w:szCs w:val="24"/>
              </w:rPr>
              <w:br/>
              <w:t>(ii) the alternate telecommunications service providers are separated from the primary telecommunications service providers so as not to be susceptible to the same hazards.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CP-8(3).1 - Separation Of Primary / Alternate Providers]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Tools [NIST 800-53 w/ DHS 4300A MA-3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MA-3(1).1 - Inspect Tools]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inspect all maintenance tools (e.g., diagnostic and test equipment) carried into a facility by maintenance personnel for obvious improper modifications could result in malfunctioning or unstable systems due to uninspected tools and equipment, which could lead eventually to the system losing its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MA-3(1).1 - Inspect Tools]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Review, Analysis, and Reporting [NIST 800-53 w/ DHS 4300A AU-6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AU-6(1).1 - Process Integration]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integrate audit monitoring, analysis, and reporting into an overall process for investigation and response to suspicious activities could result in the loss of the integrity of the system due to untimely detection of threats or attacks.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AU-6(1).1 - Process Integration]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Authenticator Management [NIST 800-53 w/ DHS 4300A IA-5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IA-5(3).1 - In-Person Or Trusted Third-Party Registration]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authenticator management requirements included below could leave the system vulnerable to unauthorized access, impersonation, and brute force attacks:</w:t>
            </w:r>
            <w:r>
              <w:rPr>
                <w:rFonts w:cs="Times New Roman"/>
                <w:szCs w:val="24"/>
              </w:rPr>
              <w:br/>
            </w:r>
            <w:r>
              <w:rPr>
                <w:rFonts w:cs="Times New Roman"/>
                <w:szCs w:val="24"/>
              </w:rPr>
              <w:br/>
              <w:t>(i) the organization defines the types of and/or specific authenticators for which the registration process must be carried out in person before a designated registration authority with authorization by a designated organizational official; and</w:t>
            </w:r>
            <w:r>
              <w:rPr>
                <w:rFonts w:cs="Times New Roman"/>
                <w:szCs w:val="24"/>
              </w:rPr>
              <w:br/>
              <w:t>(ii) the organization requires that the registration process to receive organization-defined types of and/or specific authenticators be carried out in person before a designated registration authority with authorization by a designated organizational official (e.g., a supervisor).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IA-5(3).1 - In-Person Or Trusted Third-Party Registration]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IA-2(9).1 - Network Access To Non-Privileged Accounts - Replay Resistant]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identification and authentication requirements listed below could result in providing any account access to critical or sensitive information</w:t>
            </w:r>
            <w:proofErr w:type="gramStart"/>
            <w:r>
              <w:rPr>
                <w:rFonts w:cs="Times New Roman"/>
                <w:szCs w:val="24"/>
              </w:rPr>
              <w:t>:</w:t>
            </w:r>
            <w:proofErr w:type="gramEnd"/>
            <w:r>
              <w:rPr>
                <w:rFonts w:cs="Times New Roman"/>
                <w:szCs w:val="24"/>
              </w:rPr>
              <w:br/>
            </w:r>
            <w:r>
              <w:rPr>
                <w:rFonts w:cs="Times New Roman"/>
                <w:szCs w:val="24"/>
              </w:rPr>
              <w:br/>
              <w:t>(i) the organization defines the replay-resistant authentication mechanisms to be used for network access to non-privileged accounts; and</w:t>
            </w:r>
            <w:r>
              <w:rPr>
                <w:rFonts w:cs="Times New Roman"/>
                <w:szCs w:val="24"/>
              </w:rPr>
              <w:br/>
              <w:t>(ii) the information system uses the organization-defined replay-resistant authentication mechanisms for network access to non-privileged accounts.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IA-2(9).1 - Network Access To Non-Privileged Accounts - Replay Resistant]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Storage Site [NIST 800-53 w/ DHS 4300A CP-6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CP-6(1).1 - Separation From Primary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alternate storage site listed below could result in a site that is susceptible to the same hazards identified at the primary site, which could lead to the system or the data being unavailable to users</w:t>
            </w:r>
            <w:proofErr w:type="gramStart"/>
            <w:r>
              <w:rPr>
                <w:rFonts w:cs="Times New Roman"/>
                <w:szCs w:val="24"/>
              </w:rPr>
              <w:t>:</w:t>
            </w:r>
            <w:proofErr w:type="gramEnd"/>
            <w:r>
              <w:rPr>
                <w:rFonts w:cs="Times New Roman"/>
                <w:szCs w:val="24"/>
              </w:rPr>
              <w:br/>
            </w:r>
            <w:r>
              <w:rPr>
                <w:rFonts w:cs="Times New Roman"/>
                <w:szCs w:val="24"/>
              </w:rPr>
              <w:br/>
              <w:t>(i) the contingency plan identifies the primary storage site hazards; and</w:t>
            </w:r>
            <w:r>
              <w:rPr>
                <w:rFonts w:cs="Times New Roman"/>
                <w:szCs w:val="24"/>
              </w:rPr>
              <w:br/>
              <w:t>(ii) the alternate storage site is separated from the primary storage site so as not to be susceptible to the same hazards identified at the primary site.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CP-6(1).1 - Separation From Primary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AC-2(2).1 - Removal Of Temporary / Emergency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account management requirements indicated below could result in inaccurate system account audit reports and in rogue temporary and emergency accounts in the system, which could enable would-be attackers to utilize these rogue accounts as access points to the system and consequently launch attack vectors against the entry computer and other neighboring computers:</w:t>
            </w:r>
            <w:r>
              <w:rPr>
                <w:rFonts w:cs="Times New Roman"/>
                <w:szCs w:val="24"/>
              </w:rPr>
              <w:br/>
            </w:r>
            <w:r>
              <w:rPr>
                <w:rFonts w:cs="Times New Roman"/>
                <w:szCs w:val="24"/>
              </w:rPr>
              <w:br/>
              <w:t>(i) the information system automatically terminates temporary and emergency accounts after organization-defined time period for each type of account; and,</w:t>
            </w:r>
            <w:r>
              <w:rPr>
                <w:rFonts w:cs="Times New Roman"/>
                <w:szCs w:val="24"/>
              </w:rPr>
              <w:br/>
              <w:t>(ii) the organization defines a time period for each type of account after which the information system terminates temporary and emergency accounts.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AC-2(2).1 - Removal Of Temporary / Emergency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Reporting [NIST 800-53 w/ DHS 4300A IR-6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IR-6(1).1 - Automated Reporting]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assist in the reporting of security incidents could lead to the organization failing to attend to an incident in a timely manner and eventually losing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IR-6(1).1 - Automated Reporting]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(9)]</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AC-6(9).1 - Auditing Use Of Privileged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audit privilege functions could leave the system vulnerable to several risks including access by untrained or unauthorized personnel, improper configuration, or faulty monitoring.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AC-6(9).1 - Auditing Use Of Privileged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Emergency Power [NIST 800-53 w/ DHS 4300A PE-11]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PE-11.1 - Emergency Power]</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provide a short-term uninterruptible power supply to facilitate an orderly shutdown of the information system or transition of the information system to long-term alternate power in the event of a primary power source loss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PE-11.1 - Emergency Power]</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Storage [NIST 800-53 w/ DHS 4300A MP-4 (DHS-3.14.5.f)]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 xml:space="preserve">[Test: MP-4(DHS-3.14.5.f) - </w:t>
            </w:r>
            <w:proofErr w:type="spellStart"/>
            <w:r>
              <w:rPr>
                <w:rFonts w:cs="Times New Roman"/>
                <w:szCs w:val="24"/>
              </w:rPr>
              <w:t>Rentention</w:t>
            </w:r>
            <w:proofErr w:type="spellEnd"/>
            <w:r>
              <w:rPr>
                <w:rFonts w:cs="Times New Roman"/>
                <w:szCs w:val="24"/>
              </w:rPr>
              <w:t xml:space="preserve"> of Computer Readable Extracts (CREs)]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media storage requirements listed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ad hoc CREs are destroyed or erased within ninety (90) days unless the information included in the extracts is required beyond that period;</w:t>
            </w:r>
            <w:r>
              <w:rPr>
                <w:rFonts w:cs="Times New Roman"/>
                <w:szCs w:val="24"/>
              </w:rPr>
              <w:br/>
            </w:r>
            <w:r>
              <w:rPr>
                <w:rFonts w:cs="Times New Roman"/>
                <w:szCs w:val="24"/>
              </w:rPr>
              <w:br/>
              <w:t>(ii) permanent erasure of the extracts or the need for continued use of the data is documented by the Data Owner and audited periodically by the Component Privacy Officer or PPOC.</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[Test: MP-4(DHS-3.14.5.f) - </w:t>
            </w:r>
            <w:proofErr w:type="spellStart"/>
            <w:r>
              <w:rPr>
                <w:rFonts w:cs="Times New Roman"/>
                <w:szCs w:val="24"/>
              </w:rPr>
              <w:t>Rentention</w:t>
            </w:r>
            <w:proofErr w:type="spellEnd"/>
            <w:r>
              <w:rPr>
                <w:rFonts w:cs="Times New Roman"/>
                <w:szCs w:val="24"/>
              </w:rPr>
              <w:t xml:space="preserve"> of Computer Readable Extracts (CREs)]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Monitoring [NIST 800-53 w/ DHS 4300A SI-4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SI-4(2).1 - Automated Tools For Real-Time Analysis]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tools to support near-real-time analysis of events could result in the inability to detect in a timely manner any attack on, intrusion of or malicious/abusive use of the information system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SI-4(2).1 - Automated Tools For Real-Time Analysis]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in Shared Resources [NIST 800-53 w/ DHS 4300A SC-4]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SC-4.1 - Information in Shared Resources]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prevent unauthorized and unintended information transfer via shared system resources could enable an attacker or malicious user to intercept the transfer and gain unauthorized access to critical and sensitive business/mission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SC-4.1 - Information in Shared Resources]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Settings [NIST 800-53 w/ DHS 4300A CM-6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CM-6(1).1 - Automated Central Management / Application / Verification]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employ automated mechanisms to centrally manage, apply, and verify configuration settings could result in a weak security stance of the organization due to the untimely detection of misconfigured systems or technology products.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CM-6(1).1 - Automated Central Management / Application / Verification]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CM-8(1).1 - Updates During Installations / Removals]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update the inventory of information system components as an integral part of component installations could result in misconfigured systems due to the inability to track which integral components need to be installed.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CM-8(1).1 - Updates During Installations / Removals]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Fire Protection [NIST 800-53 w/ DHS 4300A PE-13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PE-13(2).1 - Suppression Devices /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employs fire suppression devices/systems for the information system that provide automatic notification of any activation to organization-defined personnel and organization-defined emergency responders could lead to accidents or personnel/employee injury due to the lack of fire suppression devices/systems or due to untimely notification.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PE-13(2).1 - Suppression Devices /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CP-2(1).1 - Coordinate With Related Plans]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 xml:space="preserve">Failure of the organization to coordinate the contingency plan with other related plans (e.g., Business Continuity Plan, Disaster Recovery Plan, Continuity of Operations Plan, Business Recovery Plan, Incident Response Plan, </w:t>
            </w:r>
            <w:proofErr w:type="gramStart"/>
            <w:r>
              <w:rPr>
                <w:rFonts w:cs="Times New Roman"/>
                <w:szCs w:val="24"/>
              </w:rPr>
              <w:t>Emergency</w:t>
            </w:r>
            <w:proofErr w:type="gramEnd"/>
            <w:r>
              <w:rPr>
                <w:rFonts w:cs="Times New Roman"/>
                <w:szCs w:val="24"/>
              </w:rPr>
              <w:t xml:space="preserve"> Action Plan) could lead to the unavailability of systems that is critical to the overall business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CP-2(1).1 - Coordinate With Related Plans]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Remote Access [NIST 800-53 w/ DHS 4300A AC-17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AC-17(1).1 - Automated Monitoring / Control]</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employ automated mechanisms to facilitate the monitoring and control of remote access methods could result in a system breach through remote access attack vectors that are not identified in a timely manner.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AC-17(1).1 - Automated Monitoring / Control]</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Alerts, Advisories, and Directives [NIST 800-53 w/ DHS 4300A SI-5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SI-5(1).1 - Automated Alerts And Advisories]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make security alert and advisory information available throughout the organization as needed could result in the inability to respond to any attack on, intrusion of or unusual/unauthorized use of the information system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SI-5(1).1 - Automated Alerts And Advisories]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Non-repudiation [NIST 800-53 w/ DHS 4300A AU-10]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AU-10.1 - Non-repudiation]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provide the capability to determine whether a given individual took a particular action (e.g., created information, sent a message, approved information [e.g., to indicate concurrence or sign a contract] or received a message) could lead to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AU-10.1 - Non-repudiation]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Developer Security Testing and Evaluation [NIST 800-53 w/ DHS 4300A SA-11]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SA-11.1 - Developer Security Testing and Evaluation]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of the organization to require the developer of the information system, system component, or information system service to perform tasks indicated below could leave the system more exposed to vulnerabilities:</w:t>
            </w:r>
            <w:r>
              <w:rPr>
                <w:rFonts w:cs="Times New Roman"/>
                <w:szCs w:val="24"/>
              </w:rPr>
              <w:br/>
            </w:r>
            <w:r>
              <w:rPr>
                <w:rFonts w:cs="Times New Roman"/>
                <w:szCs w:val="24"/>
              </w:rPr>
              <w:br/>
              <w:t>(i) Create and implement a security assessment plan that provides for security testing and evaluation:</w:t>
            </w:r>
            <w:r>
              <w:rPr>
                <w:rFonts w:cs="Times New Roman"/>
                <w:szCs w:val="24"/>
              </w:rPr>
              <w:br/>
            </w:r>
          </w:p>
          <w:p w:rsidR="00540D71" w:rsidRDefault="00223CE5" w:rsidP="00223CE5">
            <w:pPr>
              <w:numPr>
                <w:ilvl w:val="0"/>
                <w:numId w:val="84"/>
              </w:numPr>
              <w:jc w:val="center"/>
              <w:rPr>
                <w:rFonts w:cs="Times New Roman"/>
                <w:szCs w:val="24"/>
              </w:rPr>
            </w:pPr>
            <w:r>
              <w:rPr>
                <w:rFonts w:cs="Times New Roman"/>
                <w:szCs w:val="24"/>
              </w:rPr>
              <w:t>at the depth of security-related functional properties, security related externally visible interfaces, high-level design, low-level design, or implementation representation (source code/hardware schematics; and</w:t>
            </w:r>
            <w:r>
              <w:rPr>
                <w:rFonts w:cs="Times New Roman"/>
                <w:szCs w:val="24"/>
              </w:rPr>
              <w:br/>
            </w:r>
          </w:p>
          <w:p w:rsidR="00540D71" w:rsidRDefault="00223CE5" w:rsidP="00223CE5">
            <w:pPr>
              <w:numPr>
                <w:ilvl w:val="0"/>
                <w:numId w:val="84"/>
              </w:numPr>
              <w:spacing w:after="280" w:afterAutospacing="1"/>
              <w:jc w:val="center"/>
              <w:rPr>
                <w:rFonts w:cs="Times New Roman"/>
                <w:szCs w:val="24"/>
              </w:rPr>
            </w:pPr>
            <w:r>
              <w:rPr>
                <w:rFonts w:cs="Times New Roman"/>
                <w:szCs w:val="24"/>
              </w:rPr>
              <w:t xml:space="preserve">at the rigor of showing, demonstrating, or rigorously demonstrating; </w:t>
            </w:r>
            <w:r>
              <w:rPr>
                <w:rFonts w:cs="Times New Roman"/>
                <w:szCs w:val="24"/>
              </w:rPr>
              <w:br/>
            </w:r>
          </w:p>
          <w:p w:rsidR="00540D71" w:rsidRDefault="00223CE5">
            <w:pPr>
              <w:spacing w:after="0"/>
              <w:jc w:val="center"/>
              <w:rPr>
                <w:rFonts w:cs="Times New Roman"/>
                <w:szCs w:val="24"/>
              </w:rPr>
            </w:pPr>
            <w:r>
              <w:rPr>
                <w:rFonts w:cs="Times New Roman"/>
                <w:szCs w:val="24"/>
              </w:rPr>
              <w:t>(ii) Perform unit, integration, system, or regression testing/evaluation at organization-defined breadth/depth;</w:t>
            </w:r>
            <w:r>
              <w:rPr>
                <w:rFonts w:cs="Times New Roman"/>
                <w:szCs w:val="24"/>
              </w:rPr>
              <w:br/>
            </w:r>
            <w:r>
              <w:rPr>
                <w:rFonts w:cs="Times New Roman"/>
                <w:szCs w:val="24"/>
              </w:rPr>
              <w:br/>
              <w:t>(iii) Produce evidence of the execution of the security assessment plan and the results of the security testing/evaluation;</w:t>
            </w:r>
            <w:r>
              <w:rPr>
                <w:rFonts w:cs="Times New Roman"/>
                <w:szCs w:val="24"/>
              </w:rPr>
              <w:br/>
            </w:r>
            <w:r>
              <w:rPr>
                <w:rFonts w:cs="Times New Roman"/>
                <w:szCs w:val="24"/>
              </w:rPr>
              <w:br/>
              <w:t>(iv) Implement a verifiable flaw remediation process; and</w:t>
            </w:r>
            <w:r>
              <w:rPr>
                <w:rFonts w:cs="Times New Roman"/>
                <w:szCs w:val="24"/>
              </w:rPr>
              <w:br/>
            </w:r>
            <w:r>
              <w:rPr>
                <w:rFonts w:cs="Times New Roman"/>
                <w:szCs w:val="24"/>
              </w:rPr>
              <w:br/>
              <w:t>(v) Correct flaws identified during security testing/evaluation.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SA-11.1 - Developer Security Testing and Evaluation]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CM-2(2).1 - Automation Support For Accuracy / Currency]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maintain an up-to-date, complete, accurate, and readily available baseline configuration of the information system could result in a weak security stance of the organization resulting from incomplete or inaccurate configuration that could be applied on a system when there is a need for configuration changes to be implemented.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CM-2(2).1 - Automation Support For Accuracy / Currency]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Transport [NIST 800-53 w/ DHS 4300A MP-5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MP-5(4).1 - Cryptographic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cryptographic mechanisms to protect the confidentiality and integrity of information stored on digital media during transport outside of controlled areas could lead to sensitive information or data to be modified and used by unauthorized users.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MP-5(4).1 - Cryptographic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Impact Analysis [NIST 800-53 w/ DHS 4300A CM-4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CM-4(1).1 - Separate Test Environments]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security impact analysis requirements listed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analyzes new software in a separate test environment before installation in an operational environment; and</w:t>
            </w:r>
            <w:r>
              <w:rPr>
                <w:rFonts w:cs="Times New Roman"/>
                <w:szCs w:val="24"/>
              </w:rPr>
              <w:br/>
              <w:t>(ii) the organization, when analyzing new software in a separate test environment, looks for security impacts due to flaws, weaknesses, incompatibility, or intentional malice.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CM-4(1).1 - Separate Test Environments]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Audit Information [NIST 800-53 w/ DHS 4300A AU-9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AU-9(4).1 - Access By Subset Of Privileged Users]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protection of audit information requirements listed below could result in the loss of integrity of the audit information or of the audit tools, which could invalidate any result of forensic investigation</w:t>
            </w:r>
            <w:proofErr w:type="gramStart"/>
            <w:r>
              <w:rPr>
                <w:rFonts w:cs="Times New Roman"/>
                <w:szCs w:val="24"/>
              </w:rPr>
              <w:t>:</w:t>
            </w:r>
            <w:proofErr w:type="gramEnd"/>
            <w:r>
              <w:rPr>
                <w:rFonts w:cs="Times New Roman"/>
                <w:szCs w:val="24"/>
              </w:rPr>
              <w:br/>
            </w:r>
            <w:r>
              <w:rPr>
                <w:rFonts w:cs="Times New Roman"/>
                <w:szCs w:val="24"/>
              </w:rPr>
              <w:br/>
              <w:t>(i) the organization authorizes access to management of audit functionality to only a limited subset of privileged users; and</w:t>
            </w:r>
            <w:r>
              <w:rPr>
                <w:rFonts w:cs="Times New Roman"/>
                <w:szCs w:val="24"/>
              </w:rPr>
              <w:br/>
              <w:t>(ii) the organization protects the audit records of non-local accesses to privileged accounts and the execution of privileged functions.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AU-9(4).1 - Access By Subset Of Privileged Users]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SC-7(3).1 - Access Points]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limits the number of external network connections to the information system could permit an attacker or a malicious user to gain unauthorized access to the system or data and could risk the loss of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SC-7(3).1 - Access Points]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Flaw Remediation [NIST 800-53 w/ DHS 4300A SI-2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SI-2(1).1 - Central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centrally manages the flaw remediation process could result in the ineffective remediation strategy,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SI-2(1).1 - Central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System Security Plan [NIST 800-53 w/ DHS 4300A PL-2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PL-2(3).1 - Plan / Coordinate With Other Organizational Entities]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plans and coordinates security-related activities affecting the information system with organization-defined individuals or groups before conducting such activities in order to reduce the impact on other organizational entities could result in the loss of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PL-2(3).1 - Plan / Coordinate With Other Organizational Entities]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SI-7(7).1 - Integration Of Detection And Response]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incorporates the detection of unauthorized organization-defined security-relevant changes to the information system into the organizational incident response capability could permit an attacker or a malicious user to gain unauthorized access to the system or data and could risk the loss of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SI-7(7).1 - Integration Of Detection And Response]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AC-6(1).1 - Authorize Access To Security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least privilege requirements listed below could leave the system vulnerable to unauthorized access</w:t>
            </w:r>
            <w:proofErr w:type="gramStart"/>
            <w:r>
              <w:rPr>
                <w:rFonts w:cs="Times New Roman"/>
                <w:szCs w:val="24"/>
              </w:rPr>
              <w:t>:</w:t>
            </w:r>
            <w:proofErr w:type="gramEnd"/>
            <w:r>
              <w:rPr>
                <w:rFonts w:cs="Times New Roman"/>
                <w:szCs w:val="24"/>
              </w:rPr>
              <w:br/>
            </w:r>
            <w:r>
              <w:rPr>
                <w:rFonts w:cs="Times New Roman"/>
                <w:szCs w:val="24"/>
              </w:rPr>
              <w:br/>
              <w:t>(i) the organization defines the security functions (deployed in hardware, software, and firmware) and security-relevant information for which access must be explicitly authorized; and</w:t>
            </w:r>
            <w:r>
              <w:rPr>
                <w:rFonts w:cs="Times New Roman"/>
                <w:szCs w:val="24"/>
              </w:rPr>
              <w:br/>
              <w:t>(ii) the organization explicitly authorizes access to the organization-defined security functions and security-relevant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AC-6(1).1 - Authorize Access To Security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Backup [NIST 800-53 w/ DHS 4300A CP-9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CP-9(3).1 - Separate Storage For Critical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store backup copies of operating system and other critical information system software in a separate facility or in a fire-rated container that is not collocated with the operational software could lead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CP-9(3).1 - Separate Storage For Critical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Sanitization [NIST 800-53 w/ DHS 4300A MP-6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MP-6(2).1 - Equipment Testing]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perform test sanitization equipment and procedures to verify correct performance could result in ineffective and untested sanitization equipment causing unpredictable equipment performance, which could lead to the system losing its stability and its integrity.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MP-6(2).1 - Equipment Testing]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Testing and Exercises [NIST 800-53 w/ DHS 4300A CP-4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CP-4(2).1 - Alternate Processing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conduct contingency plan testing at the alternate processing site to familiarize contingency personnel with the facility and its resources and to evaluate the site’s capabilities to support contingency operations could result in the lack of knowledge of the key personnel regarding the facility and its resources, which could leave the site being incapable of supporting the organization's contingency operations.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CP-4(2).1 - Alternate Processing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Telecommunications Services [NIST 800-53 w/ DHS 4300A CP-8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CP-8(4).1 - Provider Contingency Plan]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require primary and alternate telecommunications service providers to have contingency plans deemed adequate by the organization could lead to the disruption of critical mission/business functions, operations, and processes due to the ineffective contingency plans for either the primary or the alternate telecommunications service.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CP-8(4).1 - Provider Contingency Plan]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Media Transport [NIST 800-53 w/ DHS 4300A MP-5 (DHS-4.11.f)]</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MP-5(DHS-4.11.f) - Backup Media Shipping]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backup media is shipped using an accountable delivery service (e.g. U.S. Postal Service First Class Mail, Federal Express, United Parcel Service) and properly inventoried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MP-5(DHS-4.11.f) - Backup Media Shipping]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Auditable Events [NIST 800-53 w/ DHS 4300A AU-2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AU-2(3).1 - Reviews And Updates]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auditable events requirements listed below could cause difficulty in the general auditing protocols implemented to suit security polices being followed</w:t>
            </w:r>
            <w:proofErr w:type="gramStart"/>
            <w:r>
              <w:rPr>
                <w:rFonts w:cs="Times New Roman"/>
                <w:szCs w:val="24"/>
              </w:rPr>
              <w:t>:</w:t>
            </w:r>
            <w:proofErr w:type="gramEnd"/>
            <w:r>
              <w:rPr>
                <w:rFonts w:cs="Times New Roman"/>
                <w:szCs w:val="24"/>
              </w:rPr>
              <w:br/>
            </w:r>
            <w:r>
              <w:rPr>
                <w:rFonts w:cs="Times New Roman"/>
                <w:szCs w:val="24"/>
              </w:rPr>
              <w:br/>
              <w:t>(i) the organization defines the frequency of reviews and updates to the list of organization-defined auditable events; and,</w:t>
            </w:r>
            <w:r>
              <w:rPr>
                <w:rFonts w:cs="Times New Roman"/>
                <w:szCs w:val="24"/>
              </w:rPr>
              <w:br/>
              <w:t>(ii) the organization reviews and updates the list of organization-defined auditable events in accordance with the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AU-2(3).1 - Reviews And Updates]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Malicious Code Protection [NIST 800-53 w/ DHS 4300A SI-3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SI-3(1).1 - Central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centrally manage malicious code protection mechanisms could result in the inability to detect threats/vulnerabilities and exploits identified with and inherent in malicious codes enabling any determined attacker or user to gain unauthorized access to the system, which could eventually lead to the loss of sensitive information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SI-3(1).1 - Central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Session Termination [NIST 800-53 w/ DHS 4300A AC-12]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AC-12.1 - Session Termination]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terminate a user session when conditions or trigger events have been detected could enable an attacker to try and break into the system and gain access to classified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AC-12.1 - Session Termination]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SC-7(7).1 - Prevent Split Tunneling For Remote Devices]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in conjunction with a remote device, prevents the device from simultaneously establishing non-remote connections with the system and communicating via some other connection to resources in external networks could leave the system vulnerable as targets for hackers.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SC-7(7).1 - Prevent Split Tunneling For Remote Devices]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Session Authenticity [NIST 800-53 w/ DHS 4300A SC-23]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SC-23.1 - Session Authenticity]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protects the authenticity of communications sessions could risk the disclosure of sensitive information or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SC-23.1 - Session Authenticity]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Transmission Integrity [NIST 800-53 w/ DHS 4300A SC-8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SC-8(1).1 - Cryptographic Or Alternate Physical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implements cryptographic mechanisms to prevent unauthorized disclosure of information or detect changes to information during transmission unless otherwise protected by organization-defined alternative physical safeguards could allow an attacker or a malicious user to employ various tactics/strategy to intercept the transmission and gain unauthorized access to critical and sensitive information/data.</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SC-8(1).1 - Cryptographic Or Alternate Physical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SC-7(5).1 - Deny By Default / Allow By Exception]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at managed interfaces denies network communications traffic by default and allows network communications traffic by exception (i.e., deny all, permit by exception) could result to undetected unauthorized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SC-7(5).1 - Deny By Default / Allow By Exception]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Audit Generation [NIST 800-53 w/ DHS 4300A AU-12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AU-12(3).1 - Changes By Authorized Individuals]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audit generation requirements listed below could result in the loss of the generated audit data, which could render an audit or forensic investigation efforts useless:</w:t>
            </w:r>
            <w:r>
              <w:rPr>
                <w:rFonts w:cs="Times New Roman"/>
                <w:szCs w:val="24"/>
              </w:rPr>
              <w:br/>
            </w:r>
            <w:r>
              <w:rPr>
                <w:rFonts w:cs="Times New Roman"/>
                <w:szCs w:val="24"/>
              </w:rPr>
              <w:br/>
              <w:t>(i) the organization has the ability to extend or limit auditing as necessary to meet organizational requirements;</w:t>
            </w:r>
            <w:r>
              <w:rPr>
                <w:rFonts w:cs="Times New Roman"/>
                <w:szCs w:val="24"/>
              </w:rPr>
              <w:br/>
              <w:t>(ii) the organization establishes time thresholds in which audit actions are changed; and,</w:t>
            </w:r>
            <w:r>
              <w:rPr>
                <w:rFonts w:cs="Times New Roman"/>
                <w:szCs w:val="24"/>
              </w:rPr>
              <w:br/>
              <w:t>(iii) information system provides the capability for authorized personnel to change organization-defined time thresholds.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AU-12(3).1 - Changes By Authorized Individuals]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Memory Protection [NIST 800-53 w/ DHS 4300A SI-16]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SI-16.1 - Memory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implements organization-defined security safeguards to protect its memory from unauthorized code execution could permit an attacker or a malicious user to gain unauthorized access to the system or data and could risk the loss of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SI-16.1 - Memory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Control for Transmission Medium [NIST 800-53 w/ DHS 4300A PE-4]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PE-4.1 - Access Control for Transmission Medium]</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control physical access to organization-defined information system distribution and transmission lines within organizational facilities could result in the disclosure of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PE-4.1 - Access Control for Transmission Medium]</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Maintenance Tools [NIST 800-53 w/ DHS 4300A MA-3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MA-3(2).1 - Inspect Media]</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check all media containing diagnostic test programs (e.g., software or firmware used for information system maintenance or diagnostics) for malicious code before the media are used in the information system could lead eventually to the system losing its integrity or its stability.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MA-3(2).1 - Inspect Media]</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Controlled Maintenance [NIST 800-53 w/ DHS 4300A MA-2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MA-2(2).1 - Automated Maintenance Activities]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automated maintenance activity requirements listed below could lead eventually to the system losing its stability or its integrity</w:t>
            </w:r>
            <w:proofErr w:type="gramStart"/>
            <w:r>
              <w:rPr>
                <w:rFonts w:cs="Times New Roman"/>
                <w:szCs w:val="24"/>
              </w:rPr>
              <w:t>:</w:t>
            </w:r>
            <w:proofErr w:type="gramEnd"/>
            <w:r>
              <w:rPr>
                <w:rFonts w:cs="Times New Roman"/>
                <w:szCs w:val="24"/>
              </w:rPr>
              <w:br/>
            </w:r>
            <w:r>
              <w:rPr>
                <w:rFonts w:cs="Times New Roman"/>
                <w:szCs w:val="24"/>
              </w:rPr>
              <w:br/>
              <w:t>(i) the organization employs automated mechanisms to schedule, conduct, and document maintenance and repairs; and</w:t>
            </w:r>
            <w:r>
              <w:rPr>
                <w:rFonts w:cs="Times New Roman"/>
                <w:szCs w:val="24"/>
              </w:rPr>
              <w:br/>
              <w:t>(ii) the organization produces up-to date, accurate, and complete records of all maintenance and repair actions requested, scheduled, in process, and completed.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MA-2(2).1 - Automated Maintenance Activities]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(21)]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SC-7(21).1 - Isolation Of Information System Components]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boundary protection mechanisms to separate organization-defined information system components supporting organization defined missions and/or business functions could leave the system vulnerable to improper utilization of resources due to unmonitored activity of access.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SC-7(21).1 - Isolation Of Information System Components]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Wireless Access [NIST 800-53 w/ DHS 4300A AC-18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AC-18(5).1 - Antennas / Transmission Power Levels]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antenna/transmission power level requirements listed below could leave the system vulnerable to risks brought about by wireless data transmissions:</w:t>
            </w:r>
            <w:r>
              <w:rPr>
                <w:rFonts w:cs="Times New Roman"/>
                <w:szCs w:val="24"/>
              </w:rPr>
              <w:br/>
            </w:r>
            <w:r>
              <w:rPr>
                <w:rFonts w:cs="Times New Roman"/>
                <w:szCs w:val="24"/>
              </w:rPr>
              <w:br/>
              <w:t>(i) the organization limits unauthorized use of wireless communications outside of organization-controlled boundaries;</w:t>
            </w:r>
            <w:r>
              <w:rPr>
                <w:rFonts w:cs="Times New Roman"/>
                <w:szCs w:val="24"/>
              </w:rPr>
              <w:br/>
              <w:t>(ii) the organization conducts periodic wireless surveys prior to limiting unauthorized use of wireless communications outside of organization-controlled boundaries; and,</w:t>
            </w:r>
            <w:r>
              <w:rPr>
                <w:rFonts w:cs="Times New Roman"/>
                <w:szCs w:val="24"/>
              </w:rPr>
              <w:br/>
              <w:t>(iii) the organization selects radio antennas and calibrates transmission power levels to reduce the probability that usable signals can be received outside of organization-controlled boundaries.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AC-18(5).1 - Antennas / Transmission Power Levels]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CP-2(3).1 - Resume Essential Missions / Business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requirements listed below could lead to the unavailability of systems that is critical to the overall business processes</w:t>
            </w:r>
            <w:proofErr w:type="gramStart"/>
            <w:r>
              <w:rPr>
                <w:rFonts w:cs="Times New Roman"/>
                <w:szCs w:val="24"/>
              </w:rPr>
              <w:t>:</w:t>
            </w:r>
            <w:proofErr w:type="gramEnd"/>
            <w:r>
              <w:rPr>
                <w:rFonts w:cs="Times New Roman"/>
                <w:szCs w:val="24"/>
              </w:rPr>
              <w:br/>
            </w:r>
            <w:r>
              <w:rPr>
                <w:rFonts w:cs="Times New Roman"/>
                <w:szCs w:val="24"/>
              </w:rPr>
              <w:br/>
              <w:t>(i) the organization defines the time period for planning the resumption of essential missions and business functions as a result of contingency plan activation; and</w:t>
            </w:r>
            <w:r>
              <w:rPr>
                <w:rFonts w:cs="Times New Roman"/>
                <w:szCs w:val="24"/>
              </w:rPr>
              <w:br/>
              <w:t>(ii) the organization plans for the resumption of essential missions and business function within organization-defined time period of contingency plan activation.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CP-2(3).1 - Resume Essential Missions / Business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Spam Protection [NIST 800-53 w/ DHS 4300A SI-8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SI-8(1).1 - Central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centrally manage spam protection mechanisms leaves the organization with unreliable and unsafe/unprotected information system,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SI-8(1).1 - Central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Acquisitions [NIST 800-53 w/ DHS 4300A SA-4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SA-4(2).1 - Design / Implementation Information For Security Controls]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requires the developer of the information system, system component, or information system service to provide design and implementation information for the security controls to be employed that includes security-relevant external system interfaces, high-level design, low-level design, source code/hardware schematics, or organization-defined level of detail could result in the acquisition of inherently unsafe/non-secure systems that would expose the organization to other exploits and threats/vulnerabilities, which could eventually lead to the loss of critical mission/business assets or to the disruption of organization operations, functions and services.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SA-4(2).1 - Design / Implementation Information For Security Controls]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Security Awareness [NIST 800-53 w/ DHS 4300A AT-2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AT-2(2).1 - Insider Threat]</w:t>
            </w:r>
            <w:r>
              <w:rPr>
                <w:rFonts w:cs="Times New Roman"/>
                <w:szCs w:val="24"/>
              </w:rPr>
              <w:br/>
            </w:r>
            <w:r>
              <w:rPr>
                <w:rFonts w:cs="Times New Roman"/>
                <w:szCs w:val="24"/>
              </w:rPr>
              <w:br/>
              <w:t>Not Entered</w:t>
            </w:r>
            <w:r>
              <w:rPr>
                <w:rFonts w:cs="Times New Roman"/>
                <w:szCs w:val="24"/>
              </w:rPr>
              <w:br/>
            </w:r>
            <w:r>
              <w:rPr>
                <w:rFonts w:cs="Times New Roman"/>
                <w:szCs w:val="24"/>
              </w:rPr>
              <w:br/>
              <w:t>Not Entered</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includes security awareness training on recognizing and reporting potential indicators of insider threat could result in the organization's personnel's inability to communicate employee and management concerns regarding insider threats.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AT-2(2).1 - Insider Threat]</w:t>
            </w:r>
            <w:r>
              <w:rPr>
                <w:rFonts w:cs="Times New Roman"/>
                <w:szCs w:val="24"/>
              </w:rPr>
              <w:br/>
            </w:r>
            <w:r>
              <w:rPr>
                <w:rFonts w:cs="Times New Roman"/>
                <w:szCs w:val="24"/>
              </w:rPr>
              <w:br/>
              <w:t>Not Entered</w:t>
            </w:r>
            <w:r>
              <w:rPr>
                <w:rFonts w:cs="Times New Roman"/>
                <w:szCs w:val="24"/>
              </w:rPr>
              <w:br/>
            </w:r>
            <w:r>
              <w:rPr>
                <w:rFonts w:cs="Times New Roman"/>
                <w:szCs w:val="24"/>
              </w:rPr>
              <w:br/>
              <w:t>Not Entered</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Account Management [NIST 800-53 w/ DHS 4300A AC-2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AC-2(3).1 - Disable Inactive Accounts]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account management requirements indicated below could result in an inaccurate audit report and could enable an intruder to utilize the inactive accounts as access points to the system</w:t>
            </w:r>
            <w:proofErr w:type="gramStart"/>
            <w:r>
              <w:rPr>
                <w:rFonts w:cs="Times New Roman"/>
                <w:szCs w:val="24"/>
              </w:rPr>
              <w:t>:</w:t>
            </w:r>
            <w:proofErr w:type="gramEnd"/>
            <w:r>
              <w:rPr>
                <w:rFonts w:cs="Times New Roman"/>
                <w:szCs w:val="24"/>
              </w:rPr>
              <w:br/>
            </w:r>
            <w:r>
              <w:rPr>
                <w:rFonts w:cs="Times New Roman"/>
                <w:szCs w:val="24"/>
              </w:rPr>
              <w:br/>
              <w:t>(i) the organization defines in a time period after which the information system disables inactive accounts; and</w:t>
            </w:r>
            <w:r>
              <w:rPr>
                <w:rFonts w:cs="Times New Roman"/>
                <w:szCs w:val="24"/>
              </w:rPr>
              <w:br/>
              <w:t>(ii) the information system automatically disables inactive accounts after organization-defined time period.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AC-2(3).1 - Disable Inactive Accounts]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Developer Configuration Management [NIST 800-53 w/ DHS 4300A SA-10]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SA-10.1 - Developer Configuration Management]</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developer configuration management requirements listed below could lead to instability of the system or possibly to the compromise of the system:</w:t>
            </w:r>
            <w:r>
              <w:rPr>
                <w:rFonts w:cs="Times New Roman"/>
                <w:szCs w:val="24"/>
              </w:rPr>
              <w:br/>
            </w:r>
            <w:r>
              <w:rPr>
                <w:rFonts w:cs="Times New Roman"/>
                <w:szCs w:val="24"/>
              </w:rPr>
              <w:br/>
              <w:t>(i) perform configuration management during information system:</w:t>
            </w:r>
            <w:r>
              <w:rPr>
                <w:rFonts w:cs="Times New Roman"/>
                <w:szCs w:val="24"/>
              </w:rPr>
              <w:br/>
            </w:r>
          </w:p>
          <w:p w:rsidR="00540D71" w:rsidRDefault="00223CE5" w:rsidP="00223CE5">
            <w:pPr>
              <w:numPr>
                <w:ilvl w:val="0"/>
                <w:numId w:val="85"/>
              </w:numPr>
              <w:jc w:val="center"/>
              <w:rPr>
                <w:rFonts w:cs="Times New Roman"/>
                <w:szCs w:val="24"/>
              </w:rPr>
            </w:pPr>
            <w:r>
              <w:rPr>
                <w:rFonts w:cs="Times New Roman"/>
                <w:szCs w:val="24"/>
              </w:rPr>
              <w:t xml:space="preserve">design; </w:t>
            </w:r>
          </w:p>
          <w:p w:rsidR="00540D71" w:rsidRDefault="00223CE5" w:rsidP="00223CE5">
            <w:pPr>
              <w:numPr>
                <w:ilvl w:val="0"/>
                <w:numId w:val="85"/>
              </w:numPr>
              <w:jc w:val="center"/>
              <w:rPr>
                <w:rFonts w:cs="Times New Roman"/>
                <w:szCs w:val="24"/>
              </w:rPr>
            </w:pPr>
            <w:r>
              <w:rPr>
                <w:rFonts w:cs="Times New Roman"/>
                <w:szCs w:val="24"/>
              </w:rPr>
              <w:t xml:space="preserve">development; </w:t>
            </w:r>
          </w:p>
          <w:p w:rsidR="00540D71" w:rsidRDefault="00223CE5" w:rsidP="00223CE5">
            <w:pPr>
              <w:numPr>
                <w:ilvl w:val="0"/>
                <w:numId w:val="85"/>
              </w:numPr>
              <w:jc w:val="center"/>
              <w:rPr>
                <w:rFonts w:cs="Times New Roman"/>
                <w:szCs w:val="24"/>
              </w:rPr>
            </w:pPr>
            <w:r>
              <w:rPr>
                <w:rFonts w:cs="Times New Roman"/>
                <w:szCs w:val="24"/>
              </w:rPr>
              <w:t xml:space="preserve">implementation; and </w:t>
            </w:r>
          </w:p>
          <w:p w:rsidR="00540D71" w:rsidRDefault="00223CE5" w:rsidP="00223CE5">
            <w:pPr>
              <w:numPr>
                <w:ilvl w:val="0"/>
                <w:numId w:val="85"/>
              </w:numPr>
              <w:spacing w:after="280" w:afterAutospacing="1"/>
              <w:jc w:val="center"/>
              <w:rPr>
                <w:rFonts w:cs="Times New Roman"/>
                <w:szCs w:val="24"/>
              </w:rPr>
            </w:pPr>
            <w:r>
              <w:rPr>
                <w:rFonts w:cs="Times New Roman"/>
                <w:szCs w:val="24"/>
              </w:rPr>
              <w:t>operation;</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manage and control changes to the information system during:</w:t>
            </w:r>
            <w:r>
              <w:rPr>
                <w:rFonts w:cs="Times New Roman"/>
                <w:szCs w:val="24"/>
              </w:rPr>
              <w:br/>
            </w:r>
          </w:p>
          <w:p w:rsidR="00540D71" w:rsidRDefault="00223CE5" w:rsidP="00223CE5">
            <w:pPr>
              <w:numPr>
                <w:ilvl w:val="0"/>
                <w:numId w:val="86"/>
              </w:numPr>
              <w:jc w:val="center"/>
              <w:rPr>
                <w:rFonts w:cs="Times New Roman"/>
                <w:szCs w:val="24"/>
              </w:rPr>
            </w:pPr>
            <w:r>
              <w:rPr>
                <w:rFonts w:cs="Times New Roman"/>
                <w:szCs w:val="24"/>
              </w:rPr>
              <w:t xml:space="preserve">design; </w:t>
            </w:r>
          </w:p>
          <w:p w:rsidR="00540D71" w:rsidRDefault="00223CE5" w:rsidP="00223CE5">
            <w:pPr>
              <w:numPr>
                <w:ilvl w:val="0"/>
                <w:numId w:val="86"/>
              </w:numPr>
              <w:jc w:val="center"/>
              <w:rPr>
                <w:rFonts w:cs="Times New Roman"/>
                <w:szCs w:val="24"/>
              </w:rPr>
            </w:pPr>
            <w:r>
              <w:rPr>
                <w:rFonts w:cs="Times New Roman"/>
                <w:szCs w:val="24"/>
              </w:rPr>
              <w:t xml:space="preserve">development; </w:t>
            </w:r>
          </w:p>
          <w:p w:rsidR="00540D71" w:rsidRDefault="00223CE5" w:rsidP="00223CE5">
            <w:pPr>
              <w:numPr>
                <w:ilvl w:val="0"/>
                <w:numId w:val="86"/>
              </w:numPr>
              <w:jc w:val="center"/>
              <w:rPr>
                <w:rFonts w:cs="Times New Roman"/>
                <w:szCs w:val="24"/>
              </w:rPr>
            </w:pPr>
            <w:r>
              <w:rPr>
                <w:rFonts w:cs="Times New Roman"/>
                <w:szCs w:val="24"/>
              </w:rPr>
              <w:t xml:space="preserve">implementation; and </w:t>
            </w:r>
          </w:p>
          <w:p w:rsidR="00540D71" w:rsidRDefault="00223CE5" w:rsidP="00223CE5">
            <w:pPr>
              <w:numPr>
                <w:ilvl w:val="0"/>
                <w:numId w:val="86"/>
              </w:numPr>
              <w:spacing w:after="280" w:afterAutospacing="1"/>
              <w:jc w:val="center"/>
              <w:rPr>
                <w:rFonts w:cs="Times New Roman"/>
                <w:szCs w:val="24"/>
              </w:rPr>
            </w:pPr>
            <w:r>
              <w:rPr>
                <w:rFonts w:cs="Times New Roman"/>
                <w:szCs w:val="24"/>
              </w:rPr>
              <w:t>modification;</w:t>
            </w:r>
            <w:r>
              <w:rPr>
                <w:rFonts w:cs="Times New Roman"/>
                <w:szCs w:val="24"/>
              </w:rPr>
              <w:br/>
            </w:r>
          </w:p>
          <w:p w:rsidR="00540D71" w:rsidRDefault="00223CE5">
            <w:pPr>
              <w:spacing w:after="0"/>
              <w:jc w:val="center"/>
              <w:rPr>
                <w:rFonts w:cs="Times New Roman"/>
                <w:szCs w:val="24"/>
              </w:rPr>
            </w:pPr>
            <w:r>
              <w:rPr>
                <w:rFonts w:cs="Times New Roman"/>
                <w:szCs w:val="24"/>
              </w:rPr>
              <w:t xml:space="preserve">(iii) </w:t>
            </w:r>
            <w:proofErr w:type="gramStart"/>
            <w:r>
              <w:rPr>
                <w:rFonts w:cs="Times New Roman"/>
                <w:szCs w:val="24"/>
              </w:rPr>
              <w:t>implement</w:t>
            </w:r>
            <w:proofErr w:type="gramEnd"/>
            <w:r>
              <w:rPr>
                <w:rFonts w:cs="Times New Roman"/>
                <w:szCs w:val="24"/>
              </w:rPr>
              <w:t xml:space="preserve"> only organization-approved changes;</w:t>
            </w:r>
            <w:r>
              <w:rPr>
                <w:rFonts w:cs="Times New Roman"/>
                <w:szCs w:val="24"/>
              </w:rPr>
              <w:br/>
              <w:t>(iv) document approved changes to the information system; and</w:t>
            </w:r>
            <w:r>
              <w:rPr>
                <w:rFonts w:cs="Times New Roman"/>
                <w:szCs w:val="24"/>
              </w:rPr>
              <w:br/>
              <w:t>(v) track security flaws and flaw resolution.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SA-10.1 - Developer Configuration Management]</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Automated Notification [NIST 800-53 w/ DHS 4300A PS-4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PS-4(2).1 - Automated Notification]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employs automated mechanisms to notify organization-defined personnel or roles upon termination of an individual could risk data being compromised by such individuals.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PS-4(2).1 - Automated Notification]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Processing Site [NIST 800-53 w/ DHS 4300A CP-7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CP-7(4).1 - Preparation For Use]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alternate processing site is configured to support the minimum required information system operational capability and is ready to use as the operational site could lead to the inability to restore business operations/processes in a timely fashion.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CP-7(4).1 - Preparation For Use]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SC-7(8).1 - Route Traffic To Authenticated Proxy Servers]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routes organization-defined internal communications traffic to organization-defined external networks through authenticated proxy servers at managed interfaces could permit an attacker or a malicious user to gain unauthorized access to the system or data and could risk the loss of critical mission/business assets.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SC-7(8).1 - Route Traffic To Authenticated Proxy Servers]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Handling [NIST 800-53 w/ DHS 4300A IR-4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IR-4(4).1 - Information Correlation]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correlates incident information and individual incident responses to achieve an organization-wide perspective on incident awareness and response could prevent the immediate restoration of the system into its stable working state should an attack occur.</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IR-4(4).1 - Information Correlation]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Privilege [NIST 800-53 w/ DHS 4300A AC-6 (10)]</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AC-6(10).1 - Prohibit Non-Privileged Users From Executing Privileged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prevent non-privileged users from executing privileged functions could leave the system vulnerable to several risks including access by untrained or unauthorized personnel, improper configuration, or faulty monitoring.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AC-6(10).1 - Prohibit Non-Privileged Users From Executing Privileged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Vulnerability Scanning [NIST 800-53 w/ DHS 4300A RA-5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RA-5(2).1 - Update By Frequency / Prior To New Scan / When Identified]</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vulnerability scanning requirement listed below could put the organization in weaker security posture that could result in unauthorized disclosure of information, greater compromise of the system, or to other more severe security threats against the organization:</w:t>
            </w:r>
            <w:r>
              <w:rPr>
                <w:rFonts w:cs="Times New Roman"/>
                <w:szCs w:val="24"/>
              </w:rPr>
              <w:br/>
            </w:r>
            <w:r>
              <w:rPr>
                <w:rFonts w:cs="Times New Roman"/>
                <w:szCs w:val="24"/>
              </w:rPr>
              <w:br/>
              <w:t>(i) the organization defines the frequency of updates for information system vulnerabilities scanned; and</w:t>
            </w:r>
            <w:r>
              <w:rPr>
                <w:rFonts w:cs="Times New Roman"/>
                <w:szCs w:val="24"/>
              </w:rPr>
              <w:br/>
              <w:t>(ii) the organization updates the list of information system vulnerabilities scanned in accordance with the organization-defined frequency or when new vulnerabilities are identified and reported.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RA-5(2).1 - Update By Frequency / Prior To New Scan / When Identified]</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Protection of Audit Information [NIST 800-53 w/ DHS 4300A AU-9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AU-9(3).1 - Cryptographic Protection]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uses cryptographic mechanisms to protect the integrity of audit information and audit tools could result in the loss of integrity of the audit information or of the audit tools, which could invalidate any result of forensic investigation.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AU-9(3).1 - Cryptographic Protection]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Penetration Testing [NIST 800-53 w/ DHS 4300A CA-8]</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CA-8.1 - Penetration Testing]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penetration testing requirements listed below could lead to compromise of the system or of the data in the system:</w:t>
            </w:r>
            <w:r>
              <w:rPr>
                <w:rFonts w:cs="Times New Roman"/>
                <w:szCs w:val="24"/>
              </w:rPr>
              <w:br/>
            </w:r>
            <w:r>
              <w:rPr>
                <w:rFonts w:cs="Times New Roman"/>
                <w:szCs w:val="24"/>
              </w:rPr>
              <w:br/>
              <w:t>(i) the organization conducts penetration testing in an organizational-defined frequency;</w:t>
            </w:r>
            <w:r>
              <w:rPr>
                <w:rFonts w:cs="Times New Roman"/>
                <w:szCs w:val="24"/>
              </w:rPr>
              <w:br/>
              <w:t>(ii) the organization conducts penetration testing on information systems or individual system components to identify vulnerabilities that could be exploited by adversaries;</w:t>
            </w:r>
            <w:r>
              <w:rPr>
                <w:rFonts w:cs="Times New Roman"/>
                <w:szCs w:val="24"/>
              </w:rPr>
              <w:br/>
              <w:t>(iii) the organization follows standard penetration testing methods:</w:t>
            </w:r>
            <w:r>
              <w:rPr>
                <w:rFonts w:cs="Times New Roman"/>
                <w:szCs w:val="24"/>
              </w:rPr>
              <w:br/>
            </w:r>
          </w:p>
          <w:p w:rsidR="00540D71" w:rsidRDefault="00223CE5" w:rsidP="00223CE5">
            <w:pPr>
              <w:numPr>
                <w:ilvl w:val="0"/>
                <w:numId w:val="87"/>
              </w:numPr>
              <w:jc w:val="center"/>
              <w:rPr>
                <w:rFonts w:cs="Times New Roman"/>
                <w:szCs w:val="24"/>
              </w:rPr>
            </w:pPr>
            <w:r>
              <w:rPr>
                <w:rFonts w:cs="Times New Roman"/>
                <w:szCs w:val="24"/>
              </w:rPr>
              <w:t xml:space="preserve">pretest analysis based on full knowledge of the target system; </w:t>
            </w:r>
          </w:p>
          <w:p w:rsidR="00540D71" w:rsidRDefault="00223CE5" w:rsidP="00223CE5">
            <w:pPr>
              <w:numPr>
                <w:ilvl w:val="0"/>
                <w:numId w:val="87"/>
              </w:numPr>
              <w:jc w:val="center"/>
              <w:rPr>
                <w:rFonts w:cs="Times New Roman"/>
                <w:szCs w:val="24"/>
              </w:rPr>
            </w:pPr>
            <w:r>
              <w:rPr>
                <w:rFonts w:cs="Times New Roman"/>
                <w:szCs w:val="24"/>
              </w:rPr>
              <w:t xml:space="preserve">pretest identification of potential vulnerabilities based on pretest analysis; and, </w:t>
            </w:r>
          </w:p>
          <w:p w:rsidR="00540D71" w:rsidRDefault="00223CE5" w:rsidP="00223CE5">
            <w:pPr>
              <w:numPr>
                <w:ilvl w:val="0"/>
                <w:numId w:val="87"/>
              </w:numPr>
              <w:spacing w:after="280" w:afterAutospacing="1"/>
              <w:jc w:val="center"/>
              <w:rPr>
                <w:rFonts w:cs="Times New Roman"/>
                <w:szCs w:val="24"/>
              </w:rPr>
            </w:pPr>
            <w:proofErr w:type="gramStart"/>
            <w:r>
              <w:rPr>
                <w:rFonts w:cs="Times New Roman"/>
                <w:szCs w:val="24"/>
              </w:rPr>
              <w:t>testing</w:t>
            </w:r>
            <w:proofErr w:type="gramEnd"/>
            <w:r>
              <w:rPr>
                <w:rFonts w:cs="Times New Roman"/>
                <w:szCs w:val="24"/>
              </w:rPr>
              <w:t xml:space="preserve"> designed to determine exploitability of identified vulnerabilities.</w:t>
            </w:r>
            <w:r>
              <w:rPr>
                <w:rFonts w:cs="Times New Roman"/>
                <w:szCs w:val="24"/>
              </w:rPr>
              <w:br/>
            </w:r>
          </w:p>
          <w:p w:rsidR="00540D71" w:rsidRDefault="00223CE5">
            <w:pPr>
              <w:spacing w:after="0"/>
              <w:jc w:val="center"/>
              <w:rPr>
                <w:rFonts w:cs="Times New Roman"/>
                <w:szCs w:val="24"/>
              </w:rPr>
            </w:pPr>
            <w:r>
              <w:rPr>
                <w:rFonts w:cs="Times New Roman"/>
                <w:szCs w:val="24"/>
              </w:rPr>
              <w:t>(iv) the organization agrees the rules of engagement before commencing penetration testing scenarios;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CA-8.1 - Penetration Testing]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Recovery and Reconstitution [NIST 800-53 w/ DHS 4300A CP-10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CP-10(2).1 - Transaction Recovery]</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implements transaction recovery for systems that are transaction-based could compromise data integrity and availability, should a system go down unexpectedly.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CP-10(2).1 - Transaction Recovery]</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Monitoring Physical Access [NIST 800-53 w/ DHS 4300A PE-6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PE-6(4).1 - Monitoring Physical Access To Information Systems]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monitors physical access to the information system in addition to the physical access monitoring of the facility as organization-defined physical spaces containing one or more components of the information system could lead to computer facilities and resources from espionage, sabotage, damage, and theft.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PE-6(4).1 - Monitoring Physical Access To Information Systems]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Handling [NIST 800-53 w/ DHS 4300A IR-4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IR-4(1).1 - Automated Incident Handling Processes]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support the incident handling process could leave the organization unable to respond to an incident in a timely manner, leading to the disruption of critical mission/business operations.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IR-4(1).1 - Automated Incident Handling Processes]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Boundary Protection [NIST 800-53 w/ DHS 4300A SC-7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SC-7(4).1 - External Telecommunications Services]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of boundary protection indicated below could permit an attacker or a malicious user to gain unauthorized access to the system or data and could risk the loss of critical mission/business assets:</w:t>
            </w:r>
            <w:r>
              <w:rPr>
                <w:rFonts w:cs="Times New Roman"/>
                <w:szCs w:val="24"/>
              </w:rPr>
              <w:br/>
            </w:r>
            <w:r>
              <w:rPr>
                <w:rFonts w:cs="Times New Roman"/>
                <w:szCs w:val="24"/>
              </w:rPr>
              <w:br/>
              <w:t>(i) the organization implements a managed interface for each external telecommunication service;</w:t>
            </w:r>
            <w:r>
              <w:rPr>
                <w:rFonts w:cs="Times New Roman"/>
                <w:szCs w:val="24"/>
              </w:rPr>
              <w:br/>
            </w:r>
            <w:r>
              <w:rPr>
                <w:rFonts w:cs="Times New Roman"/>
                <w:szCs w:val="24"/>
              </w:rPr>
              <w:br/>
              <w:t>(ii) the organization establishes a traffic flow policy for each managed interface;</w:t>
            </w:r>
            <w:r>
              <w:rPr>
                <w:rFonts w:cs="Times New Roman"/>
                <w:szCs w:val="24"/>
              </w:rPr>
              <w:br/>
            </w:r>
            <w:r>
              <w:rPr>
                <w:rFonts w:cs="Times New Roman"/>
                <w:szCs w:val="24"/>
              </w:rPr>
              <w:br/>
              <w:t>(iii) the organization protects the confidentiality and integrity of the information being transmitted across each interface;</w:t>
            </w:r>
            <w:r>
              <w:rPr>
                <w:rFonts w:cs="Times New Roman"/>
                <w:szCs w:val="24"/>
              </w:rPr>
              <w:br/>
            </w:r>
            <w:r>
              <w:rPr>
                <w:rFonts w:cs="Times New Roman"/>
                <w:szCs w:val="24"/>
              </w:rPr>
              <w:br/>
              <w:t>(iv) the organization documents each exception to the traffic flow policy with a supporting mission/business need and duration of that need; and</w:t>
            </w:r>
            <w:r>
              <w:rPr>
                <w:rFonts w:cs="Times New Roman"/>
                <w:szCs w:val="24"/>
              </w:rPr>
              <w:br/>
            </w:r>
            <w:r>
              <w:rPr>
                <w:rFonts w:cs="Times New Roman"/>
                <w:szCs w:val="24"/>
              </w:rPr>
              <w:br/>
              <w:t>(v) the organization reviews exceptions to the traffic flow policy [Assignment: organization-defined frequency] and removes exceptions that are no longer supported by an explicit mission/business need.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SC-7(4).1 - External Telecommunications Services]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CM-8(5).1 - No Duplicate Accounting Of Components]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verifies that all components within the authorization boundary of the information system are either inventoried as a part of the system or recognized by another system as a component within that system could eventually lead to the loss of critical resources due to the absence of tracking process that could detect missing critical components in a timely fashion.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CM-8(5).1 - No Duplicate Accounting Of Components]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Software and Information Integrity [NIST 800-53 w/ DHS 4300A SI-7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SI-7(1).1 - Integrity Checks]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performs an integrity check of organization-defined software, firmware, and information at startup, organization-defined transitional states / security-relevant events, or organization-defined frequency could result in an unreliable information system, which could eventually lead to the loss of organizational assets or to the disruption of critical mission/business functions, services, and operations/processes.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SI-7(1).1 - Integrity Checks]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Rules of Behavior [NIST 800-53 w/ DHS 4300A PL-4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PL-4(1).1 - Social Media And Networking Restrictions]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includes in the rules of behavior, explicit restrictions on the use of social media/networking sites and posting information on commercial websites could lead to the user inadvertently abusing the information system resources.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PL-4(1).1 - Social Media And Networking Restrictions]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Fire Protection [NIST 800-53 w/ DHS 4300A PE-13 (3)]</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PE-13(3).1 - Automatic Fire Suppression]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an automatic fire suppression capability in facilities that are not staffed on a continuous basis could risk damage to the facilities, systems, and data/information, which could lead to the disruption of critical mission/business operations.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PE-13(3).1 - Automatic Fire Suppression]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Records [NIST 800-53 w/ DHS 4300A PE-8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PE-8(1).1 - Automated Records Maintenance / Review]</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facilitate the maintenance and review of access records could result in the untimely detection of unauthorized access, which could lead to the complete compromise of the system or the information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PE-8(1).1 - Automated Records Maintenance / Review]</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Timely Maintenance [NIST 800-53 w/ DHS 4300A MA-6]</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MA-6.1 - Timely Maintenance]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timely maintenance requirements listed below could lead to the compromise of the system or of the data in the system:</w:t>
            </w:r>
            <w:r>
              <w:rPr>
                <w:rFonts w:cs="Times New Roman"/>
                <w:szCs w:val="24"/>
              </w:rPr>
              <w:br/>
            </w:r>
            <w:r>
              <w:rPr>
                <w:rFonts w:cs="Times New Roman"/>
                <w:szCs w:val="24"/>
              </w:rPr>
              <w:br/>
              <w:t>(i) the organization defines security-critical information system components and/or key information technology components for which it will obtain maintenance support and/or spare parts;</w:t>
            </w:r>
            <w:r>
              <w:rPr>
                <w:rFonts w:cs="Times New Roman"/>
                <w:szCs w:val="24"/>
              </w:rPr>
              <w:br/>
              <w:t>(ii) the organization defines the time period within which support and/or spare parts must be obtained after a failure; and</w:t>
            </w:r>
            <w:r>
              <w:rPr>
                <w:rFonts w:cs="Times New Roman"/>
                <w:szCs w:val="24"/>
              </w:rPr>
              <w:br/>
              <w:t>(iii) the organization obtains maintenance support and/or spare parts for the organization-defined list of security-critical information system components and/or key information technology components within the organization-defined time period of failure.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MA-6.1 - Timely Maintenance]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Plan [NIST 800-53 w/ DHS 4300A CP-2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CP-2(5).1 - Continue Essential Missions / Business Functions]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contingency plan requirements listed below could weaken the overall security posture of the system</w:t>
            </w:r>
            <w:proofErr w:type="gramStart"/>
            <w:r>
              <w:rPr>
                <w:rFonts w:cs="Times New Roman"/>
                <w:szCs w:val="24"/>
              </w:rPr>
              <w:t>:</w:t>
            </w:r>
            <w:proofErr w:type="gramEnd"/>
            <w:r>
              <w:rPr>
                <w:rFonts w:cs="Times New Roman"/>
                <w:szCs w:val="24"/>
              </w:rPr>
              <w:br/>
            </w:r>
            <w:r>
              <w:rPr>
                <w:rFonts w:cs="Times New Roman"/>
                <w:szCs w:val="24"/>
              </w:rPr>
              <w:br/>
              <w:t>(i) the organization plans for the continuance of essential missions and business functions with little or no loss of operational continuity; and</w:t>
            </w:r>
            <w:r>
              <w:rPr>
                <w:rFonts w:cs="Times New Roman"/>
                <w:szCs w:val="24"/>
              </w:rPr>
              <w:br/>
              <w:t>(ii) the organization sustains operational continuity until full information system restoration at primary processing and/or storage sites.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CP-2(5).1 - Continue Essential Missions / Business Functions]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Configuration Change Control [NIST 800-53 w/ DHS 4300A CM-3 (DHS-2.1.8.g)]</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CM-3(DHS-2.1.8.g) - Timely Response to ICCB]</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ISSO to ensure timely responses to Infrastructure Change Control Board (ICCB) change request packages could leave the system vulnerable to unexpected instability in operation.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CM-3(DHS-2.1.8.g) - Timely Response to ICCB]</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Least Functionality [NIST 800-53 w/ DHS 4300A CM-7 (5)]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CM-7(5).1 - Authorized Software / Whitelisting]</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white listing requirements listed below could leave the system vulnerable to attacks and denial-of-service conditions:</w:t>
            </w:r>
            <w:r>
              <w:rPr>
                <w:rFonts w:cs="Times New Roman"/>
                <w:szCs w:val="24"/>
              </w:rPr>
              <w:br/>
            </w:r>
            <w:r>
              <w:rPr>
                <w:rFonts w:cs="Times New Roman"/>
                <w:szCs w:val="24"/>
              </w:rPr>
              <w:br/>
              <w:t>(i) the organization identifies software programs authorized to execute on the information system;</w:t>
            </w:r>
            <w:r>
              <w:rPr>
                <w:rFonts w:cs="Times New Roman"/>
                <w:szCs w:val="24"/>
              </w:rPr>
              <w:br/>
              <w:t>(ii) the organization employs a deny-all, permit-by-exception policy to allow the execution of authorized software programs on the information system; and,</w:t>
            </w:r>
            <w:r>
              <w:rPr>
                <w:rFonts w:cs="Times New Roman"/>
                <w:szCs w:val="24"/>
              </w:rPr>
              <w:br/>
              <w:t>(iii) the organization reviews and updates the list of authorized software programs on an organization-defined frequency.</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CM-7(5).1 - Authorized Software / Whitelisting]</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Baseline Configuration [NIST 800-53 w/ DHS 4300A CM-2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CM-2(1).1 - Reviews And Updates]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of the organization to update the baseline configuration of the information system as an integral part of information system component installations could result in a weak security stance of the organization due to the untimely detection of misconfigured systems or of systems that need configuration updates:</w:t>
            </w:r>
            <w:r>
              <w:rPr>
                <w:rFonts w:cs="Times New Roman"/>
                <w:szCs w:val="24"/>
              </w:rPr>
              <w:br/>
            </w:r>
            <w:r>
              <w:rPr>
                <w:rFonts w:cs="Times New Roman"/>
                <w:szCs w:val="24"/>
              </w:rPr>
              <w:br/>
              <w:t>(i) the organization defines:</w:t>
            </w:r>
            <w:r>
              <w:rPr>
                <w:rFonts w:cs="Times New Roman"/>
                <w:szCs w:val="24"/>
              </w:rPr>
              <w:br/>
            </w:r>
          </w:p>
          <w:p w:rsidR="00540D71" w:rsidRDefault="00223CE5" w:rsidP="00223CE5">
            <w:pPr>
              <w:numPr>
                <w:ilvl w:val="0"/>
                <w:numId w:val="88"/>
              </w:numPr>
              <w:jc w:val="center"/>
              <w:rPr>
                <w:rFonts w:cs="Times New Roman"/>
                <w:szCs w:val="24"/>
              </w:rPr>
            </w:pPr>
            <w:r>
              <w:rPr>
                <w:rFonts w:cs="Times New Roman"/>
                <w:szCs w:val="24"/>
              </w:rPr>
              <w:t xml:space="preserve">the frequency of reviews and updates to the baseline configuration of the information system; and </w:t>
            </w:r>
          </w:p>
          <w:p w:rsidR="00540D71" w:rsidRDefault="00223CE5" w:rsidP="00223CE5">
            <w:pPr>
              <w:numPr>
                <w:ilvl w:val="0"/>
                <w:numId w:val="88"/>
              </w:numPr>
              <w:spacing w:after="280" w:afterAutospacing="1"/>
              <w:jc w:val="center"/>
              <w:rPr>
                <w:rFonts w:cs="Times New Roman"/>
                <w:szCs w:val="24"/>
              </w:rPr>
            </w:pPr>
            <w:r>
              <w:rPr>
                <w:rFonts w:cs="Times New Roman"/>
                <w:szCs w:val="24"/>
              </w:rPr>
              <w:t>the circumstances that require reviews and updates to the baseline configuration of the information system; and</w:t>
            </w:r>
            <w:r>
              <w:rPr>
                <w:rFonts w:cs="Times New Roman"/>
                <w:szCs w:val="24"/>
              </w:rPr>
              <w:br/>
            </w:r>
          </w:p>
          <w:p w:rsidR="00540D71" w:rsidRDefault="00223CE5">
            <w:pPr>
              <w:spacing w:after="280" w:afterAutospacing="1"/>
              <w:jc w:val="center"/>
              <w:rPr>
                <w:rFonts w:cs="Times New Roman"/>
                <w:szCs w:val="24"/>
              </w:rPr>
            </w:pPr>
            <w:r>
              <w:rPr>
                <w:rFonts w:cs="Times New Roman"/>
                <w:szCs w:val="24"/>
              </w:rPr>
              <w:t>(ii) the organization reviews and updates the baseline configuration of the information system</w:t>
            </w:r>
            <w:r>
              <w:rPr>
                <w:rFonts w:cs="Times New Roman"/>
                <w:szCs w:val="24"/>
              </w:rPr>
              <w:br/>
            </w:r>
          </w:p>
          <w:p w:rsidR="00540D71" w:rsidRDefault="00223CE5" w:rsidP="00223CE5">
            <w:pPr>
              <w:numPr>
                <w:ilvl w:val="0"/>
                <w:numId w:val="89"/>
              </w:numPr>
              <w:jc w:val="center"/>
              <w:rPr>
                <w:rFonts w:cs="Times New Roman"/>
                <w:szCs w:val="24"/>
              </w:rPr>
            </w:pPr>
            <w:r>
              <w:rPr>
                <w:rFonts w:cs="Times New Roman"/>
                <w:szCs w:val="24"/>
              </w:rPr>
              <w:t xml:space="preserve">in accordance with the organization-defined frequency; </w:t>
            </w:r>
          </w:p>
          <w:p w:rsidR="00540D71" w:rsidRDefault="00223CE5" w:rsidP="00223CE5">
            <w:pPr>
              <w:numPr>
                <w:ilvl w:val="0"/>
                <w:numId w:val="89"/>
              </w:numPr>
              <w:jc w:val="center"/>
              <w:rPr>
                <w:rFonts w:cs="Times New Roman"/>
                <w:szCs w:val="24"/>
              </w:rPr>
            </w:pPr>
            <w:r>
              <w:rPr>
                <w:rFonts w:cs="Times New Roman"/>
                <w:szCs w:val="24"/>
              </w:rPr>
              <w:t xml:space="preserve">when required due to organization-defined circumstances; and </w:t>
            </w:r>
          </w:p>
          <w:p w:rsidR="00540D71" w:rsidRDefault="00223CE5" w:rsidP="00223CE5">
            <w:pPr>
              <w:numPr>
                <w:ilvl w:val="0"/>
                <w:numId w:val="89"/>
              </w:numPr>
              <w:spacing w:after="0"/>
              <w:jc w:val="center"/>
              <w:rPr>
                <w:rFonts w:cs="Times New Roman"/>
                <w:szCs w:val="24"/>
              </w:rPr>
            </w:pPr>
            <w:proofErr w:type="gramStart"/>
            <w:r>
              <w:rPr>
                <w:rFonts w:cs="Times New Roman"/>
                <w:szCs w:val="24"/>
              </w:rPr>
              <w:t>as</w:t>
            </w:r>
            <w:proofErr w:type="gramEnd"/>
            <w:r>
              <w:rPr>
                <w:rFonts w:cs="Times New Roman"/>
                <w:szCs w:val="24"/>
              </w:rPr>
              <w:t xml:space="preserve"> an integral part of information system component installations and upgrades.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CM-2(1).1 - Reviews And Updates]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Processing Site [NIST 800-53 w/ DHS 4300A CP-7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CP-7(1).1 - Separation From Primary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requirements for alternate processing site indicated below could result in the system or data being unavailable when needed or, possibly, could lead to the discontinuation of the entire business operations/processes</w:t>
            </w:r>
            <w:proofErr w:type="gramStart"/>
            <w:r>
              <w:rPr>
                <w:rFonts w:cs="Times New Roman"/>
                <w:szCs w:val="24"/>
              </w:rPr>
              <w:t>:</w:t>
            </w:r>
            <w:proofErr w:type="gramEnd"/>
            <w:r>
              <w:rPr>
                <w:rFonts w:cs="Times New Roman"/>
                <w:szCs w:val="24"/>
              </w:rPr>
              <w:br/>
            </w:r>
            <w:r>
              <w:rPr>
                <w:rFonts w:cs="Times New Roman"/>
                <w:szCs w:val="24"/>
              </w:rPr>
              <w:br/>
              <w:t>(i) the contingency plan identifies the primary processing site hazards; and</w:t>
            </w:r>
            <w:r>
              <w:rPr>
                <w:rFonts w:cs="Times New Roman"/>
                <w:szCs w:val="24"/>
              </w:rPr>
              <w:br/>
              <w:t>(ii) the alternate processing site is separated from the primary processing site so as not to be susceptible to the same hazards identified at the primary site.</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CP-7(1).1 - Separation From Primary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Restrictions for Change [NIST 800-53 w/ DHS 4300A CM-5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CM-5(2).1 - Review System Changes]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access restrictions for change requirements listed below could allow any user to effect system wide modification without being detected in a timely manner and cause the system to be unstable or lose its integrity:</w:t>
            </w:r>
            <w:r>
              <w:rPr>
                <w:rFonts w:cs="Times New Roman"/>
                <w:szCs w:val="24"/>
              </w:rPr>
              <w:br/>
            </w:r>
            <w:r>
              <w:rPr>
                <w:rFonts w:cs="Times New Roman"/>
                <w:szCs w:val="24"/>
              </w:rPr>
              <w:br/>
              <w:t>(i) the organization defines the frequency for conducting audits of information system changes; and</w:t>
            </w:r>
            <w:r>
              <w:rPr>
                <w:rFonts w:cs="Times New Roman"/>
                <w:szCs w:val="24"/>
              </w:rPr>
              <w:br/>
              <w:t>(ii) the organization conducts audits of information system changes in accordance with the organization-defined frequency and when indications so warrant to determine whether unauthorized changes have occurred.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CM-5(2).1 - Review System Changes]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Contingency Training [NIST 800-53 w/ DHS 4300A CP-3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CP-3(1).1 - Simulated Events]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contingency training material to address the procedures and activities necessary to fulfill identified organizational contingency roles and responsibilities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incorporates simulated events into contingency training; and</w:t>
            </w:r>
            <w:r>
              <w:rPr>
                <w:rFonts w:cs="Times New Roman"/>
                <w:szCs w:val="24"/>
              </w:rPr>
              <w:br/>
              <w:t>(ii) the incorporation of simulated events into contingency training facilitates effective response by personnel in crisis situations.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CP-3(1).1 - Simulated Events]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Wireless Access [NIST 800-53 w/ DHS 4300A AC-18 (4)]</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AC-18(4).1 - Restrict Configurations By Users]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user configuration restriction requirements indicated below could result in a number of unmanaged and unauthorized wireless access to the information system</w:t>
            </w:r>
            <w:proofErr w:type="gramStart"/>
            <w:r>
              <w:rPr>
                <w:rFonts w:cs="Times New Roman"/>
                <w:szCs w:val="24"/>
              </w:rPr>
              <w:t>:</w:t>
            </w:r>
            <w:proofErr w:type="gramEnd"/>
            <w:r>
              <w:rPr>
                <w:rFonts w:cs="Times New Roman"/>
                <w:szCs w:val="24"/>
              </w:rPr>
              <w:br/>
            </w:r>
            <w:r>
              <w:rPr>
                <w:rFonts w:cs="Times New Roman"/>
                <w:szCs w:val="24"/>
              </w:rPr>
              <w:br/>
              <w:t>(i) the organization employs access enforcement mechanisms when allowing users to configure wireless networking capabilities; and,</w:t>
            </w:r>
            <w:r>
              <w:rPr>
                <w:rFonts w:cs="Times New Roman"/>
                <w:szCs w:val="24"/>
              </w:rPr>
              <w:br/>
              <w:t>(ii) the organization identifies and authorizes users who are allowed to independently configure wireless networking capabilities.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AC-18(4).1 - Restrict Configurations By Users]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Alternate Work Site [NIST 800-53 w/ DHS 4300A PE-17]</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PE-17.1 - Alternate Work Site]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meet the alternate work site requirements listed below could lead to the compromise of the system or of the data in the system</w:t>
            </w:r>
            <w:proofErr w:type="gramStart"/>
            <w:r>
              <w:rPr>
                <w:rFonts w:cs="Times New Roman"/>
                <w:szCs w:val="24"/>
              </w:rPr>
              <w:t>:</w:t>
            </w:r>
            <w:proofErr w:type="gramEnd"/>
            <w:r>
              <w:rPr>
                <w:rFonts w:cs="Times New Roman"/>
                <w:szCs w:val="24"/>
              </w:rPr>
              <w:br/>
            </w:r>
            <w:r>
              <w:rPr>
                <w:rFonts w:cs="Times New Roman"/>
                <w:szCs w:val="24"/>
              </w:rPr>
              <w:br/>
              <w:t>(i) the organization employs organization-defined security controls at alternate work sites;</w:t>
            </w:r>
            <w:r>
              <w:rPr>
                <w:rFonts w:cs="Times New Roman"/>
                <w:szCs w:val="24"/>
              </w:rPr>
              <w:br/>
              <w:t>(ii) the organization assesses as feasible, the effectiveness of security controls at alternate work sites; and,</w:t>
            </w:r>
            <w:r>
              <w:rPr>
                <w:rFonts w:cs="Times New Roman"/>
                <w:szCs w:val="24"/>
              </w:rPr>
              <w:br/>
              <w:t>(iii) the organization provides a means for employees to communicate with information security personnel in case of security incidents or problems.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PE-17.1 - Alternate Work Site]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Incident Response Testing and Exercises [NIST 800-53 w/ DHS 4300A IR-3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IR-3(2).1 - Coordination With Related Plans]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280" w:afterAutospacing="1"/>
              <w:jc w:val="center"/>
              <w:rPr>
                <w:rFonts w:cs="Times New Roman"/>
              </w:rPr>
            </w:pPr>
            <w:r>
              <w:rPr>
                <w:rFonts w:cs="Times New Roman"/>
                <w:szCs w:val="24"/>
              </w:rPr>
              <w:t>Failure to meet the incident response testing requirements listed below could result in the inability to respond properly to an incident and in a timely manner, which could lead to the disruption of critical mission/business functions, operations, and processes:</w:t>
            </w:r>
            <w:r>
              <w:rPr>
                <w:rFonts w:cs="Times New Roman"/>
                <w:szCs w:val="24"/>
              </w:rPr>
              <w:br/>
            </w:r>
            <w:r>
              <w:rPr>
                <w:rFonts w:cs="Times New Roman"/>
                <w:szCs w:val="24"/>
              </w:rPr>
              <w:br/>
              <w:t>(i) the organization provides the following organizational plans related to incident response testing;</w:t>
            </w:r>
            <w:r>
              <w:rPr>
                <w:rFonts w:cs="Times New Roman"/>
                <w:szCs w:val="24"/>
              </w:rPr>
              <w:br/>
            </w:r>
          </w:p>
          <w:p w:rsidR="00540D71" w:rsidRDefault="00223CE5" w:rsidP="00223CE5">
            <w:pPr>
              <w:numPr>
                <w:ilvl w:val="0"/>
                <w:numId w:val="90"/>
              </w:numPr>
              <w:jc w:val="center"/>
              <w:rPr>
                <w:rFonts w:cs="Times New Roman"/>
                <w:szCs w:val="24"/>
              </w:rPr>
            </w:pPr>
            <w:r>
              <w:rPr>
                <w:rFonts w:cs="Times New Roman"/>
                <w:szCs w:val="24"/>
              </w:rPr>
              <w:t xml:space="preserve">Business Continuity Plans </w:t>
            </w:r>
          </w:p>
          <w:p w:rsidR="00540D71" w:rsidRDefault="00223CE5" w:rsidP="00223CE5">
            <w:pPr>
              <w:numPr>
                <w:ilvl w:val="0"/>
                <w:numId w:val="90"/>
              </w:numPr>
              <w:jc w:val="center"/>
              <w:rPr>
                <w:rFonts w:cs="Times New Roman"/>
                <w:szCs w:val="24"/>
              </w:rPr>
            </w:pPr>
            <w:r>
              <w:rPr>
                <w:rFonts w:cs="Times New Roman"/>
                <w:szCs w:val="24"/>
              </w:rPr>
              <w:t xml:space="preserve">Contingency Plans </w:t>
            </w:r>
          </w:p>
          <w:p w:rsidR="00540D71" w:rsidRDefault="00223CE5" w:rsidP="00223CE5">
            <w:pPr>
              <w:numPr>
                <w:ilvl w:val="0"/>
                <w:numId w:val="90"/>
              </w:numPr>
              <w:jc w:val="center"/>
              <w:rPr>
                <w:rFonts w:cs="Times New Roman"/>
                <w:szCs w:val="24"/>
              </w:rPr>
            </w:pPr>
            <w:r>
              <w:rPr>
                <w:rFonts w:cs="Times New Roman"/>
                <w:szCs w:val="24"/>
              </w:rPr>
              <w:t xml:space="preserve">Disaster Recovery Plans </w:t>
            </w:r>
          </w:p>
          <w:p w:rsidR="00540D71" w:rsidRDefault="00223CE5" w:rsidP="00223CE5">
            <w:pPr>
              <w:numPr>
                <w:ilvl w:val="0"/>
                <w:numId w:val="90"/>
              </w:numPr>
              <w:jc w:val="center"/>
              <w:rPr>
                <w:rFonts w:cs="Times New Roman"/>
                <w:szCs w:val="24"/>
              </w:rPr>
            </w:pPr>
            <w:r>
              <w:rPr>
                <w:rFonts w:cs="Times New Roman"/>
                <w:szCs w:val="24"/>
              </w:rPr>
              <w:t xml:space="preserve">Continuity of Operations Plans </w:t>
            </w:r>
          </w:p>
          <w:p w:rsidR="00540D71" w:rsidRDefault="00223CE5" w:rsidP="00223CE5">
            <w:pPr>
              <w:numPr>
                <w:ilvl w:val="0"/>
                <w:numId w:val="90"/>
              </w:numPr>
              <w:jc w:val="center"/>
              <w:rPr>
                <w:rFonts w:cs="Times New Roman"/>
                <w:szCs w:val="24"/>
              </w:rPr>
            </w:pPr>
            <w:r>
              <w:rPr>
                <w:rFonts w:cs="Times New Roman"/>
                <w:szCs w:val="24"/>
              </w:rPr>
              <w:t xml:space="preserve">Crisis Communications Plans </w:t>
            </w:r>
          </w:p>
          <w:p w:rsidR="00540D71" w:rsidRDefault="00223CE5" w:rsidP="00223CE5">
            <w:pPr>
              <w:numPr>
                <w:ilvl w:val="0"/>
                <w:numId w:val="90"/>
              </w:numPr>
              <w:jc w:val="center"/>
              <w:rPr>
                <w:rFonts w:cs="Times New Roman"/>
                <w:szCs w:val="24"/>
              </w:rPr>
            </w:pPr>
            <w:r>
              <w:rPr>
                <w:rFonts w:cs="Times New Roman"/>
                <w:szCs w:val="24"/>
              </w:rPr>
              <w:t xml:space="preserve">Critical Infrastructure Plans </w:t>
            </w:r>
          </w:p>
          <w:p w:rsidR="00540D71" w:rsidRDefault="00223CE5" w:rsidP="00223CE5">
            <w:pPr>
              <w:numPr>
                <w:ilvl w:val="0"/>
                <w:numId w:val="90"/>
              </w:numPr>
              <w:spacing w:after="280" w:afterAutospacing="1"/>
              <w:jc w:val="center"/>
              <w:rPr>
                <w:rFonts w:cs="Times New Roman"/>
                <w:szCs w:val="24"/>
              </w:rPr>
            </w:pPr>
            <w:r>
              <w:rPr>
                <w:rFonts w:cs="Times New Roman"/>
                <w:szCs w:val="24"/>
              </w:rPr>
              <w:t>Occupant Emergency Plans</w:t>
            </w:r>
            <w:r>
              <w:rPr>
                <w:rFonts w:cs="Times New Roman"/>
                <w:szCs w:val="24"/>
              </w:rPr>
              <w:br/>
            </w:r>
          </w:p>
          <w:p w:rsidR="00540D71" w:rsidRDefault="00223CE5">
            <w:pPr>
              <w:spacing w:after="0"/>
              <w:jc w:val="center"/>
              <w:rPr>
                <w:rFonts w:cs="Times New Roman"/>
                <w:szCs w:val="24"/>
              </w:rPr>
            </w:pPr>
            <w:r>
              <w:rPr>
                <w:rFonts w:cs="Times New Roman"/>
                <w:szCs w:val="24"/>
              </w:rPr>
              <w:t xml:space="preserve">(ii) </w:t>
            </w:r>
            <w:proofErr w:type="gramStart"/>
            <w:r>
              <w:rPr>
                <w:rFonts w:cs="Times New Roman"/>
                <w:szCs w:val="24"/>
              </w:rPr>
              <w:t>the</w:t>
            </w:r>
            <w:proofErr w:type="gramEnd"/>
            <w:r>
              <w:rPr>
                <w:rFonts w:cs="Times New Roman"/>
                <w:szCs w:val="24"/>
              </w:rPr>
              <w:t xml:space="preserve"> organization coordinates incident response testing with organizational elements responsible for related plans.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IR-3(2).1 - Coordination With Related Plans]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Information System Component Inventory [NIST 800-53 w/ DHS 4300A CM-8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CM-8(2).1 - Automated Maintenance]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employ automated mechanisms to maintain an up-to-date, complete, accurate, and readily available inventory of information system components could eventually lead to the loss of critical resources due to the absence of tracking process that could detect missing critical components in a timely fashion.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CM-8(2).1 - Automated Maintenance]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Physical Access Control [NIST 800-53 w/ DHS 4300A PE-3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PE-3(1).1 - Information System Access]</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enforces physical access authorizations to the information system in addition to the physical access controls for the facility at organization-defined physical spaces containing one or more components of the information system could result in access control system lacking effective physical protection, which could lead to the disclosure of sensitive information or to the disruption of critical mission/business functions, operations, and processes.</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PE-3(1).1 - Information System Access]</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Non-Local Maintenance [NIST 800-53 w/ DHS 4300A MA-4 (2)]</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MA-4(2).1 - Document Nonlocal Maintenance]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organization to address the installation and use of remote maintenance and diagnostic links in the security plan for the information system could lead to the system losing its integrity and stability or to the critical information/data being disclosed.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MA-4(2).1 - Document Nonlocal Maintenance]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Access Restrictions for Change [NIST 800-53 w/ DHS 4300A CM-5]</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CM-5.1 - Access Restrictions for Change]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organization defines, documents, approves, and enforces physical and logical access restrictions associated with changes to the information system could lead to the compromise of the system or of the data in the system:</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CM-5.1 - Access Restrictions for Change]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Identification and Authentication (Organizational Users) [NIST 800-53 w/ DHS 4300A IA-2 (11)]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IA-2(11).1 - Remote Access - Separate Device]</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to ensure that the information system implements multifactor authentication for remote access to privileged and non-privileged accounts could result in providing any account access to critical or sensitive information.</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IA-2(11).1 - Remote Access - Separate Device]</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[E-# OR W-#]</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Content of Audit Records [NIST 800-53 w/ DHS 4300A AU-3 (1)]</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br/>
            </w:r>
            <w:r>
              <w:rPr>
                <w:rFonts w:cs="Times New Roman"/>
                <w:szCs w:val="24"/>
              </w:rPr>
              <w:br/>
              <w:t>[Test: AU-3(1).1 - Additional Audit Information]</w:t>
            </w:r>
            <w:r>
              <w:rPr>
                <w:rFonts w:cs="Times New Roman"/>
                <w:szCs w:val="24"/>
              </w:rPr>
              <w:br/>
            </w:r>
            <w:r>
              <w:rPr>
                <w:rFonts w:cs="Times New Roman"/>
                <w:szCs w:val="24"/>
              </w:rPr>
              <w:br/>
              <w:t>Not Entered</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Failure of the information system to provide the capability to include additional, more detailed information in the audit records for audit events identified by type, location, or subject could result in incomplete data critical to the success of a forensic process, which could lead to untimely detection of any attack on the system:</w:t>
            </w:r>
            <w:r>
              <w:rPr>
                <w:rFonts w:cs="Times New Roman"/>
                <w:szCs w:val="24"/>
              </w:rPr>
              <w:br/>
            </w:r>
            <w:r>
              <w:rPr>
                <w:rFonts w:cs="Times New Roman"/>
                <w:szCs w:val="24"/>
              </w:rPr>
              <w:br/>
              <w:t>(i) the organization defines the additional, more detailed information to be included in audit records for audit events identified by type, location, or subject; and,</w:t>
            </w:r>
            <w:r>
              <w:rPr>
                <w:rFonts w:cs="Times New Roman"/>
                <w:szCs w:val="24"/>
              </w:rPr>
              <w:br/>
              <w:t>(ii) the information system includes the organization-defined additional, more detailed information in the audit records for audit events identified by type, location, or subject.</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High</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223CE5">
            <w:pPr>
              <w:spacing w:after="0"/>
              <w:jc w:val="center"/>
              <w:rPr>
                <w:rFonts w:cs="Times New Roman"/>
              </w:rPr>
            </w:pPr>
            <w:r>
              <w:rPr>
                <w:rFonts w:cs="Times New Roman"/>
                <w:szCs w:val="24"/>
              </w:rPr>
              <w:t>[Test: AU-3(1).1 - Additional Audit Information]</w:t>
            </w:r>
            <w:r>
              <w:rPr>
                <w:rFonts w:cs="Times New Roman"/>
                <w:szCs w:val="24"/>
              </w:rPr>
              <w:br/>
            </w:r>
            <w:r>
              <w:rPr>
                <w:rFonts w:cs="Times New Roman"/>
                <w:szCs w:val="24"/>
              </w:rPr>
              <w:br/>
              <w:t xml:space="preserve">Not Entered </w:t>
            </w:r>
          </w:p>
        </w:tc>
        <w:tc>
          <w:tcPr>
            <w:tcW w:w="0" w:type="auto"/>
            <w:tcBorders>
              <w:top w:val="single" w:sz="8" w:space="0" w:color="000000"/>
              <w:left w:val="single" w:sz="8" w:space="0" w:color="000000"/>
              <w:bottom w:val="single" w:sz="8" w:space="0" w:color="000000"/>
              <w:right w:val="single" w:sz="8" w:space="0" w:color="000000"/>
            </w:tcBorders>
            <w:vAlign w:val="center"/>
          </w:tcPr>
          <w:p w:rsidR="00540D71" w:rsidRDefault="00540D71">
            <w:pPr>
              <w:spacing w:after="0"/>
              <w:jc w:val="center"/>
              <w:rPr>
                <w:rFonts w:cs="Times New Roman"/>
              </w:rPr>
            </w:pPr>
          </w:p>
        </w:tc>
      </w:tr>
    </w:tbl>
    <w:p w:rsidR="00540D71" w:rsidRDefault="00223CE5">
      <w:pPr>
        <w:spacing w:after="280" w:afterAutospacing="1"/>
        <w:rPr>
          <w:rFonts w:cs="Times New Roman"/>
        </w:rPr>
      </w:pPr>
      <w:r>
        <w:rPr>
          <w:rFonts w:cs="Times New Roman"/>
        </w:rPr>
        <w:br/>
      </w:r>
    </w:p>
    <w:p w:rsidR="00540D71" w:rsidRDefault="00223CE5">
      <w:pPr>
        <w:spacing w:after="280" w:afterAutospacing="1"/>
        <w:jc w:val="center"/>
        <w:rPr>
          <w:rFonts w:cs="Times New Roman"/>
        </w:rPr>
      </w:pPr>
      <w:r>
        <w:rPr>
          <w:rFonts w:cs="Times New Roman"/>
          <w:b/>
          <w:bCs/>
        </w:rPr>
        <w:t xml:space="preserve">Table 3-2: Risks Recommended be </w:t>
      </w:r>
      <w:proofErr w:type="gramStart"/>
      <w:r>
        <w:rPr>
          <w:rFonts w:cs="Times New Roman"/>
          <w:b/>
          <w:bCs/>
        </w:rPr>
        <w:t>Remediated</w:t>
      </w:r>
      <w:proofErr w:type="gramEnd"/>
      <w:r>
        <w:rPr>
          <w:rFonts w:cs="Times New Roman"/>
          <w:b/>
          <w:bCs/>
        </w:rPr>
        <w:t xml:space="preserve"> via POA&amp;M within Six Months of ATO</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12"/>
        <w:gridCol w:w="1813"/>
        <w:gridCol w:w="3111"/>
        <w:gridCol w:w="1034"/>
        <w:gridCol w:w="2592"/>
        <w:gridCol w:w="2592"/>
        <w:gridCol w:w="26"/>
      </w:tblGrid>
      <w:tr w:rsidR="00540D71">
        <w:trPr>
          <w:jc w:val="center"/>
        </w:trPr>
        <w:tc>
          <w:tcPr>
            <w:tcW w:w="7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Traceability</w:t>
            </w:r>
          </w:p>
        </w:tc>
        <w:tc>
          <w:tcPr>
            <w:tcW w:w="7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Risks</w:t>
            </w:r>
          </w:p>
        </w:tc>
        <w:tc>
          <w:tcPr>
            <w:tcW w:w="12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Affected Elements</w:t>
            </w:r>
          </w:p>
        </w:tc>
        <w:tc>
          <w:tcPr>
            <w:tcW w:w="4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 Level</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Recommended Remediation</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Compensating Measure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40D71" w:rsidRDefault="00540D71">
            <w:pPr>
              <w:spacing w:after="0"/>
              <w:jc w:val="center"/>
              <w:rPr>
                <w:rFonts w:cs="Times New Roman"/>
              </w:rPr>
            </w:pPr>
          </w:p>
        </w:tc>
      </w:tr>
      <w:tr w:rsidR="00540D71">
        <w:trPr>
          <w:jc w:val="center"/>
        </w:trPr>
        <w:tc>
          <w:tcPr>
            <w:tcW w:w="833" w:type="pct"/>
            <w:gridSpan w:val="7"/>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rPr>
                <w:rFonts w:cs="Times New Roman"/>
              </w:rPr>
            </w:pPr>
            <w:r>
              <w:rPr>
                <w:rFonts w:cs="Times New Roman"/>
                <w:szCs w:val="24"/>
              </w:rPr>
              <w:t>There are no Risks that need to be Remediated via POAM within Six Months of ATO</w:t>
            </w:r>
          </w:p>
        </w:tc>
      </w:tr>
    </w:tbl>
    <w:p w:rsidR="00540D71" w:rsidRDefault="00540D71">
      <w:pPr>
        <w:jc w:val="center"/>
        <w:rPr>
          <w:rFonts w:cs="Times New Roman"/>
        </w:rPr>
      </w:pPr>
    </w:p>
    <w:p w:rsidR="00540D71" w:rsidRDefault="00223CE5">
      <w:pPr>
        <w:spacing w:after="280" w:afterAutospacing="1"/>
        <w:rPr>
          <w:rFonts w:cs="Times New Roman"/>
        </w:rPr>
      </w:pPr>
      <w:r>
        <w:rPr>
          <w:rFonts w:cs="Times New Roman"/>
        </w:rPr>
        <w:br/>
      </w:r>
    </w:p>
    <w:p w:rsidR="00540D71" w:rsidRDefault="00223CE5">
      <w:pPr>
        <w:spacing w:after="280" w:afterAutospacing="1"/>
        <w:jc w:val="center"/>
        <w:rPr>
          <w:rFonts w:cs="Times New Roman"/>
        </w:rPr>
      </w:pPr>
      <w:r>
        <w:rPr>
          <w:rFonts w:cs="Times New Roman"/>
          <w:b/>
          <w:bCs/>
        </w:rPr>
        <w:t>Table 3-3: Acceptable Risks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812"/>
        <w:gridCol w:w="1813"/>
        <w:gridCol w:w="3111"/>
        <w:gridCol w:w="1034"/>
        <w:gridCol w:w="2592"/>
        <w:gridCol w:w="2592"/>
        <w:gridCol w:w="26"/>
      </w:tblGrid>
      <w:tr w:rsidR="00540D71">
        <w:trPr>
          <w:jc w:val="center"/>
        </w:trPr>
        <w:tc>
          <w:tcPr>
            <w:tcW w:w="7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Traceability</w:t>
            </w:r>
          </w:p>
        </w:tc>
        <w:tc>
          <w:tcPr>
            <w:tcW w:w="7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Risks</w:t>
            </w:r>
          </w:p>
        </w:tc>
        <w:tc>
          <w:tcPr>
            <w:tcW w:w="12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Affected Elements</w:t>
            </w:r>
          </w:p>
        </w:tc>
        <w:tc>
          <w:tcPr>
            <w:tcW w:w="4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Risk Level</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Recommended Remediation</w:t>
            </w:r>
          </w:p>
        </w:tc>
        <w:tc>
          <w:tcPr>
            <w:tcW w:w="100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szCs w:val="24"/>
              </w:rPr>
              <w:t>Compensating Measure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540D71" w:rsidRDefault="00540D71">
            <w:pPr>
              <w:spacing w:after="0"/>
              <w:jc w:val="center"/>
              <w:rPr>
                <w:rFonts w:cs="Times New Roman"/>
              </w:rPr>
            </w:pPr>
          </w:p>
        </w:tc>
      </w:tr>
      <w:tr w:rsidR="00540D71">
        <w:trPr>
          <w:jc w:val="center"/>
        </w:trPr>
        <w:tc>
          <w:tcPr>
            <w:tcW w:w="833" w:type="pct"/>
            <w:gridSpan w:val="7"/>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rPr>
                <w:rFonts w:cs="Times New Roman"/>
              </w:rPr>
            </w:pPr>
            <w:r>
              <w:rPr>
                <w:rFonts w:cs="Times New Roman"/>
                <w:szCs w:val="24"/>
              </w:rPr>
              <w:t>There is no Acceptable Risk defined</w:t>
            </w:r>
          </w:p>
        </w:tc>
      </w:tr>
    </w:tbl>
    <w:p w:rsidR="00540D71" w:rsidRDefault="00540D71">
      <w:pPr>
        <w:jc w:val="center"/>
        <w:rPr>
          <w:rFonts w:cs="Times New Roman"/>
        </w:rPr>
      </w:pPr>
    </w:p>
    <w:p w:rsidR="00AB447C" w:rsidRPr="00AB447C" w:rsidRDefault="00223CE5" w:rsidP="00AB447C">
      <w:pPr>
        <w:pStyle w:val="Heading2"/>
      </w:pPr>
      <w:bookmarkStart w:id="19" w:name="_Toc339996629"/>
      <w:bookmarkStart w:id="20" w:name="_Toc256000010"/>
      <w:r w:rsidRPr="00AB447C">
        <w:t>3.1 Statement of Residual Risk</w:t>
      </w:r>
      <w:bookmarkEnd w:id="19"/>
      <w:bookmarkEnd w:id="20"/>
    </w:p>
    <w:p w:rsidR="00AB447C" w:rsidRDefault="000D0807" w:rsidP="00AB447C">
      <w:pPr>
        <w:rPr>
          <w:rStyle w:val="BookTitle"/>
          <w:b w:val="0"/>
          <w:smallCaps w:val="0"/>
        </w:rPr>
      </w:pPr>
    </w:p>
    <w:p w:rsidR="00A77B3E" w:rsidRDefault="00223CE5">
      <w:pPr>
        <w:rPr>
          <w:rFonts w:cs="Times New Roman"/>
        </w:rPr>
      </w:pPr>
      <w:r>
        <w:rPr>
          <w:rFonts w:cs="Times New Roman"/>
        </w:rPr>
        <w:t>{</w:t>
      </w:r>
      <w:proofErr w:type="gramStart"/>
      <w:r>
        <w:rPr>
          <w:rFonts w:cs="Times New Roman"/>
        </w:rPr>
        <w:t>enter</w:t>
      </w:r>
      <w:proofErr w:type="gramEnd"/>
      <w:r>
        <w:rPr>
          <w:rFonts w:cs="Times New Roman"/>
        </w:rPr>
        <w:t xml:space="preserve"> your statement of </w:t>
      </w:r>
      <w:proofErr w:type="spellStart"/>
      <w:r>
        <w:rPr>
          <w:rFonts w:cs="Times New Roman"/>
        </w:rPr>
        <w:t>risidual</w:t>
      </w:r>
      <w:proofErr w:type="spellEnd"/>
      <w:r>
        <w:rPr>
          <w:rFonts w:cs="Times New Roman"/>
        </w:rPr>
        <w:t xml:space="preserve"> risk here}</w:t>
      </w:r>
    </w:p>
    <w:p w:rsidR="00AB447C" w:rsidRDefault="000D0807" w:rsidP="00AB447C">
      <w:pPr>
        <w:rPr>
          <w:rStyle w:val="BookTitle"/>
          <w:b w:val="0"/>
          <w:smallCaps w:val="0"/>
        </w:rPr>
      </w:pPr>
    </w:p>
    <w:p w:rsidR="00AB447C" w:rsidRDefault="00223CE5" w:rsidP="00AB447C">
      <w:pPr>
        <w:pStyle w:val="Heading2"/>
      </w:pPr>
      <w:bookmarkStart w:id="21" w:name="_Toc339996630"/>
      <w:bookmarkStart w:id="22" w:name="_Toc256000011"/>
      <w:r>
        <w:t>3.2 Level of Acceptable Risk</w:t>
      </w:r>
      <w:bookmarkEnd w:id="21"/>
      <w:bookmarkEnd w:id="22"/>
    </w:p>
    <w:p w:rsidR="00AB447C" w:rsidRDefault="000D0807" w:rsidP="00AB447C">
      <w:pPr>
        <w:rPr>
          <w:rStyle w:val="BookTitle"/>
          <w:b w:val="0"/>
          <w:smallCaps w:val="0"/>
        </w:rPr>
      </w:pPr>
    </w:p>
    <w:p w:rsidR="00A77B3E" w:rsidRDefault="00223CE5">
      <w:pPr>
        <w:rPr>
          <w:rFonts w:cs="Times New Roman"/>
        </w:rPr>
      </w:pPr>
      <w:r>
        <w:rPr>
          <w:rFonts w:cs="Times New Roman"/>
        </w:rPr>
        <w:t xml:space="preserve">Among the 30 identified, [PERCENTAGE OF VULNERABILITIES CONSIDERED UNACCEPTABLE] are considered unacceptable because serious harm could result and affect the operation of the system. Immediate, mandatory countermeasures need to be implemented to mitigate the risk of these threats. Resources must be made available to reduce the risk to an acceptable level. </w:t>
      </w:r>
      <w:r>
        <w:rPr>
          <w:rFonts w:cs="Times New Roman"/>
        </w:rPr>
        <w:br/>
      </w:r>
      <w:r>
        <w:rPr>
          <w:rFonts w:cs="Times New Roman"/>
        </w:rPr>
        <w:br/>
        <w:t xml:space="preserve">[PERCENTAGE OF VULNERABILITIES CONSIDERED ACCEPTABLE] of the identified vulnerabilities are considered acceptable to the system because only minor problems may result from these risks. Recommended countermeasures have also been provided for implementation to reduce or eliminate the risk. </w:t>
      </w:r>
    </w:p>
    <w:p w:rsidR="00540D71" w:rsidRDefault="00223CE5">
      <w:pPr>
        <w:spacing w:after="280" w:afterAutospacing="1"/>
        <w:jc w:val="center"/>
        <w:rPr>
          <w:rFonts w:cs="Times New Roman"/>
        </w:rPr>
      </w:pPr>
      <w:r>
        <w:rPr>
          <w:rFonts w:cs="Times New Roman"/>
          <w:b/>
          <w:bCs/>
        </w:rPr>
        <w:t>Table 3-4: Risk Level of Acceptable/Unacceptable Vulnerabilities</w:t>
      </w:r>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245"/>
        <w:gridCol w:w="3245"/>
        <w:gridCol w:w="3245"/>
        <w:gridCol w:w="3245"/>
      </w:tblGrid>
      <w:tr w:rsidR="00540D71">
        <w:trPr>
          <w:jc w:val="center"/>
        </w:trPr>
        <w:tc>
          <w:tcPr>
            <w:tcW w:w="12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540D71">
            <w:pPr>
              <w:spacing w:after="0"/>
              <w:jc w:val="center"/>
              <w:rPr>
                <w:rFonts w:cs="Times New Roman"/>
              </w:rPr>
            </w:pPr>
          </w:p>
        </w:tc>
        <w:tc>
          <w:tcPr>
            <w:tcW w:w="12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b/>
                <w:szCs w:val="24"/>
              </w:rPr>
              <w:t>High</w:t>
            </w:r>
          </w:p>
        </w:tc>
        <w:tc>
          <w:tcPr>
            <w:tcW w:w="12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b/>
                <w:szCs w:val="24"/>
              </w:rPr>
              <w:t>Moderate</w:t>
            </w:r>
          </w:p>
        </w:tc>
        <w:tc>
          <w:tcPr>
            <w:tcW w:w="1250"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cs="Times New Roman"/>
                <w:b/>
                <w:szCs w:val="24"/>
              </w:rPr>
              <w:t>Low</w:t>
            </w: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ascii="Times New &#10;&#10;Roman" w:eastAsia="Times New &#10;&#10;Roman" w:hAnsi="Times New &#10;&#10;Roman" w:cs="Times New &#10;&#10;Roman"/>
                <w:szCs w:val="24"/>
              </w:rPr>
              <w:t>Unacceptable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r>
      <w:tr w:rsidR="00540D7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vAlign w:val="center"/>
          </w:tcPr>
          <w:p w:rsidR="00540D71" w:rsidRDefault="00223CE5">
            <w:pPr>
              <w:spacing w:after="0"/>
              <w:jc w:val="center"/>
              <w:rPr>
                <w:rFonts w:cs="Times New Roman"/>
              </w:rPr>
            </w:pPr>
            <w:r>
              <w:rPr>
                <w:rFonts w:ascii="Times New &#10;&#10;Roman" w:eastAsia="Times New &#10;&#10;Roman" w:hAnsi="Times New &#10;&#10;Roman" w:cs="Times New &#10;&#10;Roman"/>
                <w:szCs w:val="24"/>
              </w:rPr>
              <w:t>Acceptable</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540D71" w:rsidRDefault="00223CE5">
            <w:pPr>
              <w:spacing w:after="0"/>
              <w:jc w:val="center"/>
              <w:rPr>
                <w:rFonts w:cs="Times New Roman"/>
              </w:rPr>
            </w:pPr>
            <w:r>
              <w:rPr>
                <w:rFonts w:cs="Times New Roman"/>
                <w:szCs w:val="24"/>
              </w:rPr>
              <w:t xml:space="preserve">[#] </w:t>
            </w:r>
          </w:p>
        </w:tc>
      </w:tr>
    </w:tbl>
    <w:p w:rsidR="00AB447C" w:rsidRDefault="000D0807" w:rsidP="00AB447C">
      <w:pPr>
        <w:rPr>
          <w:rStyle w:val="BookTitle"/>
          <w:b w:val="0"/>
          <w:smallCaps w:val="0"/>
        </w:rPr>
      </w:pPr>
    </w:p>
    <w:p w:rsidR="006C7CB6" w:rsidRPr="006C7CB6" w:rsidRDefault="00223CE5" w:rsidP="006C7CB6">
      <w:pPr>
        <w:pStyle w:val="Heading2"/>
        <w:rPr>
          <w:rStyle w:val="BookTitle"/>
          <w:smallCaps w:val="0"/>
        </w:rPr>
      </w:pPr>
      <w:bookmarkStart w:id="23" w:name="_Toc339996631"/>
      <w:bookmarkStart w:id="24" w:name="_Toc256000012"/>
      <w:r w:rsidRPr="006C7CB6">
        <w:rPr>
          <w:rStyle w:val="BookTitle"/>
          <w:smallCaps w:val="0"/>
        </w:rPr>
        <w:t>3.3 Security Control Assessor Recommendation to AO</w:t>
      </w:r>
      <w:bookmarkEnd w:id="23"/>
      <w:bookmarkEnd w:id="24"/>
    </w:p>
    <w:p w:rsidR="006C7CB6" w:rsidRDefault="000D0807" w:rsidP="006C7CB6">
      <w:pPr>
        <w:rPr>
          <w:rStyle w:val="BookTitle"/>
          <w:b w:val="0"/>
          <w:smallCaps w:val="0"/>
        </w:rPr>
      </w:pPr>
    </w:p>
    <w:p w:rsidR="00A77B3E" w:rsidRDefault="00223CE5">
      <w:pPr>
        <w:rPr>
          <w:rFonts w:cs="Times New Roman"/>
        </w:rPr>
      </w:pPr>
      <w:r>
        <w:rPr>
          <w:rFonts w:cs="Times New Roman"/>
        </w:rPr>
        <w:t xml:space="preserve">After evaluating the results of the security assessment, it is my opinion as the Security Control Assessor that an [ACCEPTABLE/UNACCEPTABLE] level of risk to the agency exists and I recommend to the AO that the system [SHOULD/SHOULD NOT] be authorized to operate. </w:t>
      </w:r>
      <w:r>
        <w:rPr>
          <w:rFonts w:cs="Times New Roman"/>
        </w:rPr>
        <w:br/>
        <w:t xml:space="preserve">[ADDITIONAL COMMENTS] </w:t>
      </w:r>
      <w:r>
        <w:rPr>
          <w:rFonts w:cs="Times New Roman"/>
        </w:rPr>
        <w:br/>
      </w:r>
      <w:r>
        <w:rPr>
          <w:rFonts w:cs="Times New Roman"/>
        </w:rPr>
        <w:br/>
        <w:t>[SIGNATURE &amp; DATE]</w:t>
      </w:r>
    </w:p>
    <w:p w:rsidR="00AB447C" w:rsidRDefault="000D0807" w:rsidP="00AB447C">
      <w:pPr>
        <w:rPr>
          <w:rStyle w:val="BookTitle"/>
          <w:b w:val="0"/>
          <w:smallCaps w:val="0"/>
        </w:rPr>
      </w:pPr>
    </w:p>
    <w:p w:rsidR="00AB447C" w:rsidRDefault="000D0807" w:rsidP="00AB447C">
      <w:pPr>
        <w:rPr>
          <w:rStyle w:val="BookTitle"/>
          <w:b w:val="0"/>
          <w:smallCaps w:val="0"/>
        </w:rPr>
      </w:pPr>
    </w:p>
    <w:p w:rsidR="00FC39CD" w:rsidRDefault="00223CE5" w:rsidP="00235D01">
      <w:pPr>
        <w:jc w:val="center"/>
        <w:rPr>
          <w:lang w:eastAsia="en-US"/>
        </w:rPr>
      </w:pPr>
      <w:r>
        <w:rPr>
          <w:lang w:eastAsia="en-US"/>
        </w:rPr>
        <w:t>____________________________________</w:t>
      </w:r>
      <w:r>
        <w:rPr>
          <w:lang w:eastAsia="en-US"/>
        </w:rPr>
        <w:tab/>
      </w:r>
      <w:r>
        <w:rPr>
          <w:lang w:eastAsia="en-US"/>
        </w:rPr>
        <w:tab/>
      </w:r>
      <w:r>
        <w:rPr>
          <w:lang w:eastAsia="en-US"/>
        </w:rPr>
        <w:tab/>
        <w:t>______________________________</w:t>
      </w:r>
    </w:p>
    <w:p w:rsidR="00235D01" w:rsidRPr="001D6FB7" w:rsidRDefault="00223CE5" w:rsidP="001D6FB7">
      <w:pPr>
        <w:rPr>
          <w:lang w:eastAsia="en-US"/>
        </w:rPr>
      </w:pPr>
      <w:r>
        <w:rPr>
          <w:lang w:eastAsia="en-US"/>
        </w:rPr>
        <w:tab/>
      </w:r>
      <w:r>
        <w:rPr>
          <w:lang w:eastAsia="en-US"/>
        </w:rPr>
        <w:tab/>
      </w:r>
      <w:r>
        <w:rPr>
          <w:lang w:eastAsia="en-US"/>
        </w:rPr>
        <w:tab/>
      </w:r>
      <w:r>
        <w:rPr>
          <w:lang w:eastAsia="en-US"/>
        </w:rPr>
        <w:tab/>
        <w:t>Signature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Date</w:t>
      </w:r>
    </w:p>
    <w:sectPr w:rsidR="00235D01" w:rsidRPr="001D6FB7" w:rsidSect="005726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07" w:rsidRDefault="000D0807">
      <w:pPr>
        <w:spacing w:after="0"/>
      </w:pPr>
      <w:r>
        <w:separator/>
      </w:r>
    </w:p>
  </w:endnote>
  <w:endnote w:type="continuationSeparator" w:id="0">
    <w:p w:rsidR="000D0807" w:rsidRDefault="000D0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10;&#10;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0D0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71" w:rsidRDefault="00223CE5" w:rsidP="00572671">
    <w:pPr>
      <w:pStyle w:val="Header"/>
      <w:jc w:val="center"/>
    </w:pPr>
    <w:r>
      <w:t>[Document classification not provided]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0D08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223CE5" w:rsidP="00572671">
    <w:pPr>
      <w:pStyle w:val="Footer"/>
      <w:jc w:val="center"/>
      <w:rPr>
        <w:noProof/>
      </w:rPr>
    </w:pPr>
    <w:r>
      <w:fldChar w:fldCharType="begin"/>
    </w:r>
    <w:r>
      <w:instrText xml:space="preserve"> PAGE   \* MERGEFORMAT </w:instrText>
    </w:r>
    <w:r>
      <w:fldChar w:fldCharType="separate"/>
    </w:r>
    <w:r w:rsidR="00E0599F">
      <w:rPr>
        <w:noProof/>
      </w:rPr>
      <w:t>i</w:t>
    </w:r>
    <w:r>
      <w:rPr>
        <w:noProof/>
      </w:rPr>
      <w:fldChar w:fldCharType="end"/>
    </w:r>
  </w:p>
  <w:p w:rsidR="00381650" w:rsidRDefault="00223CE5" w:rsidP="00572671">
    <w:pPr>
      <w:pStyle w:val="Header"/>
      <w:jc w:val="center"/>
    </w:pPr>
    <w:r>
      <w:t>[Document classification not provided]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223CE5" w:rsidP="00572671">
    <w:pPr>
      <w:pStyle w:val="Footer"/>
      <w:jc w:val="center"/>
      <w:rPr>
        <w:noProof/>
      </w:rPr>
    </w:pPr>
    <w:r>
      <w:fldChar w:fldCharType="begin"/>
    </w:r>
    <w:r>
      <w:instrText xml:space="preserve"> PAGE   \* MERGEFORMAT </w:instrText>
    </w:r>
    <w:r>
      <w:fldChar w:fldCharType="separate"/>
    </w:r>
    <w:r w:rsidR="00E0599F">
      <w:rPr>
        <w:noProof/>
      </w:rPr>
      <w:t>3</w:t>
    </w:r>
    <w:r>
      <w:rPr>
        <w:noProof/>
      </w:rPr>
      <w:fldChar w:fldCharType="end"/>
    </w:r>
  </w:p>
  <w:p w:rsidR="00381650" w:rsidRDefault="00223CE5" w:rsidP="00572671">
    <w:pPr>
      <w:pStyle w:val="Header"/>
      <w:jc w:val="center"/>
    </w:pPr>
    <w:r>
      <w:t>[Document classification not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07" w:rsidRDefault="000D0807">
      <w:pPr>
        <w:spacing w:after="0"/>
      </w:pPr>
      <w:r>
        <w:separator/>
      </w:r>
    </w:p>
  </w:footnote>
  <w:footnote w:type="continuationSeparator" w:id="0">
    <w:p w:rsidR="000D0807" w:rsidRDefault="000D08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0D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71" w:rsidRDefault="00223CE5" w:rsidP="00572671">
    <w:pPr>
      <w:pStyle w:val="Header"/>
      <w:jc w:val="center"/>
    </w:pPr>
    <w:r>
      <w:t>[Document classification not provided]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50" w:rsidRDefault="000D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0"/>
      <w:lvlJc w:val="left"/>
      <w:pPr>
        <w:tabs>
          <w:tab w:val="num" w:pos="720"/>
        </w:tabs>
        <w:ind w:left="720" w:hanging="720"/>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576"/>
        </w:tabs>
        <w:ind w:left="576"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77A676FB"/>
    <w:multiLevelType w:val="hybridMultilevel"/>
    <w:tmpl w:val="00000001"/>
    <w:lvl w:ilvl="0" w:tplc="CF00AFBE">
      <w:start w:val="1"/>
      <w:numFmt w:val="bullet"/>
      <w:lvlText w:val=""/>
      <w:lvlJc w:val="left"/>
      <w:pPr>
        <w:tabs>
          <w:tab w:val="num" w:pos="720"/>
        </w:tabs>
        <w:ind w:left="720" w:hanging="360"/>
      </w:pPr>
      <w:rPr>
        <w:rFonts w:ascii="Symbol" w:hAnsi="Symbol"/>
      </w:rPr>
    </w:lvl>
    <w:lvl w:ilvl="1" w:tplc="9AA6624C">
      <w:start w:val="1"/>
      <w:numFmt w:val="bullet"/>
      <w:lvlText w:val="o"/>
      <w:lvlJc w:val="left"/>
      <w:pPr>
        <w:tabs>
          <w:tab w:val="num" w:pos="1440"/>
        </w:tabs>
        <w:ind w:left="1440" w:hanging="360"/>
      </w:pPr>
      <w:rPr>
        <w:rFonts w:ascii="Courier New" w:hAnsi="Courier New"/>
      </w:rPr>
    </w:lvl>
    <w:lvl w:ilvl="2" w:tplc="7D909EC4">
      <w:start w:val="1"/>
      <w:numFmt w:val="bullet"/>
      <w:lvlText w:val=""/>
      <w:lvlJc w:val="left"/>
      <w:pPr>
        <w:tabs>
          <w:tab w:val="num" w:pos="2160"/>
        </w:tabs>
        <w:ind w:left="2160" w:hanging="360"/>
      </w:pPr>
      <w:rPr>
        <w:rFonts w:ascii="Wingdings" w:hAnsi="Wingdings"/>
      </w:rPr>
    </w:lvl>
    <w:lvl w:ilvl="3" w:tplc="3402AE9A">
      <w:start w:val="1"/>
      <w:numFmt w:val="bullet"/>
      <w:lvlText w:val=""/>
      <w:lvlJc w:val="left"/>
      <w:pPr>
        <w:tabs>
          <w:tab w:val="num" w:pos="2880"/>
        </w:tabs>
        <w:ind w:left="2880" w:hanging="360"/>
      </w:pPr>
      <w:rPr>
        <w:rFonts w:ascii="Symbol" w:hAnsi="Symbol"/>
      </w:rPr>
    </w:lvl>
    <w:lvl w:ilvl="4" w:tplc="C130054E">
      <w:start w:val="1"/>
      <w:numFmt w:val="bullet"/>
      <w:lvlText w:val="o"/>
      <w:lvlJc w:val="left"/>
      <w:pPr>
        <w:tabs>
          <w:tab w:val="num" w:pos="3600"/>
        </w:tabs>
        <w:ind w:left="3600" w:hanging="360"/>
      </w:pPr>
      <w:rPr>
        <w:rFonts w:ascii="Courier New" w:hAnsi="Courier New"/>
      </w:rPr>
    </w:lvl>
    <w:lvl w:ilvl="5" w:tplc="CA04985A">
      <w:start w:val="1"/>
      <w:numFmt w:val="bullet"/>
      <w:lvlText w:val=""/>
      <w:lvlJc w:val="left"/>
      <w:pPr>
        <w:tabs>
          <w:tab w:val="num" w:pos="4320"/>
        </w:tabs>
        <w:ind w:left="4320" w:hanging="360"/>
      </w:pPr>
      <w:rPr>
        <w:rFonts w:ascii="Wingdings" w:hAnsi="Wingdings"/>
      </w:rPr>
    </w:lvl>
    <w:lvl w:ilvl="6" w:tplc="5E84805A">
      <w:start w:val="1"/>
      <w:numFmt w:val="bullet"/>
      <w:lvlText w:val=""/>
      <w:lvlJc w:val="left"/>
      <w:pPr>
        <w:tabs>
          <w:tab w:val="num" w:pos="5040"/>
        </w:tabs>
        <w:ind w:left="5040" w:hanging="360"/>
      </w:pPr>
      <w:rPr>
        <w:rFonts w:ascii="Symbol" w:hAnsi="Symbol"/>
      </w:rPr>
    </w:lvl>
    <w:lvl w:ilvl="7" w:tplc="86B698CC">
      <w:start w:val="1"/>
      <w:numFmt w:val="bullet"/>
      <w:lvlText w:val="o"/>
      <w:lvlJc w:val="left"/>
      <w:pPr>
        <w:tabs>
          <w:tab w:val="num" w:pos="5760"/>
        </w:tabs>
        <w:ind w:left="5760" w:hanging="360"/>
      </w:pPr>
      <w:rPr>
        <w:rFonts w:ascii="Courier New" w:hAnsi="Courier New"/>
      </w:rPr>
    </w:lvl>
    <w:lvl w:ilvl="8" w:tplc="49D4ADB0">
      <w:start w:val="1"/>
      <w:numFmt w:val="bullet"/>
      <w:lvlText w:val=""/>
      <w:lvlJc w:val="left"/>
      <w:pPr>
        <w:tabs>
          <w:tab w:val="num" w:pos="6480"/>
        </w:tabs>
        <w:ind w:left="6480" w:hanging="360"/>
      </w:pPr>
      <w:rPr>
        <w:rFonts w:ascii="Wingdings" w:hAnsi="Wingdings"/>
      </w:rPr>
    </w:lvl>
  </w:abstractNum>
  <w:abstractNum w:abstractNumId="2">
    <w:nsid w:val="77A676FC"/>
    <w:multiLevelType w:val="hybridMultilevel"/>
    <w:tmpl w:val="00000001"/>
    <w:lvl w:ilvl="0" w:tplc="0CB2529A">
      <w:start w:val="1"/>
      <w:numFmt w:val="bullet"/>
      <w:lvlText w:val=""/>
      <w:lvlJc w:val="left"/>
      <w:pPr>
        <w:tabs>
          <w:tab w:val="num" w:pos="720"/>
        </w:tabs>
        <w:ind w:left="720" w:hanging="360"/>
      </w:pPr>
      <w:rPr>
        <w:rFonts w:ascii="Symbol" w:hAnsi="Symbol"/>
      </w:rPr>
    </w:lvl>
    <w:lvl w:ilvl="1" w:tplc="662C2F92">
      <w:start w:val="1"/>
      <w:numFmt w:val="bullet"/>
      <w:lvlText w:val="o"/>
      <w:lvlJc w:val="left"/>
      <w:pPr>
        <w:tabs>
          <w:tab w:val="num" w:pos="1440"/>
        </w:tabs>
        <w:ind w:left="1440" w:hanging="360"/>
      </w:pPr>
      <w:rPr>
        <w:rFonts w:ascii="Courier New" w:hAnsi="Courier New"/>
      </w:rPr>
    </w:lvl>
    <w:lvl w:ilvl="2" w:tplc="693452BC">
      <w:start w:val="1"/>
      <w:numFmt w:val="bullet"/>
      <w:lvlText w:val=""/>
      <w:lvlJc w:val="left"/>
      <w:pPr>
        <w:tabs>
          <w:tab w:val="num" w:pos="2160"/>
        </w:tabs>
        <w:ind w:left="2160" w:hanging="360"/>
      </w:pPr>
      <w:rPr>
        <w:rFonts w:ascii="Wingdings" w:hAnsi="Wingdings"/>
      </w:rPr>
    </w:lvl>
    <w:lvl w:ilvl="3" w:tplc="6F4E5C8A">
      <w:start w:val="1"/>
      <w:numFmt w:val="bullet"/>
      <w:lvlText w:val=""/>
      <w:lvlJc w:val="left"/>
      <w:pPr>
        <w:tabs>
          <w:tab w:val="num" w:pos="2880"/>
        </w:tabs>
        <w:ind w:left="2880" w:hanging="360"/>
      </w:pPr>
      <w:rPr>
        <w:rFonts w:ascii="Symbol" w:hAnsi="Symbol"/>
      </w:rPr>
    </w:lvl>
    <w:lvl w:ilvl="4" w:tplc="820A608A">
      <w:start w:val="1"/>
      <w:numFmt w:val="bullet"/>
      <w:lvlText w:val="o"/>
      <w:lvlJc w:val="left"/>
      <w:pPr>
        <w:tabs>
          <w:tab w:val="num" w:pos="3600"/>
        </w:tabs>
        <w:ind w:left="3600" w:hanging="360"/>
      </w:pPr>
      <w:rPr>
        <w:rFonts w:ascii="Courier New" w:hAnsi="Courier New"/>
      </w:rPr>
    </w:lvl>
    <w:lvl w:ilvl="5" w:tplc="05D621B8">
      <w:start w:val="1"/>
      <w:numFmt w:val="bullet"/>
      <w:lvlText w:val=""/>
      <w:lvlJc w:val="left"/>
      <w:pPr>
        <w:tabs>
          <w:tab w:val="num" w:pos="4320"/>
        </w:tabs>
        <w:ind w:left="4320" w:hanging="360"/>
      </w:pPr>
      <w:rPr>
        <w:rFonts w:ascii="Wingdings" w:hAnsi="Wingdings"/>
      </w:rPr>
    </w:lvl>
    <w:lvl w:ilvl="6" w:tplc="112AD9B4">
      <w:start w:val="1"/>
      <w:numFmt w:val="bullet"/>
      <w:lvlText w:val=""/>
      <w:lvlJc w:val="left"/>
      <w:pPr>
        <w:tabs>
          <w:tab w:val="num" w:pos="5040"/>
        </w:tabs>
        <w:ind w:left="5040" w:hanging="360"/>
      </w:pPr>
      <w:rPr>
        <w:rFonts w:ascii="Symbol" w:hAnsi="Symbol"/>
      </w:rPr>
    </w:lvl>
    <w:lvl w:ilvl="7" w:tplc="6BA65304">
      <w:start w:val="1"/>
      <w:numFmt w:val="bullet"/>
      <w:lvlText w:val="o"/>
      <w:lvlJc w:val="left"/>
      <w:pPr>
        <w:tabs>
          <w:tab w:val="num" w:pos="5760"/>
        </w:tabs>
        <w:ind w:left="5760" w:hanging="360"/>
      </w:pPr>
      <w:rPr>
        <w:rFonts w:ascii="Courier New" w:hAnsi="Courier New"/>
      </w:rPr>
    </w:lvl>
    <w:lvl w:ilvl="8" w:tplc="36FCD410">
      <w:start w:val="1"/>
      <w:numFmt w:val="bullet"/>
      <w:lvlText w:val=""/>
      <w:lvlJc w:val="left"/>
      <w:pPr>
        <w:tabs>
          <w:tab w:val="num" w:pos="6480"/>
        </w:tabs>
        <w:ind w:left="6480" w:hanging="360"/>
      </w:pPr>
      <w:rPr>
        <w:rFonts w:ascii="Wingdings" w:hAnsi="Wingdings"/>
      </w:rPr>
    </w:lvl>
  </w:abstractNum>
  <w:abstractNum w:abstractNumId="3">
    <w:nsid w:val="77A676FD"/>
    <w:multiLevelType w:val="hybridMultilevel"/>
    <w:tmpl w:val="00000002"/>
    <w:lvl w:ilvl="0" w:tplc="CAACC0B2">
      <w:start w:val="1"/>
      <w:numFmt w:val="bullet"/>
      <w:lvlText w:val=""/>
      <w:lvlJc w:val="left"/>
      <w:pPr>
        <w:tabs>
          <w:tab w:val="num" w:pos="720"/>
        </w:tabs>
        <w:ind w:left="720" w:hanging="360"/>
      </w:pPr>
      <w:rPr>
        <w:rFonts w:ascii="Symbol" w:hAnsi="Symbol"/>
      </w:rPr>
    </w:lvl>
    <w:lvl w:ilvl="1" w:tplc="1CB6F42E">
      <w:start w:val="1"/>
      <w:numFmt w:val="bullet"/>
      <w:lvlText w:val="o"/>
      <w:lvlJc w:val="left"/>
      <w:pPr>
        <w:tabs>
          <w:tab w:val="num" w:pos="1440"/>
        </w:tabs>
        <w:ind w:left="1440" w:hanging="360"/>
      </w:pPr>
      <w:rPr>
        <w:rFonts w:ascii="Courier New" w:hAnsi="Courier New"/>
      </w:rPr>
    </w:lvl>
    <w:lvl w:ilvl="2" w:tplc="0916E122">
      <w:start w:val="1"/>
      <w:numFmt w:val="bullet"/>
      <w:lvlText w:val=""/>
      <w:lvlJc w:val="left"/>
      <w:pPr>
        <w:tabs>
          <w:tab w:val="num" w:pos="2160"/>
        </w:tabs>
        <w:ind w:left="2160" w:hanging="360"/>
      </w:pPr>
      <w:rPr>
        <w:rFonts w:ascii="Wingdings" w:hAnsi="Wingdings"/>
      </w:rPr>
    </w:lvl>
    <w:lvl w:ilvl="3" w:tplc="9A7E3BF2">
      <w:start w:val="1"/>
      <w:numFmt w:val="bullet"/>
      <w:lvlText w:val=""/>
      <w:lvlJc w:val="left"/>
      <w:pPr>
        <w:tabs>
          <w:tab w:val="num" w:pos="2880"/>
        </w:tabs>
        <w:ind w:left="2880" w:hanging="360"/>
      </w:pPr>
      <w:rPr>
        <w:rFonts w:ascii="Symbol" w:hAnsi="Symbol"/>
      </w:rPr>
    </w:lvl>
    <w:lvl w:ilvl="4" w:tplc="2B48D658">
      <w:start w:val="1"/>
      <w:numFmt w:val="bullet"/>
      <w:lvlText w:val="o"/>
      <w:lvlJc w:val="left"/>
      <w:pPr>
        <w:tabs>
          <w:tab w:val="num" w:pos="3600"/>
        </w:tabs>
        <w:ind w:left="3600" w:hanging="360"/>
      </w:pPr>
      <w:rPr>
        <w:rFonts w:ascii="Courier New" w:hAnsi="Courier New"/>
      </w:rPr>
    </w:lvl>
    <w:lvl w:ilvl="5" w:tplc="9F4CB0EC">
      <w:start w:val="1"/>
      <w:numFmt w:val="bullet"/>
      <w:lvlText w:val=""/>
      <w:lvlJc w:val="left"/>
      <w:pPr>
        <w:tabs>
          <w:tab w:val="num" w:pos="4320"/>
        </w:tabs>
        <w:ind w:left="4320" w:hanging="360"/>
      </w:pPr>
      <w:rPr>
        <w:rFonts w:ascii="Wingdings" w:hAnsi="Wingdings"/>
      </w:rPr>
    </w:lvl>
    <w:lvl w:ilvl="6" w:tplc="F48C4DB2">
      <w:start w:val="1"/>
      <w:numFmt w:val="bullet"/>
      <w:lvlText w:val=""/>
      <w:lvlJc w:val="left"/>
      <w:pPr>
        <w:tabs>
          <w:tab w:val="num" w:pos="5040"/>
        </w:tabs>
        <w:ind w:left="5040" w:hanging="360"/>
      </w:pPr>
      <w:rPr>
        <w:rFonts w:ascii="Symbol" w:hAnsi="Symbol"/>
      </w:rPr>
    </w:lvl>
    <w:lvl w:ilvl="7" w:tplc="08D421DA">
      <w:start w:val="1"/>
      <w:numFmt w:val="bullet"/>
      <w:lvlText w:val="o"/>
      <w:lvlJc w:val="left"/>
      <w:pPr>
        <w:tabs>
          <w:tab w:val="num" w:pos="5760"/>
        </w:tabs>
        <w:ind w:left="5760" w:hanging="360"/>
      </w:pPr>
      <w:rPr>
        <w:rFonts w:ascii="Courier New" w:hAnsi="Courier New"/>
      </w:rPr>
    </w:lvl>
    <w:lvl w:ilvl="8" w:tplc="242855FA">
      <w:start w:val="1"/>
      <w:numFmt w:val="bullet"/>
      <w:lvlText w:val=""/>
      <w:lvlJc w:val="left"/>
      <w:pPr>
        <w:tabs>
          <w:tab w:val="num" w:pos="6480"/>
        </w:tabs>
        <w:ind w:left="6480" w:hanging="360"/>
      </w:pPr>
      <w:rPr>
        <w:rFonts w:ascii="Wingdings" w:hAnsi="Wingdings"/>
      </w:rPr>
    </w:lvl>
  </w:abstractNum>
  <w:abstractNum w:abstractNumId="4">
    <w:nsid w:val="77A676FE"/>
    <w:multiLevelType w:val="hybridMultilevel"/>
    <w:tmpl w:val="00000003"/>
    <w:lvl w:ilvl="0" w:tplc="B300BA9A">
      <w:start w:val="1"/>
      <w:numFmt w:val="bullet"/>
      <w:lvlText w:val=""/>
      <w:lvlJc w:val="left"/>
      <w:pPr>
        <w:tabs>
          <w:tab w:val="num" w:pos="720"/>
        </w:tabs>
        <w:ind w:left="720" w:hanging="360"/>
      </w:pPr>
      <w:rPr>
        <w:rFonts w:ascii="Symbol" w:hAnsi="Symbol"/>
      </w:rPr>
    </w:lvl>
    <w:lvl w:ilvl="1" w:tplc="25D4A0FE">
      <w:start w:val="1"/>
      <w:numFmt w:val="bullet"/>
      <w:lvlText w:val="o"/>
      <w:lvlJc w:val="left"/>
      <w:pPr>
        <w:tabs>
          <w:tab w:val="num" w:pos="1440"/>
        </w:tabs>
        <w:ind w:left="1440" w:hanging="360"/>
      </w:pPr>
      <w:rPr>
        <w:rFonts w:ascii="Courier New" w:hAnsi="Courier New"/>
      </w:rPr>
    </w:lvl>
    <w:lvl w:ilvl="2" w:tplc="CFBE5B6E">
      <w:start w:val="1"/>
      <w:numFmt w:val="bullet"/>
      <w:lvlText w:val=""/>
      <w:lvlJc w:val="left"/>
      <w:pPr>
        <w:tabs>
          <w:tab w:val="num" w:pos="2160"/>
        </w:tabs>
        <w:ind w:left="2160" w:hanging="360"/>
      </w:pPr>
      <w:rPr>
        <w:rFonts w:ascii="Wingdings" w:hAnsi="Wingdings"/>
      </w:rPr>
    </w:lvl>
    <w:lvl w:ilvl="3" w:tplc="DE9C8CDA">
      <w:start w:val="1"/>
      <w:numFmt w:val="bullet"/>
      <w:lvlText w:val=""/>
      <w:lvlJc w:val="left"/>
      <w:pPr>
        <w:tabs>
          <w:tab w:val="num" w:pos="2880"/>
        </w:tabs>
        <w:ind w:left="2880" w:hanging="360"/>
      </w:pPr>
      <w:rPr>
        <w:rFonts w:ascii="Symbol" w:hAnsi="Symbol"/>
      </w:rPr>
    </w:lvl>
    <w:lvl w:ilvl="4" w:tplc="FE4898A4">
      <w:start w:val="1"/>
      <w:numFmt w:val="bullet"/>
      <w:lvlText w:val="o"/>
      <w:lvlJc w:val="left"/>
      <w:pPr>
        <w:tabs>
          <w:tab w:val="num" w:pos="3600"/>
        </w:tabs>
        <w:ind w:left="3600" w:hanging="360"/>
      </w:pPr>
      <w:rPr>
        <w:rFonts w:ascii="Courier New" w:hAnsi="Courier New"/>
      </w:rPr>
    </w:lvl>
    <w:lvl w:ilvl="5" w:tplc="6F6CEA20">
      <w:start w:val="1"/>
      <w:numFmt w:val="bullet"/>
      <w:lvlText w:val=""/>
      <w:lvlJc w:val="left"/>
      <w:pPr>
        <w:tabs>
          <w:tab w:val="num" w:pos="4320"/>
        </w:tabs>
        <w:ind w:left="4320" w:hanging="360"/>
      </w:pPr>
      <w:rPr>
        <w:rFonts w:ascii="Wingdings" w:hAnsi="Wingdings"/>
      </w:rPr>
    </w:lvl>
    <w:lvl w:ilvl="6" w:tplc="71EE398E">
      <w:start w:val="1"/>
      <w:numFmt w:val="bullet"/>
      <w:lvlText w:val=""/>
      <w:lvlJc w:val="left"/>
      <w:pPr>
        <w:tabs>
          <w:tab w:val="num" w:pos="5040"/>
        </w:tabs>
        <w:ind w:left="5040" w:hanging="360"/>
      </w:pPr>
      <w:rPr>
        <w:rFonts w:ascii="Symbol" w:hAnsi="Symbol"/>
      </w:rPr>
    </w:lvl>
    <w:lvl w:ilvl="7" w:tplc="6D468904">
      <w:start w:val="1"/>
      <w:numFmt w:val="bullet"/>
      <w:lvlText w:val="o"/>
      <w:lvlJc w:val="left"/>
      <w:pPr>
        <w:tabs>
          <w:tab w:val="num" w:pos="5760"/>
        </w:tabs>
        <w:ind w:left="5760" w:hanging="360"/>
      </w:pPr>
      <w:rPr>
        <w:rFonts w:ascii="Courier New" w:hAnsi="Courier New"/>
      </w:rPr>
    </w:lvl>
    <w:lvl w:ilvl="8" w:tplc="D8B2C804">
      <w:start w:val="1"/>
      <w:numFmt w:val="bullet"/>
      <w:lvlText w:val=""/>
      <w:lvlJc w:val="left"/>
      <w:pPr>
        <w:tabs>
          <w:tab w:val="num" w:pos="6480"/>
        </w:tabs>
        <w:ind w:left="6480" w:hanging="360"/>
      </w:pPr>
      <w:rPr>
        <w:rFonts w:ascii="Wingdings" w:hAnsi="Wingdings"/>
      </w:rPr>
    </w:lvl>
  </w:abstractNum>
  <w:abstractNum w:abstractNumId="5">
    <w:nsid w:val="77A676FF"/>
    <w:multiLevelType w:val="hybridMultilevel"/>
    <w:tmpl w:val="00000004"/>
    <w:lvl w:ilvl="0" w:tplc="EAFEBD0C">
      <w:start w:val="1"/>
      <w:numFmt w:val="bullet"/>
      <w:lvlText w:val=""/>
      <w:lvlJc w:val="left"/>
      <w:pPr>
        <w:tabs>
          <w:tab w:val="num" w:pos="720"/>
        </w:tabs>
        <w:ind w:left="720" w:hanging="360"/>
      </w:pPr>
      <w:rPr>
        <w:rFonts w:ascii="Symbol" w:hAnsi="Symbol"/>
      </w:rPr>
    </w:lvl>
    <w:lvl w:ilvl="1" w:tplc="E8886D78">
      <w:start w:val="1"/>
      <w:numFmt w:val="bullet"/>
      <w:lvlText w:val="o"/>
      <w:lvlJc w:val="left"/>
      <w:pPr>
        <w:tabs>
          <w:tab w:val="num" w:pos="1440"/>
        </w:tabs>
        <w:ind w:left="1440" w:hanging="360"/>
      </w:pPr>
      <w:rPr>
        <w:rFonts w:ascii="Courier New" w:hAnsi="Courier New"/>
      </w:rPr>
    </w:lvl>
    <w:lvl w:ilvl="2" w:tplc="0924F51A">
      <w:start w:val="1"/>
      <w:numFmt w:val="bullet"/>
      <w:lvlText w:val=""/>
      <w:lvlJc w:val="left"/>
      <w:pPr>
        <w:tabs>
          <w:tab w:val="num" w:pos="2160"/>
        </w:tabs>
        <w:ind w:left="2160" w:hanging="360"/>
      </w:pPr>
      <w:rPr>
        <w:rFonts w:ascii="Wingdings" w:hAnsi="Wingdings"/>
      </w:rPr>
    </w:lvl>
    <w:lvl w:ilvl="3" w:tplc="7D547674">
      <w:start w:val="1"/>
      <w:numFmt w:val="bullet"/>
      <w:lvlText w:val=""/>
      <w:lvlJc w:val="left"/>
      <w:pPr>
        <w:tabs>
          <w:tab w:val="num" w:pos="2880"/>
        </w:tabs>
        <w:ind w:left="2880" w:hanging="360"/>
      </w:pPr>
      <w:rPr>
        <w:rFonts w:ascii="Symbol" w:hAnsi="Symbol"/>
      </w:rPr>
    </w:lvl>
    <w:lvl w:ilvl="4" w:tplc="D804C476">
      <w:start w:val="1"/>
      <w:numFmt w:val="bullet"/>
      <w:lvlText w:val="o"/>
      <w:lvlJc w:val="left"/>
      <w:pPr>
        <w:tabs>
          <w:tab w:val="num" w:pos="3600"/>
        </w:tabs>
        <w:ind w:left="3600" w:hanging="360"/>
      </w:pPr>
      <w:rPr>
        <w:rFonts w:ascii="Courier New" w:hAnsi="Courier New"/>
      </w:rPr>
    </w:lvl>
    <w:lvl w:ilvl="5" w:tplc="59EAE424">
      <w:start w:val="1"/>
      <w:numFmt w:val="bullet"/>
      <w:lvlText w:val=""/>
      <w:lvlJc w:val="left"/>
      <w:pPr>
        <w:tabs>
          <w:tab w:val="num" w:pos="4320"/>
        </w:tabs>
        <w:ind w:left="4320" w:hanging="360"/>
      </w:pPr>
      <w:rPr>
        <w:rFonts w:ascii="Wingdings" w:hAnsi="Wingdings"/>
      </w:rPr>
    </w:lvl>
    <w:lvl w:ilvl="6" w:tplc="D26608C2">
      <w:start w:val="1"/>
      <w:numFmt w:val="bullet"/>
      <w:lvlText w:val=""/>
      <w:lvlJc w:val="left"/>
      <w:pPr>
        <w:tabs>
          <w:tab w:val="num" w:pos="5040"/>
        </w:tabs>
        <w:ind w:left="5040" w:hanging="360"/>
      </w:pPr>
      <w:rPr>
        <w:rFonts w:ascii="Symbol" w:hAnsi="Symbol"/>
      </w:rPr>
    </w:lvl>
    <w:lvl w:ilvl="7" w:tplc="46F8F6F2">
      <w:start w:val="1"/>
      <w:numFmt w:val="bullet"/>
      <w:lvlText w:val="o"/>
      <w:lvlJc w:val="left"/>
      <w:pPr>
        <w:tabs>
          <w:tab w:val="num" w:pos="5760"/>
        </w:tabs>
        <w:ind w:left="5760" w:hanging="360"/>
      </w:pPr>
      <w:rPr>
        <w:rFonts w:ascii="Courier New" w:hAnsi="Courier New"/>
      </w:rPr>
    </w:lvl>
    <w:lvl w:ilvl="8" w:tplc="41001CB8">
      <w:start w:val="1"/>
      <w:numFmt w:val="bullet"/>
      <w:lvlText w:val=""/>
      <w:lvlJc w:val="left"/>
      <w:pPr>
        <w:tabs>
          <w:tab w:val="num" w:pos="6480"/>
        </w:tabs>
        <w:ind w:left="6480" w:hanging="360"/>
      </w:pPr>
      <w:rPr>
        <w:rFonts w:ascii="Wingdings" w:hAnsi="Wingdings"/>
      </w:rPr>
    </w:lvl>
  </w:abstractNum>
  <w:abstractNum w:abstractNumId="6">
    <w:nsid w:val="77A67700"/>
    <w:multiLevelType w:val="hybridMultilevel"/>
    <w:tmpl w:val="00000005"/>
    <w:lvl w:ilvl="0" w:tplc="96D4B206">
      <w:start w:val="1"/>
      <w:numFmt w:val="bullet"/>
      <w:lvlText w:val=""/>
      <w:lvlJc w:val="left"/>
      <w:pPr>
        <w:tabs>
          <w:tab w:val="num" w:pos="720"/>
        </w:tabs>
        <w:ind w:left="720" w:hanging="360"/>
      </w:pPr>
      <w:rPr>
        <w:rFonts w:ascii="Symbol" w:hAnsi="Symbol"/>
      </w:rPr>
    </w:lvl>
    <w:lvl w:ilvl="1" w:tplc="1B26D304">
      <w:start w:val="1"/>
      <w:numFmt w:val="bullet"/>
      <w:lvlText w:val="o"/>
      <w:lvlJc w:val="left"/>
      <w:pPr>
        <w:tabs>
          <w:tab w:val="num" w:pos="1440"/>
        </w:tabs>
        <w:ind w:left="1440" w:hanging="360"/>
      </w:pPr>
      <w:rPr>
        <w:rFonts w:ascii="Courier New" w:hAnsi="Courier New"/>
      </w:rPr>
    </w:lvl>
    <w:lvl w:ilvl="2" w:tplc="CC58E5EE">
      <w:start w:val="1"/>
      <w:numFmt w:val="bullet"/>
      <w:lvlText w:val=""/>
      <w:lvlJc w:val="left"/>
      <w:pPr>
        <w:tabs>
          <w:tab w:val="num" w:pos="2160"/>
        </w:tabs>
        <w:ind w:left="2160" w:hanging="360"/>
      </w:pPr>
      <w:rPr>
        <w:rFonts w:ascii="Wingdings" w:hAnsi="Wingdings"/>
      </w:rPr>
    </w:lvl>
    <w:lvl w:ilvl="3" w:tplc="8B4C4E94">
      <w:start w:val="1"/>
      <w:numFmt w:val="bullet"/>
      <w:lvlText w:val=""/>
      <w:lvlJc w:val="left"/>
      <w:pPr>
        <w:tabs>
          <w:tab w:val="num" w:pos="2880"/>
        </w:tabs>
        <w:ind w:left="2880" w:hanging="360"/>
      </w:pPr>
      <w:rPr>
        <w:rFonts w:ascii="Symbol" w:hAnsi="Symbol"/>
      </w:rPr>
    </w:lvl>
    <w:lvl w:ilvl="4" w:tplc="0BC4E386">
      <w:start w:val="1"/>
      <w:numFmt w:val="bullet"/>
      <w:lvlText w:val="o"/>
      <w:lvlJc w:val="left"/>
      <w:pPr>
        <w:tabs>
          <w:tab w:val="num" w:pos="3600"/>
        </w:tabs>
        <w:ind w:left="3600" w:hanging="360"/>
      </w:pPr>
      <w:rPr>
        <w:rFonts w:ascii="Courier New" w:hAnsi="Courier New"/>
      </w:rPr>
    </w:lvl>
    <w:lvl w:ilvl="5" w:tplc="4F76C4B4">
      <w:start w:val="1"/>
      <w:numFmt w:val="bullet"/>
      <w:lvlText w:val=""/>
      <w:lvlJc w:val="left"/>
      <w:pPr>
        <w:tabs>
          <w:tab w:val="num" w:pos="4320"/>
        </w:tabs>
        <w:ind w:left="4320" w:hanging="360"/>
      </w:pPr>
      <w:rPr>
        <w:rFonts w:ascii="Wingdings" w:hAnsi="Wingdings"/>
      </w:rPr>
    </w:lvl>
    <w:lvl w:ilvl="6" w:tplc="B4885AAE">
      <w:start w:val="1"/>
      <w:numFmt w:val="bullet"/>
      <w:lvlText w:val=""/>
      <w:lvlJc w:val="left"/>
      <w:pPr>
        <w:tabs>
          <w:tab w:val="num" w:pos="5040"/>
        </w:tabs>
        <w:ind w:left="5040" w:hanging="360"/>
      </w:pPr>
      <w:rPr>
        <w:rFonts w:ascii="Symbol" w:hAnsi="Symbol"/>
      </w:rPr>
    </w:lvl>
    <w:lvl w:ilvl="7" w:tplc="3C54B192">
      <w:start w:val="1"/>
      <w:numFmt w:val="bullet"/>
      <w:lvlText w:val="o"/>
      <w:lvlJc w:val="left"/>
      <w:pPr>
        <w:tabs>
          <w:tab w:val="num" w:pos="5760"/>
        </w:tabs>
        <w:ind w:left="5760" w:hanging="360"/>
      </w:pPr>
      <w:rPr>
        <w:rFonts w:ascii="Courier New" w:hAnsi="Courier New"/>
      </w:rPr>
    </w:lvl>
    <w:lvl w:ilvl="8" w:tplc="BFB07D52">
      <w:start w:val="1"/>
      <w:numFmt w:val="bullet"/>
      <w:lvlText w:val=""/>
      <w:lvlJc w:val="left"/>
      <w:pPr>
        <w:tabs>
          <w:tab w:val="num" w:pos="6480"/>
        </w:tabs>
        <w:ind w:left="6480" w:hanging="360"/>
      </w:pPr>
      <w:rPr>
        <w:rFonts w:ascii="Wingdings" w:hAnsi="Wingdings"/>
      </w:rPr>
    </w:lvl>
  </w:abstractNum>
  <w:abstractNum w:abstractNumId="7">
    <w:nsid w:val="77A67701"/>
    <w:multiLevelType w:val="hybridMultilevel"/>
    <w:tmpl w:val="00000006"/>
    <w:lvl w:ilvl="0" w:tplc="B80C5BA8">
      <w:start w:val="1"/>
      <w:numFmt w:val="bullet"/>
      <w:lvlText w:val=""/>
      <w:lvlJc w:val="left"/>
      <w:pPr>
        <w:tabs>
          <w:tab w:val="num" w:pos="720"/>
        </w:tabs>
        <w:ind w:left="720" w:hanging="360"/>
      </w:pPr>
      <w:rPr>
        <w:rFonts w:ascii="Symbol" w:hAnsi="Symbol"/>
      </w:rPr>
    </w:lvl>
    <w:lvl w:ilvl="1" w:tplc="B4CA5C0A">
      <w:start w:val="1"/>
      <w:numFmt w:val="bullet"/>
      <w:lvlText w:val="o"/>
      <w:lvlJc w:val="left"/>
      <w:pPr>
        <w:tabs>
          <w:tab w:val="num" w:pos="1440"/>
        </w:tabs>
        <w:ind w:left="1440" w:hanging="360"/>
      </w:pPr>
      <w:rPr>
        <w:rFonts w:ascii="Courier New" w:hAnsi="Courier New"/>
      </w:rPr>
    </w:lvl>
    <w:lvl w:ilvl="2" w:tplc="3E082CFC">
      <w:start w:val="1"/>
      <w:numFmt w:val="bullet"/>
      <w:lvlText w:val=""/>
      <w:lvlJc w:val="left"/>
      <w:pPr>
        <w:tabs>
          <w:tab w:val="num" w:pos="2160"/>
        </w:tabs>
        <w:ind w:left="2160" w:hanging="360"/>
      </w:pPr>
      <w:rPr>
        <w:rFonts w:ascii="Wingdings" w:hAnsi="Wingdings"/>
      </w:rPr>
    </w:lvl>
    <w:lvl w:ilvl="3" w:tplc="4EEABC7A">
      <w:start w:val="1"/>
      <w:numFmt w:val="bullet"/>
      <w:lvlText w:val=""/>
      <w:lvlJc w:val="left"/>
      <w:pPr>
        <w:tabs>
          <w:tab w:val="num" w:pos="2880"/>
        </w:tabs>
        <w:ind w:left="2880" w:hanging="360"/>
      </w:pPr>
      <w:rPr>
        <w:rFonts w:ascii="Symbol" w:hAnsi="Symbol"/>
      </w:rPr>
    </w:lvl>
    <w:lvl w:ilvl="4" w:tplc="1220D8B6">
      <w:start w:val="1"/>
      <w:numFmt w:val="bullet"/>
      <w:lvlText w:val="o"/>
      <w:lvlJc w:val="left"/>
      <w:pPr>
        <w:tabs>
          <w:tab w:val="num" w:pos="3600"/>
        </w:tabs>
        <w:ind w:left="3600" w:hanging="360"/>
      </w:pPr>
      <w:rPr>
        <w:rFonts w:ascii="Courier New" w:hAnsi="Courier New"/>
      </w:rPr>
    </w:lvl>
    <w:lvl w:ilvl="5" w:tplc="7652C5B4">
      <w:start w:val="1"/>
      <w:numFmt w:val="bullet"/>
      <w:lvlText w:val=""/>
      <w:lvlJc w:val="left"/>
      <w:pPr>
        <w:tabs>
          <w:tab w:val="num" w:pos="4320"/>
        </w:tabs>
        <w:ind w:left="4320" w:hanging="360"/>
      </w:pPr>
      <w:rPr>
        <w:rFonts w:ascii="Wingdings" w:hAnsi="Wingdings"/>
      </w:rPr>
    </w:lvl>
    <w:lvl w:ilvl="6" w:tplc="0F58DDEC">
      <w:start w:val="1"/>
      <w:numFmt w:val="bullet"/>
      <w:lvlText w:val=""/>
      <w:lvlJc w:val="left"/>
      <w:pPr>
        <w:tabs>
          <w:tab w:val="num" w:pos="5040"/>
        </w:tabs>
        <w:ind w:left="5040" w:hanging="360"/>
      </w:pPr>
      <w:rPr>
        <w:rFonts w:ascii="Symbol" w:hAnsi="Symbol"/>
      </w:rPr>
    </w:lvl>
    <w:lvl w:ilvl="7" w:tplc="227E816E">
      <w:start w:val="1"/>
      <w:numFmt w:val="bullet"/>
      <w:lvlText w:val="o"/>
      <w:lvlJc w:val="left"/>
      <w:pPr>
        <w:tabs>
          <w:tab w:val="num" w:pos="5760"/>
        </w:tabs>
        <w:ind w:left="5760" w:hanging="360"/>
      </w:pPr>
      <w:rPr>
        <w:rFonts w:ascii="Courier New" w:hAnsi="Courier New"/>
      </w:rPr>
    </w:lvl>
    <w:lvl w:ilvl="8" w:tplc="D5326800">
      <w:start w:val="1"/>
      <w:numFmt w:val="bullet"/>
      <w:lvlText w:val=""/>
      <w:lvlJc w:val="left"/>
      <w:pPr>
        <w:tabs>
          <w:tab w:val="num" w:pos="6480"/>
        </w:tabs>
        <w:ind w:left="6480" w:hanging="360"/>
      </w:pPr>
      <w:rPr>
        <w:rFonts w:ascii="Wingdings" w:hAnsi="Wingdings"/>
      </w:rPr>
    </w:lvl>
  </w:abstractNum>
  <w:abstractNum w:abstractNumId="8">
    <w:nsid w:val="77A67702"/>
    <w:multiLevelType w:val="hybridMultilevel"/>
    <w:tmpl w:val="00000007"/>
    <w:lvl w:ilvl="0" w:tplc="340893FA">
      <w:start w:val="1"/>
      <w:numFmt w:val="bullet"/>
      <w:lvlText w:val=""/>
      <w:lvlJc w:val="left"/>
      <w:pPr>
        <w:tabs>
          <w:tab w:val="num" w:pos="720"/>
        </w:tabs>
        <w:ind w:left="720" w:hanging="360"/>
      </w:pPr>
      <w:rPr>
        <w:rFonts w:ascii="Symbol" w:hAnsi="Symbol"/>
      </w:rPr>
    </w:lvl>
    <w:lvl w:ilvl="1" w:tplc="81AAD5F0">
      <w:start w:val="1"/>
      <w:numFmt w:val="bullet"/>
      <w:lvlText w:val="o"/>
      <w:lvlJc w:val="left"/>
      <w:pPr>
        <w:tabs>
          <w:tab w:val="num" w:pos="1440"/>
        </w:tabs>
        <w:ind w:left="1440" w:hanging="360"/>
      </w:pPr>
      <w:rPr>
        <w:rFonts w:ascii="Courier New" w:hAnsi="Courier New"/>
      </w:rPr>
    </w:lvl>
    <w:lvl w:ilvl="2" w:tplc="F110BD04">
      <w:start w:val="1"/>
      <w:numFmt w:val="bullet"/>
      <w:lvlText w:val=""/>
      <w:lvlJc w:val="left"/>
      <w:pPr>
        <w:tabs>
          <w:tab w:val="num" w:pos="2160"/>
        </w:tabs>
        <w:ind w:left="2160" w:hanging="360"/>
      </w:pPr>
      <w:rPr>
        <w:rFonts w:ascii="Wingdings" w:hAnsi="Wingdings"/>
      </w:rPr>
    </w:lvl>
    <w:lvl w:ilvl="3" w:tplc="F6FA5D76">
      <w:start w:val="1"/>
      <w:numFmt w:val="bullet"/>
      <w:lvlText w:val=""/>
      <w:lvlJc w:val="left"/>
      <w:pPr>
        <w:tabs>
          <w:tab w:val="num" w:pos="2880"/>
        </w:tabs>
        <w:ind w:left="2880" w:hanging="360"/>
      </w:pPr>
      <w:rPr>
        <w:rFonts w:ascii="Symbol" w:hAnsi="Symbol"/>
      </w:rPr>
    </w:lvl>
    <w:lvl w:ilvl="4" w:tplc="0A049A00">
      <w:start w:val="1"/>
      <w:numFmt w:val="bullet"/>
      <w:lvlText w:val="o"/>
      <w:lvlJc w:val="left"/>
      <w:pPr>
        <w:tabs>
          <w:tab w:val="num" w:pos="3600"/>
        </w:tabs>
        <w:ind w:left="3600" w:hanging="360"/>
      </w:pPr>
      <w:rPr>
        <w:rFonts w:ascii="Courier New" w:hAnsi="Courier New"/>
      </w:rPr>
    </w:lvl>
    <w:lvl w:ilvl="5" w:tplc="76D2D846">
      <w:start w:val="1"/>
      <w:numFmt w:val="bullet"/>
      <w:lvlText w:val=""/>
      <w:lvlJc w:val="left"/>
      <w:pPr>
        <w:tabs>
          <w:tab w:val="num" w:pos="4320"/>
        </w:tabs>
        <w:ind w:left="4320" w:hanging="360"/>
      </w:pPr>
      <w:rPr>
        <w:rFonts w:ascii="Wingdings" w:hAnsi="Wingdings"/>
      </w:rPr>
    </w:lvl>
    <w:lvl w:ilvl="6" w:tplc="A0AC56E6">
      <w:start w:val="1"/>
      <w:numFmt w:val="bullet"/>
      <w:lvlText w:val=""/>
      <w:lvlJc w:val="left"/>
      <w:pPr>
        <w:tabs>
          <w:tab w:val="num" w:pos="5040"/>
        </w:tabs>
        <w:ind w:left="5040" w:hanging="360"/>
      </w:pPr>
      <w:rPr>
        <w:rFonts w:ascii="Symbol" w:hAnsi="Symbol"/>
      </w:rPr>
    </w:lvl>
    <w:lvl w:ilvl="7" w:tplc="49D4B328">
      <w:start w:val="1"/>
      <w:numFmt w:val="bullet"/>
      <w:lvlText w:val="o"/>
      <w:lvlJc w:val="left"/>
      <w:pPr>
        <w:tabs>
          <w:tab w:val="num" w:pos="5760"/>
        </w:tabs>
        <w:ind w:left="5760" w:hanging="360"/>
      </w:pPr>
      <w:rPr>
        <w:rFonts w:ascii="Courier New" w:hAnsi="Courier New"/>
      </w:rPr>
    </w:lvl>
    <w:lvl w:ilvl="8" w:tplc="83E8CF7C">
      <w:start w:val="1"/>
      <w:numFmt w:val="bullet"/>
      <w:lvlText w:val=""/>
      <w:lvlJc w:val="left"/>
      <w:pPr>
        <w:tabs>
          <w:tab w:val="num" w:pos="6480"/>
        </w:tabs>
        <w:ind w:left="6480" w:hanging="360"/>
      </w:pPr>
      <w:rPr>
        <w:rFonts w:ascii="Wingdings" w:hAnsi="Wingdings"/>
      </w:rPr>
    </w:lvl>
  </w:abstractNum>
  <w:abstractNum w:abstractNumId="9">
    <w:nsid w:val="77A67703"/>
    <w:multiLevelType w:val="hybridMultilevel"/>
    <w:tmpl w:val="00000008"/>
    <w:lvl w:ilvl="0" w:tplc="4D901220">
      <w:start w:val="1"/>
      <w:numFmt w:val="bullet"/>
      <w:lvlText w:val=""/>
      <w:lvlJc w:val="left"/>
      <w:pPr>
        <w:tabs>
          <w:tab w:val="num" w:pos="720"/>
        </w:tabs>
        <w:ind w:left="720" w:hanging="360"/>
      </w:pPr>
      <w:rPr>
        <w:rFonts w:ascii="Symbol" w:hAnsi="Symbol"/>
      </w:rPr>
    </w:lvl>
    <w:lvl w:ilvl="1" w:tplc="CDE0C492">
      <w:start w:val="1"/>
      <w:numFmt w:val="bullet"/>
      <w:lvlText w:val="o"/>
      <w:lvlJc w:val="left"/>
      <w:pPr>
        <w:tabs>
          <w:tab w:val="num" w:pos="1440"/>
        </w:tabs>
        <w:ind w:left="1440" w:hanging="360"/>
      </w:pPr>
      <w:rPr>
        <w:rFonts w:ascii="Courier New" w:hAnsi="Courier New"/>
      </w:rPr>
    </w:lvl>
    <w:lvl w:ilvl="2" w:tplc="AC1AE84E">
      <w:start w:val="1"/>
      <w:numFmt w:val="bullet"/>
      <w:lvlText w:val=""/>
      <w:lvlJc w:val="left"/>
      <w:pPr>
        <w:tabs>
          <w:tab w:val="num" w:pos="2160"/>
        </w:tabs>
        <w:ind w:left="2160" w:hanging="360"/>
      </w:pPr>
      <w:rPr>
        <w:rFonts w:ascii="Wingdings" w:hAnsi="Wingdings"/>
      </w:rPr>
    </w:lvl>
    <w:lvl w:ilvl="3" w:tplc="BBD69BFC">
      <w:start w:val="1"/>
      <w:numFmt w:val="bullet"/>
      <w:lvlText w:val=""/>
      <w:lvlJc w:val="left"/>
      <w:pPr>
        <w:tabs>
          <w:tab w:val="num" w:pos="2880"/>
        </w:tabs>
        <w:ind w:left="2880" w:hanging="360"/>
      </w:pPr>
      <w:rPr>
        <w:rFonts w:ascii="Symbol" w:hAnsi="Symbol"/>
      </w:rPr>
    </w:lvl>
    <w:lvl w:ilvl="4" w:tplc="7C5AF598">
      <w:start w:val="1"/>
      <w:numFmt w:val="bullet"/>
      <w:lvlText w:val="o"/>
      <w:lvlJc w:val="left"/>
      <w:pPr>
        <w:tabs>
          <w:tab w:val="num" w:pos="3600"/>
        </w:tabs>
        <w:ind w:left="3600" w:hanging="360"/>
      </w:pPr>
      <w:rPr>
        <w:rFonts w:ascii="Courier New" w:hAnsi="Courier New"/>
      </w:rPr>
    </w:lvl>
    <w:lvl w:ilvl="5" w:tplc="67466154">
      <w:start w:val="1"/>
      <w:numFmt w:val="bullet"/>
      <w:lvlText w:val=""/>
      <w:lvlJc w:val="left"/>
      <w:pPr>
        <w:tabs>
          <w:tab w:val="num" w:pos="4320"/>
        </w:tabs>
        <w:ind w:left="4320" w:hanging="360"/>
      </w:pPr>
      <w:rPr>
        <w:rFonts w:ascii="Wingdings" w:hAnsi="Wingdings"/>
      </w:rPr>
    </w:lvl>
    <w:lvl w:ilvl="6" w:tplc="2D384426">
      <w:start w:val="1"/>
      <w:numFmt w:val="bullet"/>
      <w:lvlText w:val=""/>
      <w:lvlJc w:val="left"/>
      <w:pPr>
        <w:tabs>
          <w:tab w:val="num" w:pos="5040"/>
        </w:tabs>
        <w:ind w:left="5040" w:hanging="360"/>
      </w:pPr>
      <w:rPr>
        <w:rFonts w:ascii="Symbol" w:hAnsi="Symbol"/>
      </w:rPr>
    </w:lvl>
    <w:lvl w:ilvl="7" w:tplc="C6FE9CDA">
      <w:start w:val="1"/>
      <w:numFmt w:val="bullet"/>
      <w:lvlText w:val="o"/>
      <w:lvlJc w:val="left"/>
      <w:pPr>
        <w:tabs>
          <w:tab w:val="num" w:pos="5760"/>
        </w:tabs>
        <w:ind w:left="5760" w:hanging="360"/>
      </w:pPr>
      <w:rPr>
        <w:rFonts w:ascii="Courier New" w:hAnsi="Courier New"/>
      </w:rPr>
    </w:lvl>
    <w:lvl w:ilvl="8" w:tplc="EEFAA3CE">
      <w:start w:val="1"/>
      <w:numFmt w:val="bullet"/>
      <w:lvlText w:val=""/>
      <w:lvlJc w:val="left"/>
      <w:pPr>
        <w:tabs>
          <w:tab w:val="num" w:pos="6480"/>
        </w:tabs>
        <w:ind w:left="6480" w:hanging="360"/>
      </w:pPr>
      <w:rPr>
        <w:rFonts w:ascii="Wingdings" w:hAnsi="Wingdings"/>
      </w:rPr>
    </w:lvl>
  </w:abstractNum>
  <w:abstractNum w:abstractNumId="10">
    <w:nsid w:val="77A67704"/>
    <w:multiLevelType w:val="hybridMultilevel"/>
    <w:tmpl w:val="00000009"/>
    <w:lvl w:ilvl="0" w:tplc="5F06E354">
      <w:start w:val="1"/>
      <w:numFmt w:val="bullet"/>
      <w:lvlText w:val=""/>
      <w:lvlJc w:val="left"/>
      <w:pPr>
        <w:tabs>
          <w:tab w:val="num" w:pos="720"/>
        </w:tabs>
        <w:ind w:left="720" w:hanging="360"/>
      </w:pPr>
      <w:rPr>
        <w:rFonts w:ascii="Symbol" w:hAnsi="Symbol"/>
      </w:rPr>
    </w:lvl>
    <w:lvl w:ilvl="1" w:tplc="A97CA54A">
      <w:start w:val="1"/>
      <w:numFmt w:val="bullet"/>
      <w:lvlText w:val="o"/>
      <w:lvlJc w:val="left"/>
      <w:pPr>
        <w:tabs>
          <w:tab w:val="num" w:pos="1440"/>
        </w:tabs>
        <w:ind w:left="1440" w:hanging="360"/>
      </w:pPr>
      <w:rPr>
        <w:rFonts w:ascii="Courier New" w:hAnsi="Courier New"/>
      </w:rPr>
    </w:lvl>
    <w:lvl w:ilvl="2" w:tplc="AF246738">
      <w:start w:val="1"/>
      <w:numFmt w:val="bullet"/>
      <w:lvlText w:val=""/>
      <w:lvlJc w:val="left"/>
      <w:pPr>
        <w:tabs>
          <w:tab w:val="num" w:pos="2160"/>
        </w:tabs>
        <w:ind w:left="2160" w:hanging="360"/>
      </w:pPr>
      <w:rPr>
        <w:rFonts w:ascii="Wingdings" w:hAnsi="Wingdings"/>
      </w:rPr>
    </w:lvl>
    <w:lvl w:ilvl="3" w:tplc="499C48DA">
      <w:start w:val="1"/>
      <w:numFmt w:val="bullet"/>
      <w:lvlText w:val=""/>
      <w:lvlJc w:val="left"/>
      <w:pPr>
        <w:tabs>
          <w:tab w:val="num" w:pos="2880"/>
        </w:tabs>
        <w:ind w:left="2880" w:hanging="360"/>
      </w:pPr>
      <w:rPr>
        <w:rFonts w:ascii="Symbol" w:hAnsi="Symbol"/>
      </w:rPr>
    </w:lvl>
    <w:lvl w:ilvl="4" w:tplc="4F76D4AE">
      <w:start w:val="1"/>
      <w:numFmt w:val="bullet"/>
      <w:lvlText w:val="o"/>
      <w:lvlJc w:val="left"/>
      <w:pPr>
        <w:tabs>
          <w:tab w:val="num" w:pos="3600"/>
        </w:tabs>
        <w:ind w:left="3600" w:hanging="360"/>
      </w:pPr>
      <w:rPr>
        <w:rFonts w:ascii="Courier New" w:hAnsi="Courier New"/>
      </w:rPr>
    </w:lvl>
    <w:lvl w:ilvl="5" w:tplc="BD2CBB1E">
      <w:start w:val="1"/>
      <w:numFmt w:val="bullet"/>
      <w:lvlText w:val=""/>
      <w:lvlJc w:val="left"/>
      <w:pPr>
        <w:tabs>
          <w:tab w:val="num" w:pos="4320"/>
        </w:tabs>
        <w:ind w:left="4320" w:hanging="360"/>
      </w:pPr>
      <w:rPr>
        <w:rFonts w:ascii="Wingdings" w:hAnsi="Wingdings"/>
      </w:rPr>
    </w:lvl>
    <w:lvl w:ilvl="6" w:tplc="0FE64496">
      <w:start w:val="1"/>
      <w:numFmt w:val="bullet"/>
      <w:lvlText w:val=""/>
      <w:lvlJc w:val="left"/>
      <w:pPr>
        <w:tabs>
          <w:tab w:val="num" w:pos="5040"/>
        </w:tabs>
        <w:ind w:left="5040" w:hanging="360"/>
      </w:pPr>
      <w:rPr>
        <w:rFonts w:ascii="Symbol" w:hAnsi="Symbol"/>
      </w:rPr>
    </w:lvl>
    <w:lvl w:ilvl="7" w:tplc="AE1AA672">
      <w:start w:val="1"/>
      <w:numFmt w:val="bullet"/>
      <w:lvlText w:val="o"/>
      <w:lvlJc w:val="left"/>
      <w:pPr>
        <w:tabs>
          <w:tab w:val="num" w:pos="5760"/>
        </w:tabs>
        <w:ind w:left="5760" w:hanging="360"/>
      </w:pPr>
      <w:rPr>
        <w:rFonts w:ascii="Courier New" w:hAnsi="Courier New"/>
      </w:rPr>
    </w:lvl>
    <w:lvl w:ilvl="8" w:tplc="07D6F86E">
      <w:start w:val="1"/>
      <w:numFmt w:val="bullet"/>
      <w:lvlText w:val=""/>
      <w:lvlJc w:val="left"/>
      <w:pPr>
        <w:tabs>
          <w:tab w:val="num" w:pos="6480"/>
        </w:tabs>
        <w:ind w:left="6480" w:hanging="360"/>
      </w:pPr>
      <w:rPr>
        <w:rFonts w:ascii="Wingdings" w:hAnsi="Wingdings"/>
      </w:rPr>
    </w:lvl>
  </w:abstractNum>
  <w:abstractNum w:abstractNumId="11">
    <w:nsid w:val="77A67705"/>
    <w:multiLevelType w:val="hybridMultilevel"/>
    <w:tmpl w:val="0000000A"/>
    <w:lvl w:ilvl="0" w:tplc="AF68C16A">
      <w:start w:val="1"/>
      <w:numFmt w:val="bullet"/>
      <w:lvlText w:val=""/>
      <w:lvlJc w:val="left"/>
      <w:pPr>
        <w:tabs>
          <w:tab w:val="num" w:pos="720"/>
        </w:tabs>
        <w:ind w:left="720" w:hanging="360"/>
      </w:pPr>
      <w:rPr>
        <w:rFonts w:ascii="Symbol" w:hAnsi="Symbol"/>
      </w:rPr>
    </w:lvl>
    <w:lvl w:ilvl="1" w:tplc="7430FAF0">
      <w:start w:val="1"/>
      <w:numFmt w:val="bullet"/>
      <w:lvlText w:val="o"/>
      <w:lvlJc w:val="left"/>
      <w:pPr>
        <w:tabs>
          <w:tab w:val="num" w:pos="1440"/>
        </w:tabs>
        <w:ind w:left="1440" w:hanging="360"/>
      </w:pPr>
      <w:rPr>
        <w:rFonts w:ascii="Courier New" w:hAnsi="Courier New"/>
      </w:rPr>
    </w:lvl>
    <w:lvl w:ilvl="2" w:tplc="4CB8BD74">
      <w:start w:val="1"/>
      <w:numFmt w:val="bullet"/>
      <w:lvlText w:val=""/>
      <w:lvlJc w:val="left"/>
      <w:pPr>
        <w:tabs>
          <w:tab w:val="num" w:pos="2160"/>
        </w:tabs>
        <w:ind w:left="2160" w:hanging="360"/>
      </w:pPr>
      <w:rPr>
        <w:rFonts w:ascii="Wingdings" w:hAnsi="Wingdings"/>
      </w:rPr>
    </w:lvl>
    <w:lvl w:ilvl="3" w:tplc="9A040012">
      <w:start w:val="1"/>
      <w:numFmt w:val="bullet"/>
      <w:lvlText w:val=""/>
      <w:lvlJc w:val="left"/>
      <w:pPr>
        <w:tabs>
          <w:tab w:val="num" w:pos="2880"/>
        </w:tabs>
        <w:ind w:left="2880" w:hanging="360"/>
      </w:pPr>
      <w:rPr>
        <w:rFonts w:ascii="Symbol" w:hAnsi="Symbol"/>
      </w:rPr>
    </w:lvl>
    <w:lvl w:ilvl="4" w:tplc="033EB276">
      <w:start w:val="1"/>
      <w:numFmt w:val="bullet"/>
      <w:lvlText w:val="o"/>
      <w:lvlJc w:val="left"/>
      <w:pPr>
        <w:tabs>
          <w:tab w:val="num" w:pos="3600"/>
        </w:tabs>
        <w:ind w:left="3600" w:hanging="360"/>
      </w:pPr>
      <w:rPr>
        <w:rFonts w:ascii="Courier New" w:hAnsi="Courier New"/>
      </w:rPr>
    </w:lvl>
    <w:lvl w:ilvl="5" w:tplc="F8124DF6">
      <w:start w:val="1"/>
      <w:numFmt w:val="bullet"/>
      <w:lvlText w:val=""/>
      <w:lvlJc w:val="left"/>
      <w:pPr>
        <w:tabs>
          <w:tab w:val="num" w:pos="4320"/>
        </w:tabs>
        <w:ind w:left="4320" w:hanging="360"/>
      </w:pPr>
      <w:rPr>
        <w:rFonts w:ascii="Wingdings" w:hAnsi="Wingdings"/>
      </w:rPr>
    </w:lvl>
    <w:lvl w:ilvl="6" w:tplc="616AB78A">
      <w:start w:val="1"/>
      <w:numFmt w:val="bullet"/>
      <w:lvlText w:val=""/>
      <w:lvlJc w:val="left"/>
      <w:pPr>
        <w:tabs>
          <w:tab w:val="num" w:pos="5040"/>
        </w:tabs>
        <w:ind w:left="5040" w:hanging="360"/>
      </w:pPr>
      <w:rPr>
        <w:rFonts w:ascii="Symbol" w:hAnsi="Symbol"/>
      </w:rPr>
    </w:lvl>
    <w:lvl w:ilvl="7" w:tplc="A5403624">
      <w:start w:val="1"/>
      <w:numFmt w:val="bullet"/>
      <w:lvlText w:val="o"/>
      <w:lvlJc w:val="left"/>
      <w:pPr>
        <w:tabs>
          <w:tab w:val="num" w:pos="5760"/>
        </w:tabs>
        <w:ind w:left="5760" w:hanging="360"/>
      </w:pPr>
      <w:rPr>
        <w:rFonts w:ascii="Courier New" w:hAnsi="Courier New"/>
      </w:rPr>
    </w:lvl>
    <w:lvl w:ilvl="8" w:tplc="633A0CA4">
      <w:start w:val="1"/>
      <w:numFmt w:val="bullet"/>
      <w:lvlText w:val=""/>
      <w:lvlJc w:val="left"/>
      <w:pPr>
        <w:tabs>
          <w:tab w:val="num" w:pos="6480"/>
        </w:tabs>
        <w:ind w:left="6480" w:hanging="360"/>
      </w:pPr>
      <w:rPr>
        <w:rFonts w:ascii="Wingdings" w:hAnsi="Wingdings"/>
      </w:rPr>
    </w:lvl>
  </w:abstractNum>
  <w:abstractNum w:abstractNumId="12">
    <w:nsid w:val="77A67706"/>
    <w:multiLevelType w:val="hybridMultilevel"/>
    <w:tmpl w:val="0000000B"/>
    <w:lvl w:ilvl="0" w:tplc="A344D96C">
      <w:start w:val="1"/>
      <w:numFmt w:val="bullet"/>
      <w:lvlText w:val=""/>
      <w:lvlJc w:val="left"/>
      <w:pPr>
        <w:tabs>
          <w:tab w:val="num" w:pos="720"/>
        </w:tabs>
        <w:ind w:left="720" w:hanging="360"/>
      </w:pPr>
      <w:rPr>
        <w:rFonts w:ascii="Symbol" w:hAnsi="Symbol"/>
      </w:rPr>
    </w:lvl>
    <w:lvl w:ilvl="1" w:tplc="8FA09636">
      <w:start w:val="1"/>
      <w:numFmt w:val="bullet"/>
      <w:lvlText w:val="o"/>
      <w:lvlJc w:val="left"/>
      <w:pPr>
        <w:tabs>
          <w:tab w:val="num" w:pos="1440"/>
        </w:tabs>
        <w:ind w:left="1440" w:hanging="360"/>
      </w:pPr>
      <w:rPr>
        <w:rFonts w:ascii="Courier New" w:hAnsi="Courier New"/>
      </w:rPr>
    </w:lvl>
    <w:lvl w:ilvl="2" w:tplc="322E7384">
      <w:start w:val="1"/>
      <w:numFmt w:val="bullet"/>
      <w:lvlText w:val=""/>
      <w:lvlJc w:val="left"/>
      <w:pPr>
        <w:tabs>
          <w:tab w:val="num" w:pos="2160"/>
        </w:tabs>
        <w:ind w:left="2160" w:hanging="360"/>
      </w:pPr>
      <w:rPr>
        <w:rFonts w:ascii="Wingdings" w:hAnsi="Wingdings"/>
      </w:rPr>
    </w:lvl>
    <w:lvl w:ilvl="3" w:tplc="259C3CC4">
      <w:start w:val="1"/>
      <w:numFmt w:val="bullet"/>
      <w:lvlText w:val=""/>
      <w:lvlJc w:val="left"/>
      <w:pPr>
        <w:tabs>
          <w:tab w:val="num" w:pos="2880"/>
        </w:tabs>
        <w:ind w:left="2880" w:hanging="360"/>
      </w:pPr>
      <w:rPr>
        <w:rFonts w:ascii="Symbol" w:hAnsi="Symbol"/>
      </w:rPr>
    </w:lvl>
    <w:lvl w:ilvl="4" w:tplc="988231CE">
      <w:start w:val="1"/>
      <w:numFmt w:val="bullet"/>
      <w:lvlText w:val="o"/>
      <w:lvlJc w:val="left"/>
      <w:pPr>
        <w:tabs>
          <w:tab w:val="num" w:pos="3600"/>
        </w:tabs>
        <w:ind w:left="3600" w:hanging="360"/>
      </w:pPr>
      <w:rPr>
        <w:rFonts w:ascii="Courier New" w:hAnsi="Courier New"/>
      </w:rPr>
    </w:lvl>
    <w:lvl w:ilvl="5" w:tplc="198463EA">
      <w:start w:val="1"/>
      <w:numFmt w:val="bullet"/>
      <w:lvlText w:val=""/>
      <w:lvlJc w:val="left"/>
      <w:pPr>
        <w:tabs>
          <w:tab w:val="num" w:pos="4320"/>
        </w:tabs>
        <w:ind w:left="4320" w:hanging="360"/>
      </w:pPr>
      <w:rPr>
        <w:rFonts w:ascii="Wingdings" w:hAnsi="Wingdings"/>
      </w:rPr>
    </w:lvl>
    <w:lvl w:ilvl="6" w:tplc="5FB8B012">
      <w:start w:val="1"/>
      <w:numFmt w:val="bullet"/>
      <w:lvlText w:val=""/>
      <w:lvlJc w:val="left"/>
      <w:pPr>
        <w:tabs>
          <w:tab w:val="num" w:pos="5040"/>
        </w:tabs>
        <w:ind w:left="5040" w:hanging="360"/>
      </w:pPr>
      <w:rPr>
        <w:rFonts w:ascii="Symbol" w:hAnsi="Symbol"/>
      </w:rPr>
    </w:lvl>
    <w:lvl w:ilvl="7" w:tplc="38D0D402">
      <w:start w:val="1"/>
      <w:numFmt w:val="bullet"/>
      <w:lvlText w:val="o"/>
      <w:lvlJc w:val="left"/>
      <w:pPr>
        <w:tabs>
          <w:tab w:val="num" w:pos="5760"/>
        </w:tabs>
        <w:ind w:left="5760" w:hanging="360"/>
      </w:pPr>
      <w:rPr>
        <w:rFonts w:ascii="Courier New" w:hAnsi="Courier New"/>
      </w:rPr>
    </w:lvl>
    <w:lvl w:ilvl="8" w:tplc="CB528CD2">
      <w:start w:val="1"/>
      <w:numFmt w:val="bullet"/>
      <w:lvlText w:val=""/>
      <w:lvlJc w:val="left"/>
      <w:pPr>
        <w:tabs>
          <w:tab w:val="num" w:pos="6480"/>
        </w:tabs>
        <w:ind w:left="6480" w:hanging="360"/>
      </w:pPr>
      <w:rPr>
        <w:rFonts w:ascii="Wingdings" w:hAnsi="Wingdings"/>
      </w:rPr>
    </w:lvl>
  </w:abstractNum>
  <w:abstractNum w:abstractNumId="13">
    <w:nsid w:val="77A67707"/>
    <w:multiLevelType w:val="hybridMultilevel"/>
    <w:tmpl w:val="0000000C"/>
    <w:lvl w:ilvl="0" w:tplc="54F0DDD4">
      <w:start w:val="1"/>
      <w:numFmt w:val="bullet"/>
      <w:lvlText w:val=""/>
      <w:lvlJc w:val="left"/>
      <w:pPr>
        <w:tabs>
          <w:tab w:val="num" w:pos="720"/>
        </w:tabs>
        <w:ind w:left="720" w:hanging="360"/>
      </w:pPr>
      <w:rPr>
        <w:rFonts w:ascii="Symbol" w:hAnsi="Symbol"/>
      </w:rPr>
    </w:lvl>
    <w:lvl w:ilvl="1" w:tplc="9E86FF00">
      <w:start w:val="1"/>
      <w:numFmt w:val="bullet"/>
      <w:lvlText w:val="o"/>
      <w:lvlJc w:val="left"/>
      <w:pPr>
        <w:tabs>
          <w:tab w:val="num" w:pos="1440"/>
        </w:tabs>
        <w:ind w:left="1440" w:hanging="360"/>
      </w:pPr>
      <w:rPr>
        <w:rFonts w:ascii="Courier New" w:hAnsi="Courier New"/>
      </w:rPr>
    </w:lvl>
    <w:lvl w:ilvl="2" w:tplc="303AA2F2">
      <w:start w:val="1"/>
      <w:numFmt w:val="bullet"/>
      <w:lvlText w:val=""/>
      <w:lvlJc w:val="left"/>
      <w:pPr>
        <w:tabs>
          <w:tab w:val="num" w:pos="2160"/>
        </w:tabs>
        <w:ind w:left="2160" w:hanging="360"/>
      </w:pPr>
      <w:rPr>
        <w:rFonts w:ascii="Wingdings" w:hAnsi="Wingdings"/>
      </w:rPr>
    </w:lvl>
    <w:lvl w:ilvl="3" w:tplc="B2AE6A94">
      <w:start w:val="1"/>
      <w:numFmt w:val="bullet"/>
      <w:lvlText w:val=""/>
      <w:lvlJc w:val="left"/>
      <w:pPr>
        <w:tabs>
          <w:tab w:val="num" w:pos="2880"/>
        </w:tabs>
        <w:ind w:left="2880" w:hanging="360"/>
      </w:pPr>
      <w:rPr>
        <w:rFonts w:ascii="Symbol" w:hAnsi="Symbol"/>
      </w:rPr>
    </w:lvl>
    <w:lvl w:ilvl="4" w:tplc="3F981DAE">
      <w:start w:val="1"/>
      <w:numFmt w:val="bullet"/>
      <w:lvlText w:val="o"/>
      <w:lvlJc w:val="left"/>
      <w:pPr>
        <w:tabs>
          <w:tab w:val="num" w:pos="3600"/>
        </w:tabs>
        <w:ind w:left="3600" w:hanging="360"/>
      </w:pPr>
      <w:rPr>
        <w:rFonts w:ascii="Courier New" w:hAnsi="Courier New"/>
      </w:rPr>
    </w:lvl>
    <w:lvl w:ilvl="5" w:tplc="22F6AD3E">
      <w:start w:val="1"/>
      <w:numFmt w:val="bullet"/>
      <w:lvlText w:val=""/>
      <w:lvlJc w:val="left"/>
      <w:pPr>
        <w:tabs>
          <w:tab w:val="num" w:pos="4320"/>
        </w:tabs>
        <w:ind w:left="4320" w:hanging="360"/>
      </w:pPr>
      <w:rPr>
        <w:rFonts w:ascii="Wingdings" w:hAnsi="Wingdings"/>
      </w:rPr>
    </w:lvl>
    <w:lvl w:ilvl="6" w:tplc="C17439C2">
      <w:start w:val="1"/>
      <w:numFmt w:val="bullet"/>
      <w:lvlText w:val=""/>
      <w:lvlJc w:val="left"/>
      <w:pPr>
        <w:tabs>
          <w:tab w:val="num" w:pos="5040"/>
        </w:tabs>
        <w:ind w:left="5040" w:hanging="360"/>
      </w:pPr>
      <w:rPr>
        <w:rFonts w:ascii="Symbol" w:hAnsi="Symbol"/>
      </w:rPr>
    </w:lvl>
    <w:lvl w:ilvl="7" w:tplc="262A91E4">
      <w:start w:val="1"/>
      <w:numFmt w:val="bullet"/>
      <w:lvlText w:val="o"/>
      <w:lvlJc w:val="left"/>
      <w:pPr>
        <w:tabs>
          <w:tab w:val="num" w:pos="5760"/>
        </w:tabs>
        <w:ind w:left="5760" w:hanging="360"/>
      </w:pPr>
      <w:rPr>
        <w:rFonts w:ascii="Courier New" w:hAnsi="Courier New"/>
      </w:rPr>
    </w:lvl>
    <w:lvl w:ilvl="8" w:tplc="4348AA9C">
      <w:start w:val="1"/>
      <w:numFmt w:val="bullet"/>
      <w:lvlText w:val=""/>
      <w:lvlJc w:val="left"/>
      <w:pPr>
        <w:tabs>
          <w:tab w:val="num" w:pos="6480"/>
        </w:tabs>
        <w:ind w:left="6480" w:hanging="360"/>
      </w:pPr>
      <w:rPr>
        <w:rFonts w:ascii="Wingdings" w:hAnsi="Wingdings"/>
      </w:rPr>
    </w:lvl>
  </w:abstractNum>
  <w:abstractNum w:abstractNumId="14">
    <w:nsid w:val="77A67708"/>
    <w:multiLevelType w:val="hybridMultilevel"/>
    <w:tmpl w:val="0000000D"/>
    <w:lvl w:ilvl="0" w:tplc="E50464C2">
      <w:start w:val="1"/>
      <w:numFmt w:val="bullet"/>
      <w:lvlText w:val=""/>
      <w:lvlJc w:val="left"/>
      <w:pPr>
        <w:tabs>
          <w:tab w:val="num" w:pos="720"/>
        </w:tabs>
        <w:ind w:left="720" w:hanging="360"/>
      </w:pPr>
      <w:rPr>
        <w:rFonts w:ascii="Symbol" w:hAnsi="Symbol"/>
      </w:rPr>
    </w:lvl>
    <w:lvl w:ilvl="1" w:tplc="F19A509A">
      <w:start w:val="1"/>
      <w:numFmt w:val="bullet"/>
      <w:lvlText w:val="o"/>
      <w:lvlJc w:val="left"/>
      <w:pPr>
        <w:tabs>
          <w:tab w:val="num" w:pos="1440"/>
        </w:tabs>
        <w:ind w:left="1440" w:hanging="360"/>
      </w:pPr>
      <w:rPr>
        <w:rFonts w:ascii="Courier New" w:hAnsi="Courier New"/>
      </w:rPr>
    </w:lvl>
    <w:lvl w:ilvl="2" w:tplc="9CE4579E">
      <w:start w:val="1"/>
      <w:numFmt w:val="bullet"/>
      <w:lvlText w:val=""/>
      <w:lvlJc w:val="left"/>
      <w:pPr>
        <w:tabs>
          <w:tab w:val="num" w:pos="2160"/>
        </w:tabs>
        <w:ind w:left="2160" w:hanging="360"/>
      </w:pPr>
      <w:rPr>
        <w:rFonts w:ascii="Wingdings" w:hAnsi="Wingdings"/>
      </w:rPr>
    </w:lvl>
    <w:lvl w:ilvl="3" w:tplc="BD281C02">
      <w:start w:val="1"/>
      <w:numFmt w:val="bullet"/>
      <w:lvlText w:val=""/>
      <w:lvlJc w:val="left"/>
      <w:pPr>
        <w:tabs>
          <w:tab w:val="num" w:pos="2880"/>
        </w:tabs>
        <w:ind w:left="2880" w:hanging="360"/>
      </w:pPr>
      <w:rPr>
        <w:rFonts w:ascii="Symbol" w:hAnsi="Symbol"/>
      </w:rPr>
    </w:lvl>
    <w:lvl w:ilvl="4" w:tplc="F9CA6018">
      <w:start w:val="1"/>
      <w:numFmt w:val="bullet"/>
      <w:lvlText w:val="o"/>
      <w:lvlJc w:val="left"/>
      <w:pPr>
        <w:tabs>
          <w:tab w:val="num" w:pos="3600"/>
        </w:tabs>
        <w:ind w:left="3600" w:hanging="360"/>
      </w:pPr>
      <w:rPr>
        <w:rFonts w:ascii="Courier New" w:hAnsi="Courier New"/>
      </w:rPr>
    </w:lvl>
    <w:lvl w:ilvl="5" w:tplc="091E2AF2">
      <w:start w:val="1"/>
      <w:numFmt w:val="bullet"/>
      <w:lvlText w:val=""/>
      <w:lvlJc w:val="left"/>
      <w:pPr>
        <w:tabs>
          <w:tab w:val="num" w:pos="4320"/>
        </w:tabs>
        <w:ind w:left="4320" w:hanging="360"/>
      </w:pPr>
      <w:rPr>
        <w:rFonts w:ascii="Wingdings" w:hAnsi="Wingdings"/>
      </w:rPr>
    </w:lvl>
    <w:lvl w:ilvl="6" w:tplc="05806D26">
      <w:start w:val="1"/>
      <w:numFmt w:val="bullet"/>
      <w:lvlText w:val=""/>
      <w:lvlJc w:val="left"/>
      <w:pPr>
        <w:tabs>
          <w:tab w:val="num" w:pos="5040"/>
        </w:tabs>
        <w:ind w:left="5040" w:hanging="360"/>
      </w:pPr>
      <w:rPr>
        <w:rFonts w:ascii="Symbol" w:hAnsi="Symbol"/>
      </w:rPr>
    </w:lvl>
    <w:lvl w:ilvl="7" w:tplc="C60C454A">
      <w:start w:val="1"/>
      <w:numFmt w:val="bullet"/>
      <w:lvlText w:val="o"/>
      <w:lvlJc w:val="left"/>
      <w:pPr>
        <w:tabs>
          <w:tab w:val="num" w:pos="5760"/>
        </w:tabs>
        <w:ind w:left="5760" w:hanging="360"/>
      </w:pPr>
      <w:rPr>
        <w:rFonts w:ascii="Courier New" w:hAnsi="Courier New"/>
      </w:rPr>
    </w:lvl>
    <w:lvl w:ilvl="8" w:tplc="9670B53A">
      <w:start w:val="1"/>
      <w:numFmt w:val="bullet"/>
      <w:lvlText w:val=""/>
      <w:lvlJc w:val="left"/>
      <w:pPr>
        <w:tabs>
          <w:tab w:val="num" w:pos="6480"/>
        </w:tabs>
        <w:ind w:left="6480" w:hanging="360"/>
      </w:pPr>
      <w:rPr>
        <w:rFonts w:ascii="Wingdings" w:hAnsi="Wingdings"/>
      </w:rPr>
    </w:lvl>
  </w:abstractNum>
  <w:abstractNum w:abstractNumId="15">
    <w:nsid w:val="77A67709"/>
    <w:multiLevelType w:val="hybridMultilevel"/>
    <w:tmpl w:val="0000000E"/>
    <w:lvl w:ilvl="0" w:tplc="73808768">
      <w:start w:val="1"/>
      <w:numFmt w:val="bullet"/>
      <w:lvlText w:val=""/>
      <w:lvlJc w:val="left"/>
      <w:pPr>
        <w:tabs>
          <w:tab w:val="num" w:pos="720"/>
        </w:tabs>
        <w:ind w:left="720" w:hanging="360"/>
      </w:pPr>
      <w:rPr>
        <w:rFonts w:ascii="Symbol" w:hAnsi="Symbol"/>
      </w:rPr>
    </w:lvl>
    <w:lvl w:ilvl="1" w:tplc="26248D5A">
      <w:start w:val="1"/>
      <w:numFmt w:val="bullet"/>
      <w:lvlText w:val="o"/>
      <w:lvlJc w:val="left"/>
      <w:pPr>
        <w:tabs>
          <w:tab w:val="num" w:pos="1440"/>
        </w:tabs>
        <w:ind w:left="1440" w:hanging="360"/>
      </w:pPr>
      <w:rPr>
        <w:rFonts w:ascii="Courier New" w:hAnsi="Courier New"/>
      </w:rPr>
    </w:lvl>
    <w:lvl w:ilvl="2" w:tplc="47FABF54">
      <w:start w:val="1"/>
      <w:numFmt w:val="bullet"/>
      <w:lvlText w:val=""/>
      <w:lvlJc w:val="left"/>
      <w:pPr>
        <w:tabs>
          <w:tab w:val="num" w:pos="2160"/>
        </w:tabs>
        <w:ind w:left="2160" w:hanging="360"/>
      </w:pPr>
      <w:rPr>
        <w:rFonts w:ascii="Wingdings" w:hAnsi="Wingdings"/>
      </w:rPr>
    </w:lvl>
    <w:lvl w:ilvl="3" w:tplc="9828C5EC">
      <w:start w:val="1"/>
      <w:numFmt w:val="bullet"/>
      <w:lvlText w:val=""/>
      <w:lvlJc w:val="left"/>
      <w:pPr>
        <w:tabs>
          <w:tab w:val="num" w:pos="2880"/>
        </w:tabs>
        <w:ind w:left="2880" w:hanging="360"/>
      </w:pPr>
      <w:rPr>
        <w:rFonts w:ascii="Symbol" w:hAnsi="Symbol"/>
      </w:rPr>
    </w:lvl>
    <w:lvl w:ilvl="4" w:tplc="7FCEA48E">
      <w:start w:val="1"/>
      <w:numFmt w:val="bullet"/>
      <w:lvlText w:val="o"/>
      <w:lvlJc w:val="left"/>
      <w:pPr>
        <w:tabs>
          <w:tab w:val="num" w:pos="3600"/>
        </w:tabs>
        <w:ind w:left="3600" w:hanging="360"/>
      </w:pPr>
      <w:rPr>
        <w:rFonts w:ascii="Courier New" w:hAnsi="Courier New"/>
      </w:rPr>
    </w:lvl>
    <w:lvl w:ilvl="5" w:tplc="88F834E0">
      <w:start w:val="1"/>
      <w:numFmt w:val="bullet"/>
      <w:lvlText w:val=""/>
      <w:lvlJc w:val="left"/>
      <w:pPr>
        <w:tabs>
          <w:tab w:val="num" w:pos="4320"/>
        </w:tabs>
        <w:ind w:left="4320" w:hanging="360"/>
      </w:pPr>
      <w:rPr>
        <w:rFonts w:ascii="Wingdings" w:hAnsi="Wingdings"/>
      </w:rPr>
    </w:lvl>
    <w:lvl w:ilvl="6" w:tplc="C23889D8">
      <w:start w:val="1"/>
      <w:numFmt w:val="bullet"/>
      <w:lvlText w:val=""/>
      <w:lvlJc w:val="left"/>
      <w:pPr>
        <w:tabs>
          <w:tab w:val="num" w:pos="5040"/>
        </w:tabs>
        <w:ind w:left="5040" w:hanging="360"/>
      </w:pPr>
      <w:rPr>
        <w:rFonts w:ascii="Symbol" w:hAnsi="Symbol"/>
      </w:rPr>
    </w:lvl>
    <w:lvl w:ilvl="7" w:tplc="A454A59E">
      <w:start w:val="1"/>
      <w:numFmt w:val="bullet"/>
      <w:lvlText w:val="o"/>
      <w:lvlJc w:val="left"/>
      <w:pPr>
        <w:tabs>
          <w:tab w:val="num" w:pos="5760"/>
        </w:tabs>
        <w:ind w:left="5760" w:hanging="360"/>
      </w:pPr>
      <w:rPr>
        <w:rFonts w:ascii="Courier New" w:hAnsi="Courier New"/>
      </w:rPr>
    </w:lvl>
    <w:lvl w:ilvl="8" w:tplc="2BAE2E34">
      <w:start w:val="1"/>
      <w:numFmt w:val="bullet"/>
      <w:lvlText w:val=""/>
      <w:lvlJc w:val="left"/>
      <w:pPr>
        <w:tabs>
          <w:tab w:val="num" w:pos="6480"/>
        </w:tabs>
        <w:ind w:left="6480" w:hanging="360"/>
      </w:pPr>
      <w:rPr>
        <w:rFonts w:ascii="Wingdings" w:hAnsi="Wingdings"/>
      </w:rPr>
    </w:lvl>
  </w:abstractNum>
  <w:abstractNum w:abstractNumId="16">
    <w:nsid w:val="77A6770A"/>
    <w:multiLevelType w:val="hybridMultilevel"/>
    <w:tmpl w:val="0000000F"/>
    <w:lvl w:ilvl="0" w:tplc="5DA4DA32">
      <w:start w:val="1"/>
      <w:numFmt w:val="bullet"/>
      <w:lvlText w:val=""/>
      <w:lvlJc w:val="left"/>
      <w:pPr>
        <w:tabs>
          <w:tab w:val="num" w:pos="720"/>
        </w:tabs>
        <w:ind w:left="720" w:hanging="360"/>
      </w:pPr>
      <w:rPr>
        <w:rFonts w:ascii="Symbol" w:hAnsi="Symbol"/>
      </w:rPr>
    </w:lvl>
    <w:lvl w:ilvl="1" w:tplc="4986F5AA">
      <w:start w:val="1"/>
      <w:numFmt w:val="bullet"/>
      <w:lvlText w:val="o"/>
      <w:lvlJc w:val="left"/>
      <w:pPr>
        <w:tabs>
          <w:tab w:val="num" w:pos="1440"/>
        </w:tabs>
        <w:ind w:left="1440" w:hanging="360"/>
      </w:pPr>
      <w:rPr>
        <w:rFonts w:ascii="Courier New" w:hAnsi="Courier New"/>
      </w:rPr>
    </w:lvl>
    <w:lvl w:ilvl="2" w:tplc="FCD62494">
      <w:start w:val="1"/>
      <w:numFmt w:val="bullet"/>
      <w:lvlText w:val=""/>
      <w:lvlJc w:val="left"/>
      <w:pPr>
        <w:tabs>
          <w:tab w:val="num" w:pos="2160"/>
        </w:tabs>
        <w:ind w:left="2160" w:hanging="360"/>
      </w:pPr>
      <w:rPr>
        <w:rFonts w:ascii="Wingdings" w:hAnsi="Wingdings"/>
      </w:rPr>
    </w:lvl>
    <w:lvl w:ilvl="3" w:tplc="A7421A58">
      <w:start w:val="1"/>
      <w:numFmt w:val="bullet"/>
      <w:lvlText w:val=""/>
      <w:lvlJc w:val="left"/>
      <w:pPr>
        <w:tabs>
          <w:tab w:val="num" w:pos="2880"/>
        </w:tabs>
        <w:ind w:left="2880" w:hanging="360"/>
      </w:pPr>
      <w:rPr>
        <w:rFonts w:ascii="Symbol" w:hAnsi="Symbol"/>
      </w:rPr>
    </w:lvl>
    <w:lvl w:ilvl="4" w:tplc="EFA08542">
      <w:start w:val="1"/>
      <w:numFmt w:val="bullet"/>
      <w:lvlText w:val="o"/>
      <w:lvlJc w:val="left"/>
      <w:pPr>
        <w:tabs>
          <w:tab w:val="num" w:pos="3600"/>
        </w:tabs>
        <w:ind w:left="3600" w:hanging="360"/>
      </w:pPr>
      <w:rPr>
        <w:rFonts w:ascii="Courier New" w:hAnsi="Courier New"/>
      </w:rPr>
    </w:lvl>
    <w:lvl w:ilvl="5" w:tplc="BC883EC2">
      <w:start w:val="1"/>
      <w:numFmt w:val="bullet"/>
      <w:lvlText w:val=""/>
      <w:lvlJc w:val="left"/>
      <w:pPr>
        <w:tabs>
          <w:tab w:val="num" w:pos="4320"/>
        </w:tabs>
        <w:ind w:left="4320" w:hanging="360"/>
      </w:pPr>
      <w:rPr>
        <w:rFonts w:ascii="Wingdings" w:hAnsi="Wingdings"/>
      </w:rPr>
    </w:lvl>
    <w:lvl w:ilvl="6" w:tplc="E81E4CA0">
      <w:start w:val="1"/>
      <w:numFmt w:val="bullet"/>
      <w:lvlText w:val=""/>
      <w:lvlJc w:val="left"/>
      <w:pPr>
        <w:tabs>
          <w:tab w:val="num" w:pos="5040"/>
        </w:tabs>
        <w:ind w:left="5040" w:hanging="360"/>
      </w:pPr>
      <w:rPr>
        <w:rFonts w:ascii="Symbol" w:hAnsi="Symbol"/>
      </w:rPr>
    </w:lvl>
    <w:lvl w:ilvl="7" w:tplc="2F6A4B3C">
      <w:start w:val="1"/>
      <w:numFmt w:val="bullet"/>
      <w:lvlText w:val="o"/>
      <w:lvlJc w:val="left"/>
      <w:pPr>
        <w:tabs>
          <w:tab w:val="num" w:pos="5760"/>
        </w:tabs>
        <w:ind w:left="5760" w:hanging="360"/>
      </w:pPr>
      <w:rPr>
        <w:rFonts w:ascii="Courier New" w:hAnsi="Courier New"/>
      </w:rPr>
    </w:lvl>
    <w:lvl w:ilvl="8" w:tplc="CC427B02">
      <w:start w:val="1"/>
      <w:numFmt w:val="bullet"/>
      <w:lvlText w:val=""/>
      <w:lvlJc w:val="left"/>
      <w:pPr>
        <w:tabs>
          <w:tab w:val="num" w:pos="6480"/>
        </w:tabs>
        <w:ind w:left="6480" w:hanging="360"/>
      </w:pPr>
      <w:rPr>
        <w:rFonts w:ascii="Wingdings" w:hAnsi="Wingdings"/>
      </w:rPr>
    </w:lvl>
  </w:abstractNum>
  <w:abstractNum w:abstractNumId="17">
    <w:nsid w:val="77A6770B"/>
    <w:multiLevelType w:val="hybridMultilevel"/>
    <w:tmpl w:val="00000010"/>
    <w:lvl w:ilvl="0" w:tplc="2C0AE554">
      <w:start w:val="1"/>
      <w:numFmt w:val="bullet"/>
      <w:lvlText w:val=""/>
      <w:lvlJc w:val="left"/>
      <w:pPr>
        <w:tabs>
          <w:tab w:val="num" w:pos="720"/>
        </w:tabs>
        <w:ind w:left="720" w:hanging="360"/>
      </w:pPr>
      <w:rPr>
        <w:rFonts w:ascii="Symbol" w:hAnsi="Symbol"/>
      </w:rPr>
    </w:lvl>
    <w:lvl w:ilvl="1" w:tplc="704C9170">
      <w:start w:val="1"/>
      <w:numFmt w:val="bullet"/>
      <w:lvlText w:val="o"/>
      <w:lvlJc w:val="left"/>
      <w:pPr>
        <w:tabs>
          <w:tab w:val="num" w:pos="1440"/>
        </w:tabs>
        <w:ind w:left="1440" w:hanging="360"/>
      </w:pPr>
      <w:rPr>
        <w:rFonts w:ascii="Courier New" w:hAnsi="Courier New"/>
      </w:rPr>
    </w:lvl>
    <w:lvl w:ilvl="2" w:tplc="DAEAD460">
      <w:start w:val="1"/>
      <w:numFmt w:val="bullet"/>
      <w:lvlText w:val=""/>
      <w:lvlJc w:val="left"/>
      <w:pPr>
        <w:tabs>
          <w:tab w:val="num" w:pos="2160"/>
        </w:tabs>
        <w:ind w:left="2160" w:hanging="360"/>
      </w:pPr>
      <w:rPr>
        <w:rFonts w:ascii="Wingdings" w:hAnsi="Wingdings"/>
      </w:rPr>
    </w:lvl>
    <w:lvl w:ilvl="3" w:tplc="E83AA960">
      <w:start w:val="1"/>
      <w:numFmt w:val="bullet"/>
      <w:lvlText w:val=""/>
      <w:lvlJc w:val="left"/>
      <w:pPr>
        <w:tabs>
          <w:tab w:val="num" w:pos="2880"/>
        </w:tabs>
        <w:ind w:left="2880" w:hanging="360"/>
      </w:pPr>
      <w:rPr>
        <w:rFonts w:ascii="Symbol" w:hAnsi="Symbol"/>
      </w:rPr>
    </w:lvl>
    <w:lvl w:ilvl="4" w:tplc="63C4E6C4">
      <w:start w:val="1"/>
      <w:numFmt w:val="bullet"/>
      <w:lvlText w:val="o"/>
      <w:lvlJc w:val="left"/>
      <w:pPr>
        <w:tabs>
          <w:tab w:val="num" w:pos="3600"/>
        </w:tabs>
        <w:ind w:left="3600" w:hanging="360"/>
      </w:pPr>
      <w:rPr>
        <w:rFonts w:ascii="Courier New" w:hAnsi="Courier New"/>
      </w:rPr>
    </w:lvl>
    <w:lvl w:ilvl="5" w:tplc="9CE21C80">
      <w:start w:val="1"/>
      <w:numFmt w:val="bullet"/>
      <w:lvlText w:val=""/>
      <w:lvlJc w:val="left"/>
      <w:pPr>
        <w:tabs>
          <w:tab w:val="num" w:pos="4320"/>
        </w:tabs>
        <w:ind w:left="4320" w:hanging="360"/>
      </w:pPr>
      <w:rPr>
        <w:rFonts w:ascii="Wingdings" w:hAnsi="Wingdings"/>
      </w:rPr>
    </w:lvl>
    <w:lvl w:ilvl="6" w:tplc="AB463A6A">
      <w:start w:val="1"/>
      <w:numFmt w:val="bullet"/>
      <w:lvlText w:val=""/>
      <w:lvlJc w:val="left"/>
      <w:pPr>
        <w:tabs>
          <w:tab w:val="num" w:pos="5040"/>
        </w:tabs>
        <w:ind w:left="5040" w:hanging="360"/>
      </w:pPr>
      <w:rPr>
        <w:rFonts w:ascii="Symbol" w:hAnsi="Symbol"/>
      </w:rPr>
    </w:lvl>
    <w:lvl w:ilvl="7" w:tplc="58DC73B6">
      <w:start w:val="1"/>
      <w:numFmt w:val="bullet"/>
      <w:lvlText w:val="o"/>
      <w:lvlJc w:val="left"/>
      <w:pPr>
        <w:tabs>
          <w:tab w:val="num" w:pos="5760"/>
        </w:tabs>
        <w:ind w:left="5760" w:hanging="360"/>
      </w:pPr>
      <w:rPr>
        <w:rFonts w:ascii="Courier New" w:hAnsi="Courier New"/>
      </w:rPr>
    </w:lvl>
    <w:lvl w:ilvl="8" w:tplc="7116DE62">
      <w:start w:val="1"/>
      <w:numFmt w:val="bullet"/>
      <w:lvlText w:val=""/>
      <w:lvlJc w:val="left"/>
      <w:pPr>
        <w:tabs>
          <w:tab w:val="num" w:pos="6480"/>
        </w:tabs>
        <w:ind w:left="6480" w:hanging="360"/>
      </w:pPr>
      <w:rPr>
        <w:rFonts w:ascii="Wingdings" w:hAnsi="Wingdings"/>
      </w:rPr>
    </w:lvl>
  </w:abstractNum>
  <w:abstractNum w:abstractNumId="18">
    <w:nsid w:val="77A6770C"/>
    <w:multiLevelType w:val="hybridMultilevel"/>
    <w:tmpl w:val="00000011"/>
    <w:lvl w:ilvl="0" w:tplc="1DB061B8">
      <w:start w:val="1"/>
      <w:numFmt w:val="bullet"/>
      <w:lvlText w:val=""/>
      <w:lvlJc w:val="left"/>
      <w:pPr>
        <w:tabs>
          <w:tab w:val="num" w:pos="720"/>
        </w:tabs>
        <w:ind w:left="720" w:hanging="360"/>
      </w:pPr>
      <w:rPr>
        <w:rFonts w:ascii="Symbol" w:hAnsi="Symbol"/>
      </w:rPr>
    </w:lvl>
    <w:lvl w:ilvl="1" w:tplc="2594EA70">
      <w:start w:val="1"/>
      <w:numFmt w:val="bullet"/>
      <w:lvlText w:val="o"/>
      <w:lvlJc w:val="left"/>
      <w:pPr>
        <w:tabs>
          <w:tab w:val="num" w:pos="1440"/>
        </w:tabs>
        <w:ind w:left="1440" w:hanging="360"/>
      </w:pPr>
      <w:rPr>
        <w:rFonts w:ascii="Courier New" w:hAnsi="Courier New"/>
      </w:rPr>
    </w:lvl>
    <w:lvl w:ilvl="2" w:tplc="497A507E">
      <w:start w:val="1"/>
      <w:numFmt w:val="bullet"/>
      <w:lvlText w:val=""/>
      <w:lvlJc w:val="left"/>
      <w:pPr>
        <w:tabs>
          <w:tab w:val="num" w:pos="2160"/>
        </w:tabs>
        <w:ind w:left="2160" w:hanging="360"/>
      </w:pPr>
      <w:rPr>
        <w:rFonts w:ascii="Wingdings" w:hAnsi="Wingdings"/>
      </w:rPr>
    </w:lvl>
    <w:lvl w:ilvl="3" w:tplc="42484CBA">
      <w:start w:val="1"/>
      <w:numFmt w:val="bullet"/>
      <w:lvlText w:val=""/>
      <w:lvlJc w:val="left"/>
      <w:pPr>
        <w:tabs>
          <w:tab w:val="num" w:pos="2880"/>
        </w:tabs>
        <w:ind w:left="2880" w:hanging="360"/>
      </w:pPr>
      <w:rPr>
        <w:rFonts w:ascii="Symbol" w:hAnsi="Symbol"/>
      </w:rPr>
    </w:lvl>
    <w:lvl w:ilvl="4" w:tplc="D972629C">
      <w:start w:val="1"/>
      <w:numFmt w:val="bullet"/>
      <w:lvlText w:val="o"/>
      <w:lvlJc w:val="left"/>
      <w:pPr>
        <w:tabs>
          <w:tab w:val="num" w:pos="3600"/>
        </w:tabs>
        <w:ind w:left="3600" w:hanging="360"/>
      </w:pPr>
      <w:rPr>
        <w:rFonts w:ascii="Courier New" w:hAnsi="Courier New"/>
      </w:rPr>
    </w:lvl>
    <w:lvl w:ilvl="5" w:tplc="53FAF2AA">
      <w:start w:val="1"/>
      <w:numFmt w:val="bullet"/>
      <w:lvlText w:val=""/>
      <w:lvlJc w:val="left"/>
      <w:pPr>
        <w:tabs>
          <w:tab w:val="num" w:pos="4320"/>
        </w:tabs>
        <w:ind w:left="4320" w:hanging="360"/>
      </w:pPr>
      <w:rPr>
        <w:rFonts w:ascii="Wingdings" w:hAnsi="Wingdings"/>
      </w:rPr>
    </w:lvl>
    <w:lvl w:ilvl="6" w:tplc="138E9B0C">
      <w:start w:val="1"/>
      <w:numFmt w:val="bullet"/>
      <w:lvlText w:val=""/>
      <w:lvlJc w:val="left"/>
      <w:pPr>
        <w:tabs>
          <w:tab w:val="num" w:pos="5040"/>
        </w:tabs>
        <w:ind w:left="5040" w:hanging="360"/>
      </w:pPr>
      <w:rPr>
        <w:rFonts w:ascii="Symbol" w:hAnsi="Symbol"/>
      </w:rPr>
    </w:lvl>
    <w:lvl w:ilvl="7" w:tplc="B60C76BC">
      <w:start w:val="1"/>
      <w:numFmt w:val="bullet"/>
      <w:lvlText w:val="o"/>
      <w:lvlJc w:val="left"/>
      <w:pPr>
        <w:tabs>
          <w:tab w:val="num" w:pos="5760"/>
        </w:tabs>
        <w:ind w:left="5760" w:hanging="360"/>
      </w:pPr>
      <w:rPr>
        <w:rFonts w:ascii="Courier New" w:hAnsi="Courier New"/>
      </w:rPr>
    </w:lvl>
    <w:lvl w:ilvl="8" w:tplc="A886A77C">
      <w:start w:val="1"/>
      <w:numFmt w:val="bullet"/>
      <w:lvlText w:val=""/>
      <w:lvlJc w:val="left"/>
      <w:pPr>
        <w:tabs>
          <w:tab w:val="num" w:pos="6480"/>
        </w:tabs>
        <w:ind w:left="6480" w:hanging="360"/>
      </w:pPr>
      <w:rPr>
        <w:rFonts w:ascii="Wingdings" w:hAnsi="Wingdings"/>
      </w:rPr>
    </w:lvl>
  </w:abstractNum>
  <w:abstractNum w:abstractNumId="19">
    <w:nsid w:val="77A6770D"/>
    <w:multiLevelType w:val="hybridMultilevel"/>
    <w:tmpl w:val="00000012"/>
    <w:lvl w:ilvl="0" w:tplc="2FC29F36">
      <w:start w:val="1"/>
      <w:numFmt w:val="bullet"/>
      <w:lvlText w:val=""/>
      <w:lvlJc w:val="left"/>
      <w:pPr>
        <w:tabs>
          <w:tab w:val="num" w:pos="720"/>
        </w:tabs>
        <w:ind w:left="720" w:hanging="360"/>
      </w:pPr>
      <w:rPr>
        <w:rFonts w:ascii="Symbol" w:hAnsi="Symbol"/>
      </w:rPr>
    </w:lvl>
    <w:lvl w:ilvl="1" w:tplc="5D9ED7F4">
      <w:start w:val="1"/>
      <w:numFmt w:val="bullet"/>
      <w:lvlText w:val="o"/>
      <w:lvlJc w:val="left"/>
      <w:pPr>
        <w:tabs>
          <w:tab w:val="num" w:pos="1440"/>
        </w:tabs>
        <w:ind w:left="1440" w:hanging="360"/>
      </w:pPr>
      <w:rPr>
        <w:rFonts w:ascii="Courier New" w:hAnsi="Courier New"/>
      </w:rPr>
    </w:lvl>
    <w:lvl w:ilvl="2" w:tplc="4E2C4F40">
      <w:start w:val="1"/>
      <w:numFmt w:val="bullet"/>
      <w:lvlText w:val=""/>
      <w:lvlJc w:val="left"/>
      <w:pPr>
        <w:tabs>
          <w:tab w:val="num" w:pos="2160"/>
        </w:tabs>
        <w:ind w:left="2160" w:hanging="360"/>
      </w:pPr>
      <w:rPr>
        <w:rFonts w:ascii="Wingdings" w:hAnsi="Wingdings"/>
      </w:rPr>
    </w:lvl>
    <w:lvl w:ilvl="3" w:tplc="D122BBAC">
      <w:start w:val="1"/>
      <w:numFmt w:val="bullet"/>
      <w:lvlText w:val=""/>
      <w:lvlJc w:val="left"/>
      <w:pPr>
        <w:tabs>
          <w:tab w:val="num" w:pos="2880"/>
        </w:tabs>
        <w:ind w:left="2880" w:hanging="360"/>
      </w:pPr>
      <w:rPr>
        <w:rFonts w:ascii="Symbol" w:hAnsi="Symbol"/>
      </w:rPr>
    </w:lvl>
    <w:lvl w:ilvl="4" w:tplc="6368F362">
      <w:start w:val="1"/>
      <w:numFmt w:val="bullet"/>
      <w:lvlText w:val="o"/>
      <w:lvlJc w:val="left"/>
      <w:pPr>
        <w:tabs>
          <w:tab w:val="num" w:pos="3600"/>
        </w:tabs>
        <w:ind w:left="3600" w:hanging="360"/>
      </w:pPr>
      <w:rPr>
        <w:rFonts w:ascii="Courier New" w:hAnsi="Courier New"/>
      </w:rPr>
    </w:lvl>
    <w:lvl w:ilvl="5" w:tplc="90F0C0B8">
      <w:start w:val="1"/>
      <w:numFmt w:val="bullet"/>
      <w:lvlText w:val=""/>
      <w:lvlJc w:val="left"/>
      <w:pPr>
        <w:tabs>
          <w:tab w:val="num" w:pos="4320"/>
        </w:tabs>
        <w:ind w:left="4320" w:hanging="360"/>
      </w:pPr>
      <w:rPr>
        <w:rFonts w:ascii="Wingdings" w:hAnsi="Wingdings"/>
      </w:rPr>
    </w:lvl>
    <w:lvl w:ilvl="6" w:tplc="0B7CF8FE">
      <w:start w:val="1"/>
      <w:numFmt w:val="bullet"/>
      <w:lvlText w:val=""/>
      <w:lvlJc w:val="left"/>
      <w:pPr>
        <w:tabs>
          <w:tab w:val="num" w:pos="5040"/>
        </w:tabs>
        <w:ind w:left="5040" w:hanging="360"/>
      </w:pPr>
      <w:rPr>
        <w:rFonts w:ascii="Symbol" w:hAnsi="Symbol"/>
      </w:rPr>
    </w:lvl>
    <w:lvl w:ilvl="7" w:tplc="D39CBCF0">
      <w:start w:val="1"/>
      <w:numFmt w:val="bullet"/>
      <w:lvlText w:val="o"/>
      <w:lvlJc w:val="left"/>
      <w:pPr>
        <w:tabs>
          <w:tab w:val="num" w:pos="5760"/>
        </w:tabs>
        <w:ind w:left="5760" w:hanging="360"/>
      </w:pPr>
      <w:rPr>
        <w:rFonts w:ascii="Courier New" w:hAnsi="Courier New"/>
      </w:rPr>
    </w:lvl>
    <w:lvl w:ilvl="8" w:tplc="B9D6FA44">
      <w:start w:val="1"/>
      <w:numFmt w:val="bullet"/>
      <w:lvlText w:val=""/>
      <w:lvlJc w:val="left"/>
      <w:pPr>
        <w:tabs>
          <w:tab w:val="num" w:pos="6480"/>
        </w:tabs>
        <w:ind w:left="6480" w:hanging="360"/>
      </w:pPr>
      <w:rPr>
        <w:rFonts w:ascii="Wingdings" w:hAnsi="Wingdings"/>
      </w:rPr>
    </w:lvl>
  </w:abstractNum>
  <w:abstractNum w:abstractNumId="20">
    <w:nsid w:val="77A6770E"/>
    <w:multiLevelType w:val="hybridMultilevel"/>
    <w:tmpl w:val="00000013"/>
    <w:lvl w:ilvl="0" w:tplc="EE04D146">
      <w:start w:val="1"/>
      <w:numFmt w:val="bullet"/>
      <w:lvlText w:val=""/>
      <w:lvlJc w:val="left"/>
      <w:pPr>
        <w:tabs>
          <w:tab w:val="num" w:pos="720"/>
        </w:tabs>
        <w:ind w:left="720" w:hanging="360"/>
      </w:pPr>
      <w:rPr>
        <w:rFonts w:ascii="Symbol" w:hAnsi="Symbol"/>
      </w:rPr>
    </w:lvl>
    <w:lvl w:ilvl="1" w:tplc="0E088E52">
      <w:start w:val="1"/>
      <w:numFmt w:val="bullet"/>
      <w:lvlText w:val="o"/>
      <w:lvlJc w:val="left"/>
      <w:pPr>
        <w:tabs>
          <w:tab w:val="num" w:pos="1440"/>
        </w:tabs>
        <w:ind w:left="1440" w:hanging="360"/>
      </w:pPr>
      <w:rPr>
        <w:rFonts w:ascii="Courier New" w:hAnsi="Courier New"/>
      </w:rPr>
    </w:lvl>
    <w:lvl w:ilvl="2" w:tplc="60260A62">
      <w:start w:val="1"/>
      <w:numFmt w:val="bullet"/>
      <w:lvlText w:val=""/>
      <w:lvlJc w:val="left"/>
      <w:pPr>
        <w:tabs>
          <w:tab w:val="num" w:pos="2160"/>
        </w:tabs>
        <w:ind w:left="2160" w:hanging="360"/>
      </w:pPr>
      <w:rPr>
        <w:rFonts w:ascii="Wingdings" w:hAnsi="Wingdings"/>
      </w:rPr>
    </w:lvl>
    <w:lvl w:ilvl="3" w:tplc="B082E0AC">
      <w:start w:val="1"/>
      <w:numFmt w:val="bullet"/>
      <w:lvlText w:val=""/>
      <w:lvlJc w:val="left"/>
      <w:pPr>
        <w:tabs>
          <w:tab w:val="num" w:pos="2880"/>
        </w:tabs>
        <w:ind w:left="2880" w:hanging="360"/>
      </w:pPr>
      <w:rPr>
        <w:rFonts w:ascii="Symbol" w:hAnsi="Symbol"/>
      </w:rPr>
    </w:lvl>
    <w:lvl w:ilvl="4" w:tplc="AE3CA5D0">
      <w:start w:val="1"/>
      <w:numFmt w:val="bullet"/>
      <w:lvlText w:val="o"/>
      <w:lvlJc w:val="left"/>
      <w:pPr>
        <w:tabs>
          <w:tab w:val="num" w:pos="3600"/>
        </w:tabs>
        <w:ind w:left="3600" w:hanging="360"/>
      </w:pPr>
      <w:rPr>
        <w:rFonts w:ascii="Courier New" w:hAnsi="Courier New"/>
      </w:rPr>
    </w:lvl>
    <w:lvl w:ilvl="5" w:tplc="BD28553E">
      <w:start w:val="1"/>
      <w:numFmt w:val="bullet"/>
      <w:lvlText w:val=""/>
      <w:lvlJc w:val="left"/>
      <w:pPr>
        <w:tabs>
          <w:tab w:val="num" w:pos="4320"/>
        </w:tabs>
        <w:ind w:left="4320" w:hanging="360"/>
      </w:pPr>
      <w:rPr>
        <w:rFonts w:ascii="Wingdings" w:hAnsi="Wingdings"/>
      </w:rPr>
    </w:lvl>
    <w:lvl w:ilvl="6" w:tplc="885CDAD6">
      <w:start w:val="1"/>
      <w:numFmt w:val="bullet"/>
      <w:lvlText w:val=""/>
      <w:lvlJc w:val="left"/>
      <w:pPr>
        <w:tabs>
          <w:tab w:val="num" w:pos="5040"/>
        </w:tabs>
        <w:ind w:left="5040" w:hanging="360"/>
      </w:pPr>
      <w:rPr>
        <w:rFonts w:ascii="Symbol" w:hAnsi="Symbol"/>
      </w:rPr>
    </w:lvl>
    <w:lvl w:ilvl="7" w:tplc="BF940852">
      <w:start w:val="1"/>
      <w:numFmt w:val="bullet"/>
      <w:lvlText w:val="o"/>
      <w:lvlJc w:val="left"/>
      <w:pPr>
        <w:tabs>
          <w:tab w:val="num" w:pos="5760"/>
        </w:tabs>
        <w:ind w:left="5760" w:hanging="360"/>
      </w:pPr>
      <w:rPr>
        <w:rFonts w:ascii="Courier New" w:hAnsi="Courier New"/>
      </w:rPr>
    </w:lvl>
    <w:lvl w:ilvl="8" w:tplc="B70A9F7A">
      <w:start w:val="1"/>
      <w:numFmt w:val="bullet"/>
      <w:lvlText w:val=""/>
      <w:lvlJc w:val="left"/>
      <w:pPr>
        <w:tabs>
          <w:tab w:val="num" w:pos="6480"/>
        </w:tabs>
        <w:ind w:left="6480" w:hanging="360"/>
      </w:pPr>
      <w:rPr>
        <w:rFonts w:ascii="Wingdings" w:hAnsi="Wingdings"/>
      </w:rPr>
    </w:lvl>
  </w:abstractNum>
  <w:abstractNum w:abstractNumId="21">
    <w:nsid w:val="77A6770F"/>
    <w:multiLevelType w:val="hybridMultilevel"/>
    <w:tmpl w:val="00000014"/>
    <w:lvl w:ilvl="0" w:tplc="CC3C9364">
      <w:start w:val="1"/>
      <w:numFmt w:val="bullet"/>
      <w:lvlText w:val=""/>
      <w:lvlJc w:val="left"/>
      <w:pPr>
        <w:tabs>
          <w:tab w:val="num" w:pos="720"/>
        </w:tabs>
        <w:ind w:left="720" w:hanging="360"/>
      </w:pPr>
      <w:rPr>
        <w:rFonts w:ascii="Symbol" w:hAnsi="Symbol"/>
      </w:rPr>
    </w:lvl>
    <w:lvl w:ilvl="1" w:tplc="D8FA9C92">
      <w:start w:val="1"/>
      <w:numFmt w:val="bullet"/>
      <w:lvlText w:val="o"/>
      <w:lvlJc w:val="left"/>
      <w:pPr>
        <w:tabs>
          <w:tab w:val="num" w:pos="1440"/>
        </w:tabs>
        <w:ind w:left="1440" w:hanging="360"/>
      </w:pPr>
      <w:rPr>
        <w:rFonts w:ascii="Courier New" w:hAnsi="Courier New"/>
      </w:rPr>
    </w:lvl>
    <w:lvl w:ilvl="2" w:tplc="3A145FDC">
      <w:start w:val="1"/>
      <w:numFmt w:val="bullet"/>
      <w:lvlText w:val=""/>
      <w:lvlJc w:val="left"/>
      <w:pPr>
        <w:tabs>
          <w:tab w:val="num" w:pos="2160"/>
        </w:tabs>
        <w:ind w:left="2160" w:hanging="360"/>
      </w:pPr>
      <w:rPr>
        <w:rFonts w:ascii="Wingdings" w:hAnsi="Wingdings"/>
      </w:rPr>
    </w:lvl>
    <w:lvl w:ilvl="3" w:tplc="FE709194">
      <w:start w:val="1"/>
      <w:numFmt w:val="bullet"/>
      <w:lvlText w:val=""/>
      <w:lvlJc w:val="left"/>
      <w:pPr>
        <w:tabs>
          <w:tab w:val="num" w:pos="2880"/>
        </w:tabs>
        <w:ind w:left="2880" w:hanging="360"/>
      </w:pPr>
      <w:rPr>
        <w:rFonts w:ascii="Symbol" w:hAnsi="Symbol"/>
      </w:rPr>
    </w:lvl>
    <w:lvl w:ilvl="4" w:tplc="7098D5B4">
      <w:start w:val="1"/>
      <w:numFmt w:val="bullet"/>
      <w:lvlText w:val="o"/>
      <w:lvlJc w:val="left"/>
      <w:pPr>
        <w:tabs>
          <w:tab w:val="num" w:pos="3600"/>
        </w:tabs>
        <w:ind w:left="3600" w:hanging="360"/>
      </w:pPr>
      <w:rPr>
        <w:rFonts w:ascii="Courier New" w:hAnsi="Courier New"/>
      </w:rPr>
    </w:lvl>
    <w:lvl w:ilvl="5" w:tplc="E3A0297A">
      <w:start w:val="1"/>
      <w:numFmt w:val="bullet"/>
      <w:lvlText w:val=""/>
      <w:lvlJc w:val="left"/>
      <w:pPr>
        <w:tabs>
          <w:tab w:val="num" w:pos="4320"/>
        </w:tabs>
        <w:ind w:left="4320" w:hanging="360"/>
      </w:pPr>
      <w:rPr>
        <w:rFonts w:ascii="Wingdings" w:hAnsi="Wingdings"/>
      </w:rPr>
    </w:lvl>
    <w:lvl w:ilvl="6" w:tplc="B91AA822">
      <w:start w:val="1"/>
      <w:numFmt w:val="bullet"/>
      <w:lvlText w:val=""/>
      <w:lvlJc w:val="left"/>
      <w:pPr>
        <w:tabs>
          <w:tab w:val="num" w:pos="5040"/>
        </w:tabs>
        <w:ind w:left="5040" w:hanging="360"/>
      </w:pPr>
      <w:rPr>
        <w:rFonts w:ascii="Symbol" w:hAnsi="Symbol"/>
      </w:rPr>
    </w:lvl>
    <w:lvl w:ilvl="7" w:tplc="C1FED178">
      <w:start w:val="1"/>
      <w:numFmt w:val="bullet"/>
      <w:lvlText w:val="o"/>
      <w:lvlJc w:val="left"/>
      <w:pPr>
        <w:tabs>
          <w:tab w:val="num" w:pos="5760"/>
        </w:tabs>
        <w:ind w:left="5760" w:hanging="360"/>
      </w:pPr>
      <w:rPr>
        <w:rFonts w:ascii="Courier New" w:hAnsi="Courier New"/>
      </w:rPr>
    </w:lvl>
    <w:lvl w:ilvl="8" w:tplc="833E5128">
      <w:start w:val="1"/>
      <w:numFmt w:val="bullet"/>
      <w:lvlText w:val=""/>
      <w:lvlJc w:val="left"/>
      <w:pPr>
        <w:tabs>
          <w:tab w:val="num" w:pos="6480"/>
        </w:tabs>
        <w:ind w:left="6480" w:hanging="360"/>
      </w:pPr>
      <w:rPr>
        <w:rFonts w:ascii="Wingdings" w:hAnsi="Wingdings"/>
      </w:rPr>
    </w:lvl>
  </w:abstractNum>
  <w:abstractNum w:abstractNumId="22">
    <w:nsid w:val="77A67710"/>
    <w:multiLevelType w:val="hybridMultilevel"/>
    <w:tmpl w:val="00000015"/>
    <w:lvl w:ilvl="0" w:tplc="A2DEC176">
      <w:start w:val="1"/>
      <w:numFmt w:val="bullet"/>
      <w:lvlText w:val=""/>
      <w:lvlJc w:val="left"/>
      <w:pPr>
        <w:tabs>
          <w:tab w:val="num" w:pos="720"/>
        </w:tabs>
        <w:ind w:left="720" w:hanging="360"/>
      </w:pPr>
      <w:rPr>
        <w:rFonts w:ascii="Symbol" w:hAnsi="Symbol"/>
      </w:rPr>
    </w:lvl>
    <w:lvl w:ilvl="1" w:tplc="60D2AB7C">
      <w:start w:val="1"/>
      <w:numFmt w:val="bullet"/>
      <w:lvlText w:val="o"/>
      <w:lvlJc w:val="left"/>
      <w:pPr>
        <w:tabs>
          <w:tab w:val="num" w:pos="1440"/>
        </w:tabs>
        <w:ind w:left="1440" w:hanging="360"/>
      </w:pPr>
      <w:rPr>
        <w:rFonts w:ascii="Courier New" w:hAnsi="Courier New"/>
      </w:rPr>
    </w:lvl>
    <w:lvl w:ilvl="2" w:tplc="2F227ABA">
      <w:start w:val="1"/>
      <w:numFmt w:val="bullet"/>
      <w:lvlText w:val=""/>
      <w:lvlJc w:val="left"/>
      <w:pPr>
        <w:tabs>
          <w:tab w:val="num" w:pos="2160"/>
        </w:tabs>
        <w:ind w:left="2160" w:hanging="360"/>
      </w:pPr>
      <w:rPr>
        <w:rFonts w:ascii="Wingdings" w:hAnsi="Wingdings"/>
      </w:rPr>
    </w:lvl>
    <w:lvl w:ilvl="3" w:tplc="8E76B610">
      <w:start w:val="1"/>
      <w:numFmt w:val="bullet"/>
      <w:lvlText w:val=""/>
      <w:lvlJc w:val="left"/>
      <w:pPr>
        <w:tabs>
          <w:tab w:val="num" w:pos="2880"/>
        </w:tabs>
        <w:ind w:left="2880" w:hanging="360"/>
      </w:pPr>
      <w:rPr>
        <w:rFonts w:ascii="Symbol" w:hAnsi="Symbol"/>
      </w:rPr>
    </w:lvl>
    <w:lvl w:ilvl="4" w:tplc="2A6E42F0">
      <w:start w:val="1"/>
      <w:numFmt w:val="bullet"/>
      <w:lvlText w:val="o"/>
      <w:lvlJc w:val="left"/>
      <w:pPr>
        <w:tabs>
          <w:tab w:val="num" w:pos="3600"/>
        </w:tabs>
        <w:ind w:left="3600" w:hanging="360"/>
      </w:pPr>
      <w:rPr>
        <w:rFonts w:ascii="Courier New" w:hAnsi="Courier New"/>
      </w:rPr>
    </w:lvl>
    <w:lvl w:ilvl="5" w:tplc="51C8F2B0">
      <w:start w:val="1"/>
      <w:numFmt w:val="bullet"/>
      <w:lvlText w:val=""/>
      <w:lvlJc w:val="left"/>
      <w:pPr>
        <w:tabs>
          <w:tab w:val="num" w:pos="4320"/>
        </w:tabs>
        <w:ind w:left="4320" w:hanging="360"/>
      </w:pPr>
      <w:rPr>
        <w:rFonts w:ascii="Wingdings" w:hAnsi="Wingdings"/>
      </w:rPr>
    </w:lvl>
    <w:lvl w:ilvl="6" w:tplc="DD883F3C">
      <w:start w:val="1"/>
      <w:numFmt w:val="bullet"/>
      <w:lvlText w:val=""/>
      <w:lvlJc w:val="left"/>
      <w:pPr>
        <w:tabs>
          <w:tab w:val="num" w:pos="5040"/>
        </w:tabs>
        <w:ind w:left="5040" w:hanging="360"/>
      </w:pPr>
      <w:rPr>
        <w:rFonts w:ascii="Symbol" w:hAnsi="Symbol"/>
      </w:rPr>
    </w:lvl>
    <w:lvl w:ilvl="7" w:tplc="3CF8576C">
      <w:start w:val="1"/>
      <w:numFmt w:val="bullet"/>
      <w:lvlText w:val="o"/>
      <w:lvlJc w:val="left"/>
      <w:pPr>
        <w:tabs>
          <w:tab w:val="num" w:pos="5760"/>
        </w:tabs>
        <w:ind w:left="5760" w:hanging="360"/>
      </w:pPr>
      <w:rPr>
        <w:rFonts w:ascii="Courier New" w:hAnsi="Courier New"/>
      </w:rPr>
    </w:lvl>
    <w:lvl w:ilvl="8" w:tplc="42B6B48E">
      <w:start w:val="1"/>
      <w:numFmt w:val="bullet"/>
      <w:lvlText w:val=""/>
      <w:lvlJc w:val="left"/>
      <w:pPr>
        <w:tabs>
          <w:tab w:val="num" w:pos="6480"/>
        </w:tabs>
        <w:ind w:left="6480" w:hanging="360"/>
      </w:pPr>
      <w:rPr>
        <w:rFonts w:ascii="Wingdings" w:hAnsi="Wingdings"/>
      </w:rPr>
    </w:lvl>
  </w:abstractNum>
  <w:abstractNum w:abstractNumId="23">
    <w:nsid w:val="77A67711"/>
    <w:multiLevelType w:val="hybridMultilevel"/>
    <w:tmpl w:val="00000016"/>
    <w:lvl w:ilvl="0" w:tplc="9EC09472">
      <w:start w:val="1"/>
      <w:numFmt w:val="bullet"/>
      <w:lvlText w:val=""/>
      <w:lvlJc w:val="left"/>
      <w:pPr>
        <w:tabs>
          <w:tab w:val="num" w:pos="720"/>
        </w:tabs>
        <w:ind w:left="720" w:hanging="360"/>
      </w:pPr>
      <w:rPr>
        <w:rFonts w:ascii="Symbol" w:hAnsi="Symbol"/>
      </w:rPr>
    </w:lvl>
    <w:lvl w:ilvl="1" w:tplc="60761166">
      <w:start w:val="1"/>
      <w:numFmt w:val="bullet"/>
      <w:lvlText w:val="o"/>
      <w:lvlJc w:val="left"/>
      <w:pPr>
        <w:tabs>
          <w:tab w:val="num" w:pos="1440"/>
        </w:tabs>
        <w:ind w:left="1440" w:hanging="360"/>
      </w:pPr>
      <w:rPr>
        <w:rFonts w:ascii="Courier New" w:hAnsi="Courier New"/>
      </w:rPr>
    </w:lvl>
    <w:lvl w:ilvl="2" w:tplc="BDE0D45C">
      <w:start w:val="1"/>
      <w:numFmt w:val="bullet"/>
      <w:lvlText w:val=""/>
      <w:lvlJc w:val="left"/>
      <w:pPr>
        <w:tabs>
          <w:tab w:val="num" w:pos="2160"/>
        </w:tabs>
        <w:ind w:left="2160" w:hanging="360"/>
      </w:pPr>
      <w:rPr>
        <w:rFonts w:ascii="Wingdings" w:hAnsi="Wingdings"/>
      </w:rPr>
    </w:lvl>
    <w:lvl w:ilvl="3" w:tplc="4B24F8FC">
      <w:start w:val="1"/>
      <w:numFmt w:val="bullet"/>
      <w:lvlText w:val=""/>
      <w:lvlJc w:val="left"/>
      <w:pPr>
        <w:tabs>
          <w:tab w:val="num" w:pos="2880"/>
        </w:tabs>
        <w:ind w:left="2880" w:hanging="360"/>
      </w:pPr>
      <w:rPr>
        <w:rFonts w:ascii="Symbol" w:hAnsi="Symbol"/>
      </w:rPr>
    </w:lvl>
    <w:lvl w:ilvl="4" w:tplc="8C10D888">
      <w:start w:val="1"/>
      <w:numFmt w:val="bullet"/>
      <w:lvlText w:val="o"/>
      <w:lvlJc w:val="left"/>
      <w:pPr>
        <w:tabs>
          <w:tab w:val="num" w:pos="3600"/>
        </w:tabs>
        <w:ind w:left="3600" w:hanging="360"/>
      </w:pPr>
      <w:rPr>
        <w:rFonts w:ascii="Courier New" w:hAnsi="Courier New"/>
      </w:rPr>
    </w:lvl>
    <w:lvl w:ilvl="5" w:tplc="7E4E0B48">
      <w:start w:val="1"/>
      <w:numFmt w:val="bullet"/>
      <w:lvlText w:val=""/>
      <w:lvlJc w:val="left"/>
      <w:pPr>
        <w:tabs>
          <w:tab w:val="num" w:pos="4320"/>
        </w:tabs>
        <w:ind w:left="4320" w:hanging="360"/>
      </w:pPr>
      <w:rPr>
        <w:rFonts w:ascii="Wingdings" w:hAnsi="Wingdings"/>
      </w:rPr>
    </w:lvl>
    <w:lvl w:ilvl="6" w:tplc="28A00C8C">
      <w:start w:val="1"/>
      <w:numFmt w:val="bullet"/>
      <w:lvlText w:val=""/>
      <w:lvlJc w:val="left"/>
      <w:pPr>
        <w:tabs>
          <w:tab w:val="num" w:pos="5040"/>
        </w:tabs>
        <w:ind w:left="5040" w:hanging="360"/>
      </w:pPr>
      <w:rPr>
        <w:rFonts w:ascii="Symbol" w:hAnsi="Symbol"/>
      </w:rPr>
    </w:lvl>
    <w:lvl w:ilvl="7" w:tplc="9BFA6410">
      <w:start w:val="1"/>
      <w:numFmt w:val="bullet"/>
      <w:lvlText w:val="o"/>
      <w:lvlJc w:val="left"/>
      <w:pPr>
        <w:tabs>
          <w:tab w:val="num" w:pos="5760"/>
        </w:tabs>
        <w:ind w:left="5760" w:hanging="360"/>
      </w:pPr>
      <w:rPr>
        <w:rFonts w:ascii="Courier New" w:hAnsi="Courier New"/>
      </w:rPr>
    </w:lvl>
    <w:lvl w:ilvl="8" w:tplc="52469AE2">
      <w:start w:val="1"/>
      <w:numFmt w:val="bullet"/>
      <w:lvlText w:val=""/>
      <w:lvlJc w:val="left"/>
      <w:pPr>
        <w:tabs>
          <w:tab w:val="num" w:pos="6480"/>
        </w:tabs>
        <w:ind w:left="6480" w:hanging="360"/>
      </w:pPr>
      <w:rPr>
        <w:rFonts w:ascii="Wingdings" w:hAnsi="Wingdings"/>
      </w:rPr>
    </w:lvl>
  </w:abstractNum>
  <w:abstractNum w:abstractNumId="24">
    <w:nsid w:val="77A67712"/>
    <w:multiLevelType w:val="hybridMultilevel"/>
    <w:tmpl w:val="00000017"/>
    <w:lvl w:ilvl="0" w:tplc="6AFCBD70">
      <w:start w:val="1"/>
      <w:numFmt w:val="bullet"/>
      <w:lvlText w:val=""/>
      <w:lvlJc w:val="left"/>
      <w:pPr>
        <w:tabs>
          <w:tab w:val="num" w:pos="720"/>
        </w:tabs>
        <w:ind w:left="720" w:hanging="360"/>
      </w:pPr>
      <w:rPr>
        <w:rFonts w:ascii="Symbol" w:hAnsi="Symbol"/>
      </w:rPr>
    </w:lvl>
    <w:lvl w:ilvl="1" w:tplc="129E8896">
      <w:start w:val="1"/>
      <w:numFmt w:val="bullet"/>
      <w:lvlText w:val="o"/>
      <w:lvlJc w:val="left"/>
      <w:pPr>
        <w:tabs>
          <w:tab w:val="num" w:pos="1440"/>
        </w:tabs>
        <w:ind w:left="1440" w:hanging="360"/>
      </w:pPr>
      <w:rPr>
        <w:rFonts w:ascii="Courier New" w:hAnsi="Courier New"/>
      </w:rPr>
    </w:lvl>
    <w:lvl w:ilvl="2" w:tplc="6E66CDE6">
      <w:start w:val="1"/>
      <w:numFmt w:val="bullet"/>
      <w:lvlText w:val=""/>
      <w:lvlJc w:val="left"/>
      <w:pPr>
        <w:tabs>
          <w:tab w:val="num" w:pos="2160"/>
        </w:tabs>
        <w:ind w:left="2160" w:hanging="360"/>
      </w:pPr>
      <w:rPr>
        <w:rFonts w:ascii="Wingdings" w:hAnsi="Wingdings"/>
      </w:rPr>
    </w:lvl>
    <w:lvl w:ilvl="3" w:tplc="7DB8977A">
      <w:start w:val="1"/>
      <w:numFmt w:val="bullet"/>
      <w:lvlText w:val=""/>
      <w:lvlJc w:val="left"/>
      <w:pPr>
        <w:tabs>
          <w:tab w:val="num" w:pos="2880"/>
        </w:tabs>
        <w:ind w:left="2880" w:hanging="360"/>
      </w:pPr>
      <w:rPr>
        <w:rFonts w:ascii="Symbol" w:hAnsi="Symbol"/>
      </w:rPr>
    </w:lvl>
    <w:lvl w:ilvl="4" w:tplc="900A6D3A">
      <w:start w:val="1"/>
      <w:numFmt w:val="bullet"/>
      <w:lvlText w:val="o"/>
      <w:lvlJc w:val="left"/>
      <w:pPr>
        <w:tabs>
          <w:tab w:val="num" w:pos="3600"/>
        </w:tabs>
        <w:ind w:left="3600" w:hanging="360"/>
      </w:pPr>
      <w:rPr>
        <w:rFonts w:ascii="Courier New" w:hAnsi="Courier New"/>
      </w:rPr>
    </w:lvl>
    <w:lvl w:ilvl="5" w:tplc="A4B8BF30">
      <w:start w:val="1"/>
      <w:numFmt w:val="bullet"/>
      <w:lvlText w:val=""/>
      <w:lvlJc w:val="left"/>
      <w:pPr>
        <w:tabs>
          <w:tab w:val="num" w:pos="4320"/>
        </w:tabs>
        <w:ind w:left="4320" w:hanging="360"/>
      </w:pPr>
      <w:rPr>
        <w:rFonts w:ascii="Wingdings" w:hAnsi="Wingdings"/>
      </w:rPr>
    </w:lvl>
    <w:lvl w:ilvl="6" w:tplc="431C0CB6">
      <w:start w:val="1"/>
      <w:numFmt w:val="bullet"/>
      <w:lvlText w:val=""/>
      <w:lvlJc w:val="left"/>
      <w:pPr>
        <w:tabs>
          <w:tab w:val="num" w:pos="5040"/>
        </w:tabs>
        <w:ind w:left="5040" w:hanging="360"/>
      </w:pPr>
      <w:rPr>
        <w:rFonts w:ascii="Symbol" w:hAnsi="Symbol"/>
      </w:rPr>
    </w:lvl>
    <w:lvl w:ilvl="7" w:tplc="0EB224A0">
      <w:start w:val="1"/>
      <w:numFmt w:val="bullet"/>
      <w:lvlText w:val="o"/>
      <w:lvlJc w:val="left"/>
      <w:pPr>
        <w:tabs>
          <w:tab w:val="num" w:pos="5760"/>
        </w:tabs>
        <w:ind w:left="5760" w:hanging="360"/>
      </w:pPr>
      <w:rPr>
        <w:rFonts w:ascii="Courier New" w:hAnsi="Courier New"/>
      </w:rPr>
    </w:lvl>
    <w:lvl w:ilvl="8" w:tplc="9B5C94B8">
      <w:start w:val="1"/>
      <w:numFmt w:val="bullet"/>
      <w:lvlText w:val=""/>
      <w:lvlJc w:val="left"/>
      <w:pPr>
        <w:tabs>
          <w:tab w:val="num" w:pos="6480"/>
        </w:tabs>
        <w:ind w:left="6480" w:hanging="360"/>
      </w:pPr>
      <w:rPr>
        <w:rFonts w:ascii="Wingdings" w:hAnsi="Wingdings"/>
      </w:rPr>
    </w:lvl>
  </w:abstractNum>
  <w:abstractNum w:abstractNumId="25">
    <w:nsid w:val="77A67713"/>
    <w:multiLevelType w:val="hybridMultilevel"/>
    <w:tmpl w:val="00000018"/>
    <w:lvl w:ilvl="0" w:tplc="945892C2">
      <w:start w:val="1"/>
      <w:numFmt w:val="bullet"/>
      <w:lvlText w:val=""/>
      <w:lvlJc w:val="left"/>
      <w:pPr>
        <w:tabs>
          <w:tab w:val="num" w:pos="720"/>
        </w:tabs>
        <w:ind w:left="720" w:hanging="360"/>
      </w:pPr>
      <w:rPr>
        <w:rFonts w:ascii="Symbol" w:hAnsi="Symbol"/>
      </w:rPr>
    </w:lvl>
    <w:lvl w:ilvl="1" w:tplc="B9102E84">
      <w:start w:val="1"/>
      <w:numFmt w:val="bullet"/>
      <w:lvlText w:val="o"/>
      <w:lvlJc w:val="left"/>
      <w:pPr>
        <w:tabs>
          <w:tab w:val="num" w:pos="1440"/>
        </w:tabs>
        <w:ind w:left="1440" w:hanging="360"/>
      </w:pPr>
      <w:rPr>
        <w:rFonts w:ascii="Courier New" w:hAnsi="Courier New"/>
      </w:rPr>
    </w:lvl>
    <w:lvl w:ilvl="2" w:tplc="EF8EA6F2">
      <w:start w:val="1"/>
      <w:numFmt w:val="bullet"/>
      <w:lvlText w:val=""/>
      <w:lvlJc w:val="left"/>
      <w:pPr>
        <w:tabs>
          <w:tab w:val="num" w:pos="2160"/>
        </w:tabs>
        <w:ind w:left="2160" w:hanging="360"/>
      </w:pPr>
      <w:rPr>
        <w:rFonts w:ascii="Wingdings" w:hAnsi="Wingdings"/>
      </w:rPr>
    </w:lvl>
    <w:lvl w:ilvl="3" w:tplc="1DB63C88">
      <w:start w:val="1"/>
      <w:numFmt w:val="bullet"/>
      <w:lvlText w:val=""/>
      <w:lvlJc w:val="left"/>
      <w:pPr>
        <w:tabs>
          <w:tab w:val="num" w:pos="2880"/>
        </w:tabs>
        <w:ind w:left="2880" w:hanging="360"/>
      </w:pPr>
      <w:rPr>
        <w:rFonts w:ascii="Symbol" w:hAnsi="Symbol"/>
      </w:rPr>
    </w:lvl>
    <w:lvl w:ilvl="4" w:tplc="BDB69186">
      <w:start w:val="1"/>
      <w:numFmt w:val="bullet"/>
      <w:lvlText w:val="o"/>
      <w:lvlJc w:val="left"/>
      <w:pPr>
        <w:tabs>
          <w:tab w:val="num" w:pos="3600"/>
        </w:tabs>
        <w:ind w:left="3600" w:hanging="360"/>
      </w:pPr>
      <w:rPr>
        <w:rFonts w:ascii="Courier New" w:hAnsi="Courier New"/>
      </w:rPr>
    </w:lvl>
    <w:lvl w:ilvl="5" w:tplc="37CE28D6">
      <w:start w:val="1"/>
      <w:numFmt w:val="bullet"/>
      <w:lvlText w:val=""/>
      <w:lvlJc w:val="left"/>
      <w:pPr>
        <w:tabs>
          <w:tab w:val="num" w:pos="4320"/>
        </w:tabs>
        <w:ind w:left="4320" w:hanging="360"/>
      </w:pPr>
      <w:rPr>
        <w:rFonts w:ascii="Wingdings" w:hAnsi="Wingdings"/>
      </w:rPr>
    </w:lvl>
    <w:lvl w:ilvl="6" w:tplc="E4A2D8F8">
      <w:start w:val="1"/>
      <w:numFmt w:val="bullet"/>
      <w:lvlText w:val=""/>
      <w:lvlJc w:val="left"/>
      <w:pPr>
        <w:tabs>
          <w:tab w:val="num" w:pos="5040"/>
        </w:tabs>
        <w:ind w:left="5040" w:hanging="360"/>
      </w:pPr>
      <w:rPr>
        <w:rFonts w:ascii="Symbol" w:hAnsi="Symbol"/>
      </w:rPr>
    </w:lvl>
    <w:lvl w:ilvl="7" w:tplc="32AEC992">
      <w:start w:val="1"/>
      <w:numFmt w:val="bullet"/>
      <w:lvlText w:val="o"/>
      <w:lvlJc w:val="left"/>
      <w:pPr>
        <w:tabs>
          <w:tab w:val="num" w:pos="5760"/>
        </w:tabs>
        <w:ind w:left="5760" w:hanging="360"/>
      </w:pPr>
      <w:rPr>
        <w:rFonts w:ascii="Courier New" w:hAnsi="Courier New"/>
      </w:rPr>
    </w:lvl>
    <w:lvl w:ilvl="8" w:tplc="77CEB676">
      <w:start w:val="1"/>
      <w:numFmt w:val="bullet"/>
      <w:lvlText w:val=""/>
      <w:lvlJc w:val="left"/>
      <w:pPr>
        <w:tabs>
          <w:tab w:val="num" w:pos="6480"/>
        </w:tabs>
        <w:ind w:left="6480" w:hanging="360"/>
      </w:pPr>
      <w:rPr>
        <w:rFonts w:ascii="Wingdings" w:hAnsi="Wingdings"/>
      </w:rPr>
    </w:lvl>
  </w:abstractNum>
  <w:abstractNum w:abstractNumId="26">
    <w:nsid w:val="77A67714"/>
    <w:multiLevelType w:val="hybridMultilevel"/>
    <w:tmpl w:val="00000019"/>
    <w:lvl w:ilvl="0" w:tplc="2D2EC0C6">
      <w:start w:val="1"/>
      <w:numFmt w:val="bullet"/>
      <w:lvlText w:val=""/>
      <w:lvlJc w:val="left"/>
      <w:pPr>
        <w:tabs>
          <w:tab w:val="num" w:pos="720"/>
        </w:tabs>
        <w:ind w:left="720" w:hanging="360"/>
      </w:pPr>
      <w:rPr>
        <w:rFonts w:ascii="Symbol" w:hAnsi="Symbol"/>
      </w:rPr>
    </w:lvl>
    <w:lvl w:ilvl="1" w:tplc="223A63A0">
      <w:start w:val="1"/>
      <w:numFmt w:val="bullet"/>
      <w:lvlText w:val="o"/>
      <w:lvlJc w:val="left"/>
      <w:pPr>
        <w:tabs>
          <w:tab w:val="num" w:pos="1440"/>
        </w:tabs>
        <w:ind w:left="1440" w:hanging="360"/>
      </w:pPr>
      <w:rPr>
        <w:rFonts w:ascii="Courier New" w:hAnsi="Courier New"/>
      </w:rPr>
    </w:lvl>
    <w:lvl w:ilvl="2" w:tplc="7C0A26A8">
      <w:start w:val="1"/>
      <w:numFmt w:val="bullet"/>
      <w:lvlText w:val=""/>
      <w:lvlJc w:val="left"/>
      <w:pPr>
        <w:tabs>
          <w:tab w:val="num" w:pos="2160"/>
        </w:tabs>
        <w:ind w:left="2160" w:hanging="360"/>
      </w:pPr>
      <w:rPr>
        <w:rFonts w:ascii="Wingdings" w:hAnsi="Wingdings"/>
      </w:rPr>
    </w:lvl>
    <w:lvl w:ilvl="3" w:tplc="6F7428E0">
      <w:start w:val="1"/>
      <w:numFmt w:val="bullet"/>
      <w:lvlText w:val=""/>
      <w:lvlJc w:val="left"/>
      <w:pPr>
        <w:tabs>
          <w:tab w:val="num" w:pos="2880"/>
        </w:tabs>
        <w:ind w:left="2880" w:hanging="360"/>
      </w:pPr>
      <w:rPr>
        <w:rFonts w:ascii="Symbol" w:hAnsi="Symbol"/>
      </w:rPr>
    </w:lvl>
    <w:lvl w:ilvl="4" w:tplc="7C7C21D0">
      <w:start w:val="1"/>
      <w:numFmt w:val="bullet"/>
      <w:lvlText w:val="o"/>
      <w:lvlJc w:val="left"/>
      <w:pPr>
        <w:tabs>
          <w:tab w:val="num" w:pos="3600"/>
        </w:tabs>
        <w:ind w:left="3600" w:hanging="360"/>
      </w:pPr>
      <w:rPr>
        <w:rFonts w:ascii="Courier New" w:hAnsi="Courier New"/>
      </w:rPr>
    </w:lvl>
    <w:lvl w:ilvl="5" w:tplc="9FCE3C72">
      <w:start w:val="1"/>
      <w:numFmt w:val="bullet"/>
      <w:lvlText w:val=""/>
      <w:lvlJc w:val="left"/>
      <w:pPr>
        <w:tabs>
          <w:tab w:val="num" w:pos="4320"/>
        </w:tabs>
        <w:ind w:left="4320" w:hanging="360"/>
      </w:pPr>
      <w:rPr>
        <w:rFonts w:ascii="Wingdings" w:hAnsi="Wingdings"/>
      </w:rPr>
    </w:lvl>
    <w:lvl w:ilvl="6" w:tplc="6E0AF76C">
      <w:start w:val="1"/>
      <w:numFmt w:val="bullet"/>
      <w:lvlText w:val=""/>
      <w:lvlJc w:val="left"/>
      <w:pPr>
        <w:tabs>
          <w:tab w:val="num" w:pos="5040"/>
        </w:tabs>
        <w:ind w:left="5040" w:hanging="360"/>
      </w:pPr>
      <w:rPr>
        <w:rFonts w:ascii="Symbol" w:hAnsi="Symbol"/>
      </w:rPr>
    </w:lvl>
    <w:lvl w:ilvl="7" w:tplc="8ABE0CB2">
      <w:start w:val="1"/>
      <w:numFmt w:val="bullet"/>
      <w:lvlText w:val="o"/>
      <w:lvlJc w:val="left"/>
      <w:pPr>
        <w:tabs>
          <w:tab w:val="num" w:pos="5760"/>
        </w:tabs>
        <w:ind w:left="5760" w:hanging="360"/>
      </w:pPr>
      <w:rPr>
        <w:rFonts w:ascii="Courier New" w:hAnsi="Courier New"/>
      </w:rPr>
    </w:lvl>
    <w:lvl w:ilvl="8" w:tplc="7F5EB7C4">
      <w:start w:val="1"/>
      <w:numFmt w:val="bullet"/>
      <w:lvlText w:val=""/>
      <w:lvlJc w:val="left"/>
      <w:pPr>
        <w:tabs>
          <w:tab w:val="num" w:pos="6480"/>
        </w:tabs>
        <w:ind w:left="6480" w:hanging="360"/>
      </w:pPr>
      <w:rPr>
        <w:rFonts w:ascii="Wingdings" w:hAnsi="Wingdings"/>
      </w:rPr>
    </w:lvl>
  </w:abstractNum>
  <w:abstractNum w:abstractNumId="27">
    <w:nsid w:val="77A67715"/>
    <w:multiLevelType w:val="hybridMultilevel"/>
    <w:tmpl w:val="0000001A"/>
    <w:lvl w:ilvl="0" w:tplc="B05403E0">
      <w:start w:val="1"/>
      <w:numFmt w:val="bullet"/>
      <w:lvlText w:val=""/>
      <w:lvlJc w:val="left"/>
      <w:pPr>
        <w:tabs>
          <w:tab w:val="num" w:pos="720"/>
        </w:tabs>
        <w:ind w:left="720" w:hanging="360"/>
      </w:pPr>
      <w:rPr>
        <w:rFonts w:ascii="Symbol" w:hAnsi="Symbol"/>
      </w:rPr>
    </w:lvl>
    <w:lvl w:ilvl="1" w:tplc="EE1E87A4">
      <w:start w:val="1"/>
      <w:numFmt w:val="bullet"/>
      <w:lvlText w:val="o"/>
      <w:lvlJc w:val="left"/>
      <w:pPr>
        <w:tabs>
          <w:tab w:val="num" w:pos="1440"/>
        </w:tabs>
        <w:ind w:left="1440" w:hanging="360"/>
      </w:pPr>
      <w:rPr>
        <w:rFonts w:ascii="Courier New" w:hAnsi="Courier New"/>
      </w:rPr>
    </w:lvl>
    <w:lvl w:ilvl="2" w:tplc="44C6D598">
      <w:start w:val="1"/>
      <w:numFmt w:val="bullet"/>
      <w:lvlText w:val=""/>
      <w:lvlJc w:val="left"/>
      <w:pPr>
        <w:tabs>
          <w:tab w:val="num" w:pos="2160"/>
        </w:tabs>
        <w:ind w:left="2160" w:hanging="360"/>
      </w:pPr>
      <w:rPr>
        <w:rFonts w:ascii="Wingdings" w:hAnsi="Wingdings"/>
      </w:rPr>
    </w:lvl>
    <w:lvl w:ilvl="3" w:tplc="C60C39D8">
      <w:start w:val="1"/>
      <w:numFmt w:val="bullet"/>
      <w:lvlText w:val=""/>
      <w:lvlJc w:val="left"/>
      <w:pPr>
        <w:tabs>
          <w:tab w:val="num" w:pos="2880"/>
        </w:tabs>
        <w:ind w:left="2880" w:hanging="360"/>
      </w:pPr>
      <w:rPr>
        <w:rFonts w:ascii="Symbol" w:hAnsi="Symbol"/>
      </w:rPr>
    </w:lvl>
    <w:lvl w:ilvl="4" w:tplc="69FC4D6A">
      <w:start w:val="1"/>
      <w:numFmt w:val="bullet"/>
      <w:lvlText w:val="o"/>
      <w:lvlJc w:val="left"/>
      <w:pPr>
        <w:tabs>
          <w:tab w:val="num" w:pos="3600"/>
        </w:tabs>
        <w:ind w:left="3600" w:hanging="360"/>
      </w:pPr>
      <w:rPr>
        <w:rFonts w:ascii="Courier New" w:hAnsi="Courier New"/>
      </w:rPr>
    </w:lvl>
    <w:lvl w:ilvl="5" w:tplc="60B8E46A">
      <w:start w:val="1"/>
      <w:numFmt w:val="bullet"/>
      <w:lvlText w:val=""/>
      <w:lvlJc w:val="left"/>
      <w:pPr>
        <w:tabs>
          <w:tab w:val="num" w:pos="4320"/>
        </w:tabs>
        <w:ind w:left="4320" w:hanging="360"/>
      </w:pPr>
      <w:rPr>
        <w:rFonts w:ascii="Wingdings" w:hAnsi="Wingdings"/>
      </w:rPr>
    </w:lvl>
    <w:lvl w:ilvl="6" w:tplc="4A504D0E">
      <w:start w:val="1"/>
      <w:numFmt w:val="bullet"/>
      <w:lvlText w:val=""/>
      <w:lvlJc w:val="left"/>
      <w:pPr>
        <w:tabs>
          <w:tab w:val="num" w:pos="5040"/>
        </w:tabs>
        <w:ind w:left="5040" w:hanging="360"/>
      </w:pPr>
      <w:rPr>
        <w:rFonts w:ascii="Symbol" w:hAnsi="Symbol"/>
      </w:rPr>
    </w:lvl>
    <w:lvl w:ilvl="7" w:tplc="8CB6BC02">
      <w:start w:val="1"/>
      <w:numFmt w:val="bullet"/>
      <w:lvlText w:val="o"/>
      <w:lvlJc w:val="left"/>
      <w:pPr>
        <w:tabs>
          <w:tab w:val="num" w:pos="5760"/>
        </w:tabs>
        <w:ind w:left="5760" w:hanging="360"/>
      </w:pPr>
      <w:rPr>
        <w:rFonts w:ascii="Courier New" w:hAnsi="Courier New"/>
      </w:rPr>
    </w:lvl>
    <w:lvl w:ilvl="8" w:tplc="31A4E386">
      <w:start w:val="1"/>
      <w:numFmt w:val="bullet"/>
      <w:lvlText w:val=""/>
      <w:lvlJc w:val="left"/>
      <w:pPr>
        <w:tabs>
          <w:tab w:val="num" w:pos="6480"/>
        </w:tabs>
        <w:ind w:left="6480" w:hanging="360"/>
      </w:pPr>
      <w:rPr>
        <w:rFonts w:ascii="Wingdings" w:hAnsi="Wingdings"/>
      </w:rPr>
    </w:lvl>
  </w:abstractNum>
  <w:abstractNum w:abstractNumId="28">
    <w:nsid w:val="77A67716"/>
    <w:multiLevelType w:val="hybridMultilevel"/>
    <w:tmpl w:val="0000001B"/>
    <w:lvl w:ilvl="0" w:tplc="A5E612A4">
      <w:start w:val="1"/>
      <w:numFmt w:val="bullet"/>
      <w:lvlText w:val=""/>
      <w:lvlJc w:val="left"/>
      <w:pPr>
        <w:tabs>
          <w:tab w:val="num" w:pos="720"/>
        </w:tabs>
        <w:ind w:left="720" w:hanging="360"/>
      </w:pPr>
      <w:rPr>
        <w:rFonts w:ascii="Symbol" w:hAnsi="Symbol"/>
      </w:rPr>
    </w:lvl>
    <w:lvl w:ilvl="1" w:tplc="7C8A5548">
      <w:start w:val="1"/>
      <w:numFmt w:val="bullet"/>
      <w:lvlText w:val="o"/>
      <w:lvlJc w:val="left"/>
      <w:pPr>
        <w:tabs>
          <w:tab w:val="num" w:pos="1440"/>
        </w:tabs>
        <w:ind w:left="1440" w:hanging="360"/>
      </w:pPr>
      <w:rPr>
        <w:rFonts w:ascii="Courier New" w:hAnsi="Courier New"/>
      </w:rPr>
    </w:lvl>
    <w:lvl w:ilvl="2" w:tplc="1B806F60">
      <w:start w:val="1"/>
      <w:numFmt w:val="bullet"/>
      <w:lvlText w:val=""/>
      <w:lvlJc w:val="left"/>
      <w:pPr>
        <w:tabs>
          <w:tab w:val="num" w:pos="2160"/>
        </w:tabs>
        <w:ind w:left="2160" w:hanging="360"/>
      </w:pPr>
      <w:rPr>
        <w:rFonts w:ascii="Wingdings" w:hAnsi="Wingdings"/>
      </w:rPr>
    </w:lvl>
    <w:lvl w:ilvl="3" w:tplc="4038F768">
      <w:start w:val="1"/>
      <w:numFmt w:val="bullet"/>
      <w:lvlText w:val=""/>
      <w:lvlJc w:val="left"/>
      <w:pPr>
        <w:tabs>
          <w:tab w:val="num" w:pos="2880"/>
        </w:tabs>
        <w:ind w:left="2880" w:hanging="360"/>
      </w:pPr>
      <w:rPr>
        <w:rFonts w:ascii="Symbol" w:hAnsi="Symbol"/>
      </w:rPr>
    </w:lvl>
    <w:lvl w:ilvl="4" w:tplc="F47CFF92">
      <w:start w:val="1"/>
      <w:numFmt w:val="bullet"/>
      <w:lvlText w:val="o"/>
      <w:lvlJc w:val="left"/>
      <w:pPr>
        <w:tabs>
          <w:tab w:val="num" w:pos="3600"/>
        </w:tabs>
        <w:ind w:left="3600" w:hanging="360"/>
      </w:pPr>
      <w:rPr>
        <w:rFonts w:ascii="Courier New" w:hAnsi="Courier New"/>
      </w:rPr>
    </w:lvl>
    <w:lvl w:ilvl="5" w:tplc="06F42584">
      <w:start w:val="1"/>
      <w:numFmt w:val="bullet"/>
      <w:lvlText w:val=""/>
      <w:lvlJc w:val="left"/>
      <w:pPr>
        <w:tabs>
          <w:tab w:val="num" w:pos="4320"/>
        </w:tabs>
        <w:ind w:left="4320" w:hanging="360"/>
      </w:pPr>
      <w:rPr>
        <w:rFonts w:ascii="Wingdings" w:hAnsi="Wingdings"/>
      </w:rPr>
    </w:lvl>
    <w:lvl w:ilvl="6" w:tplc="97B69550">
      <w:start w:val="1"/>
      <w:numFmt w:val="bullet"/>
      <w:lvlText w:val=""/>
      <w:lvlJc w:val="left"/>
      <w:pPr>
        <w:tabs>
          <w:tab w:val="num" w:pos="5040"/>
        </w:tabs>
        <w:ind w:left="5040" w:hanging="360"/>
      </w:pPr>
      <w:rPr>
        <w:rFonts w:ascii="Symbol" w:hAnsi="Symbol"/>
      </w:rPr>
    </w:lvl>
    <w:lvl w:ilvl="7" w:tplc="B4EC6906">
      <w:start w:val="1"/>
      <w:numFmt w:val="bullet"/>
      <w:lvlText w:val="o"/>
      <w:lvlJc w:val="left"/>
      <w:pPr>
        <w:tabs>
          <w:tab w:val="num" w:pos="5760"/>
        </w:tabs>
        <w:ind w:left="5760" w:hanging="360"/>
      </w:pPr>
      <w:rPr>
        <w:rFonts w:ascii="Courier New" w:hAnsi="Courier New"/>
      </w:rPr>
    </w:lvl>
    <w:lvl w:ilvl="8" w:tplc="66D8CC94">
      <w:start w:val="1"/>
      <w:numFmt w:val="bullet"/>
      <w:lvlText w:val=""/>
      <w:lvlJc w:val="left"/>
      <w:pPr>
        <w:tabs>
          <w:tab w:val="num" w:pos="6480"/>
        </w:tabs>
        <w:ind w:left="6480" w:hanging="360"/>
      </w:pPr>
      <w:rPr>
        <w:rFonts w:ascii="Wingdings" w:hAnsi="Wingdings"/>
      </w:rPr>
    </w:lvl>
  </w:abstractNum>
  <w:abstractNum w:abstractNumId="29">
    <w:nsid w:val="77A67717"/>
    <w:multiLevelType w:val="hybridMultilevel"/>
    <w:tmpl w:val="0000001C"/>
    <w:lvl w:ilvl="0" w:tplc="5CD8285C">
      <w:start w:val="1"/>
      <w:numFmt w:val="bullet"/>
      <w:lvlText w:val=""/>
      <w:lvlJc w:val="left"/>
      <w:pPr>
        <w:tabs>
          <w:tab w:val="num" w:pos="720"/>
        </w:tabs>
        <w:ind w:left="720" w:hanging="360"/>
      </w:pPr>
      <w:rPr>
        <w:rFonts w:ascii="Symbol" w:hAnsi="Symbol"/>
      </w:rPr>
    </w:lvl>
    <w:lvl w:ilvl="1" w:tplc="CCDCCB32">
      <w:start w:val="1"/>
      <w:numFmt w:val="bullet"/>
      <w:lvlText w:val="o"/>
      <w:lvlJc w:val="left"/>
      <w:pPr>
        <w:tabs>
          <w:tab w:val="num" w:pos="1440"/>
        </w:tabs>
        <w:ind w:left="1440" w:hanging="360"/>
      </w:pPr>
      <w:rPr>
        <w:rFonts w:ascii="Courier New" w:hAnsi="Courier New"/>
      </w:rPr>
    </w:lvl>
    <w:lvl w:ilvl="2" w:tplc="F9668324">
      <w:start w:val="1"/>
      <w:numFmt w:val="bullet"/>
      <w:lvlText w:val=""/>
      <w:lvlJc w:val="left"/>
      <w:pPr>
        <w:tabs>
          <w:tab w:val="num" w:pos="2160"/>
        </w:tabs>
        <w:ind w:left="2160" w:hanging="360"/>
      </w:pPr>
      <w:rPr>
        <w:rFonts w:ascii="Wingdings" w:hAnsi="Wingdings"/>
      </w:rPr>
    </w:lvl>
    <w:lvl w:ilvl="3" w:tplc="6E3A1482">
      <w:start w:val="1"/>
      <w:numFmt w:val="bullet"/>
      <w:lvlText w:val=""/>
      <w:lvlJc w:val="left"/>
      <w:pPr>
        <w:tabs>
          <w:tab w:val="num" w:pos="2880"/>
        </w:tabs>
        <w:ind w:left="2880" w:hanging="360"/>
      </w:pPr>
      <w:rPr>
        <w:rFonts w:ascii="Symbol" w:hAnsi="Symbol"/>
      </w:rPr>
    </w:lvl>
    <w:lvl w:ilvl="4" w:tplc="37EA8FFA">
      <w:start w:val="1"/>
      <w:numFmt w:val="bullet"/>
      <w:lvlText w:val="o"/>
      <w:lvlJc w:val="left"/>
      <w:pPr>
        <w:tabs>
          <w:tab w:val="num" w:pos="3600"/>
        </w:tabs>
        <w:ind w:left="3600" w:hanging="360"/>
      </w:pPr>
      <w:rPr>
        <w:rFonts w:ascii="Courier New" w:hAnsi="Courier New"/>
      </w:rPr>
    </w:lvl>
    <w:lvl w:ilvl="5" w:tplc="0F64F0FC">
      <w:start w:val="1"/>
      <w:numFmt w:val="bullet"/>
      <w:lvlText w:val=""/>
      <w:lvlJc w:val="left"/>
      <w:pPr>
        <w:tabs>
          <w:tab w:val="num" w:pos="4320"/>
        </w:tabs>
        <w:ind w:left="4320" w:hanging="360"/>
      </w:pPr>
      <w:rPr>
        <w:rFonts w:ascii="Wingdings" w:hAnsi="Wingdings"/>
      </w:rPr>
    </w:lvl>
    <w:lvl w:ilvl="6" w:tplc="95F8B6EC">
      <w:start w:val="1"/>
      <w:numFmt w:val="bullet"/>
      <w:lvlText w:val=""/>
      <w:lvlJc w:val="left"/>
      <w:pPr>
        <w:tabs>
          <w:tab w:val="num" w:pos="5040"/>
        </w:tabs>
        <w:ind w:left="5040" w:hanging="360"/>
      </w:pPr>
      <w:rPr>
        <w:rFonts w:ascii="Symbol" w:hAnsi="Symbol"/>
      </w:rPr>
    </w:lvl>
    <w:lvl w:ilvl="7" w:tplc="10280A1A">
      <w:start w:val="1"/>
      <w:numFmt w:val="bullet"/>
      <w:lvlText w:val="o"/>
      <w:lvlJc w:val="left"/>
      <w:pPr>
        <w:tabs>
          <w:tab w:val="num" w:pos="5760"/>
        </w:tabs>
        <w:ind w:left="5760" w:hanging="360"/>
      </w:pPr>
      <w:rPr>
        <w:rFonts w:ascii="Courier New" w:hAnsi="Courier New"/>
      </w:rPr>
    </w:lvl>
    <w:lvl w:ilvl="8" w:tplc="DE04F6DE">
      <w:start w:val="1"/>
      <w:numFmt w:val="bullet"/>
      <w:lvlText w:val=""/>
      <w:lvlJc w:val="left"/>
      <w:pPr>
        <w:tabs>
          <w:tab w:val="num" w:pos="6480"/>
        </w:tabs>
        <w:ind w:left="6480" w:hanging="360"/>
      </w:pPr>
      <w:rPr>
        <w:rFonts w:ascii="Wingdings" w:hAnsi="Wingdings"/>
      </w:rPr>
    </w:lvl>
  </w:abstractNum>
  <w:abstractNum w:abstractNumId="30">
    <w:nsid w:val="77A67718"/>
    <w:multiLevelType w:val="hybridMultilevel"/>
    <w:tmpl w:val="0000001D"/>
    <w:lvl w:ilvl="0" w:tplc="3B56C25C">
      <w:start w:val="1"/>
      <w:numFmt w:val="bullet"/>
      <w:lvlText w:val=""/>
      <w:lvlJc w:val="left"/>
      <w:pPr>
        <w:tabs>
          <w:tab w:val="num" w:pos="720"/>
        </w:tabs>
        <w:ind w:left="720" w:hanging="360"/>
      </w:pPr>
      <w:rPr>
        <w:rFonts w:ascii="Symbol" w:hAnsi="Symbol"/>
      </w:rPr>
    </w:lvl>
    <w:lvl w:ilvl="1" w:tplc="BCFCAD84">
      <w:start w:val="1"/>
      <w:numFmt w:val="bullet"/>
      <w:lvlText w:val="o"/>
      <w:lvlJc w:val="left"/>
      <w:pPr>
        <w:tabs>
          <w:tab w:val="num" w:pos="1440"/>
        </w:tabs>
        <w:ind w:left="1440" w:hanging="360"/>
      </w:pPr>
      <w:rPr>
        <w:rFonts w:ascii="Courier New" w:hAnsi="Courier New"/>
      </w:rPr>
    </w:lvl>
    <w:lvl w:ilvl="2" w:tplc="44E42ABE">
      <w:start w:val="1"/>
      <w:numFmt w:val="bullet"/>
      <w:lvlText w:val=""/>
      <w:lvlJc w:val="left"/>
      <w:pPr>
        <w:tabs>
          <w:tab w:val="num" w:pos="2160"/>
        </w:tabs>
        <w:ind w:left="2160" w:hanging="360"/>
      </w:pPr>
      <w:rPr>
        <w:rFonts w:ascii="Wingdings" w:hAnsi="Wingdings"/>
      </w:rPr>
    </w:lvl>
    <w:lvl w:ilvl="3" w:tplc="02B2AF12">
      <w:start w:val="1"/>
      <w:numFmt w:val="bullet"/>
      <w:lvlText w:val=""/>
      <w:lvlJc w:val="left"/>
      <w:pPr>
        <w:tabs>
          <w:tab w:val="num" w:pos="2880"/>
        </w:tabs>
        <w:ind w:left="2880" w:hanging="360"/>
      </w:pPr>
      <w:rPr>
        <w:rFonts w:ascii="Symbol" w:hAnsi="Symbol"/>
      </w:rPr>
    </w:lvl>
    <w:lvl w:ilvl="4" w:tplc="CD26D5AE">
      <w:start w:val="1"/>
      <w:numFmt w:val="bullet"/>
      <w:lvlText w:val="o"/>
      <w:lvlJc w:val="left"/>
      <w:pPr>
        <w:tabs>
          <w:tab w:val="num" w:pos="3600"/>
        </w:tabs>
        <w:ind w:left="3600" w:hanging="360"/>
      </w:pPr>
      <w:rPr>
        <w:rFonts w:ascii="Courier New" w:hAnsi="Courier New"/>
      </w:rPr>
    </w:lvl>
    <w:lvl w:ilvl="5" w:tplc="FE6E7626">
      <w:start w:val="1"/>
      <w:numFmt w:val="bullet"/>
      <w:lvlText w:val=""/>
      <w:lvlJc w:val="left"/>
      <w:pPr>
        <w:tabs>
          <w:tab w:val="num" w:pos="4320"/>
        </w:tabs>
        <w:ind w:left="4320" w:hanging="360"/>
      </w:pPr>
      <w:rPr>
        <w:rFonts w:ascii="Wingdings" w:hAnsi="Wingdings"/>
      </w:rPr>
    </w:lvl>
    <w:lvl w:ilvl="6" w:tplc="EB20A8A4">
      <w:start w:val="1"/>
      <w:numFmt w:val="bullet"/>
      <w:lvlText w:val=""/>
      <w:lvlJc w:val="left"/>
      <w:pPr>
        <w:tabs>
          <w:tab w:val="num" w:pos="5040"/>
        </w:tabs>
        <w:ind w:left="5040" w:hanging="360"/>
      </w:pPr>
      <w:rPr>
        <w:rFonts w:ascii="Symbol" w:hAnsi="Symbol"/>
      </w:rPr>
    </w:lvl>
    <w:lvl w:ilvl="7" w:tplc="1326F3A0">
      <w:start w:val="1"/>
      <w:numFmt w:val="bullet"/>
      <w:lvlText w:val="o"/>
      <w:lvlJc w:val="left"/>
      <w:pPr>
        <w:tabs>
          <w:tab w:val="num" w:pos="5760"/>
        </w:tabs>
        <w:ind w:left="5760" w:hanging="360"/>
      </w:pPr>
      <w:rPr>
        <w:rFonts w:ascii="Courier New" w:hAnsi="Courier New"/>
      </w:rPr>
    </w:lvl>
    <w:lvl w:ilvl="8" w:tplc="0C848FDE">
      <w:start w:val="1"/>
      <w:numFmt w:val="bullet"/>
      <w:lvlText w:val=""/>
      <w:lvlJc w:val="left"/>
      <w:pPr>
        <w:tabs>
          <w:tab w:val="num" w:pos="6480"/>
        </w:tabs>
        <w:ind w:left="6480" w:hanging="360"/>
      </w:pPr>
      <w:rPr>
        <w:rFonts w:ascii="Wingdings" w:hAnsi="Wingdings"/>
      </w:rPr>
    </w:lvl>
  </w:abstractNum>
  <w:abstractNum w:abstractNumId="31">
    <w:nsid w:val="77A67719"/>
    <w:multiLevelType w:val="hybridMultilevel"/>
    <w:tmpl w:val="0000001E"/>
    <w:lvl w:ilvl="0" w:tplc="A9CA36C4">
      <w:start w:val="1"/>
      <w:numFmt w:val="bullet"/>
      <w:lvlText w:val=""/>
      <w:lvlJc w:val="left"/>
      <w:pPr>
        <w:tabs>
          <w:tab w:val="num" w:pos="720"/>
        </w:tabs>
        <w:ind w:left="720" w:hanging="360"/>
      </w:pPr>
      <w:rPr>
        <w:rFonts w:ascii="Symbol" w:hAnsi="Symbol"/>
      </w:rPr>
    </w:lvl>
    <w:lvl w:ilvl="1" w:tplc="7E68BAA0">
      <w:start w:val="1"/>
      <w:numFmt w:val="bullet"/>
      <w:lvlText w:val="o"/>
      <w:lvlJc w:val="left"/>
      <w:pPr>
        <w:tabs>
          <w:tab w:val="num" w:pos="1440"/>
        </w:tabs>
        <w:ind w:left="1440" w:hanging="360"/>
      </w:pPr>
      <w:rPr>
        <w:rFonts w:ascii="Courier New" w:hAnsi="Courier New"/>
      </w:rPr>
    </w:lvl>
    <w:lvl w:ilvl="2" w:tplc="01C65B3E">
      <w:start w:val="1"/>
      <w:numFmt w:val="bullet"/>
      <w:lvlText w:val=""/>
      <w:lvlJc w:val="left"/>
      <w:pPr>
        <w:tabs>
          <w:tab w:val="num" w:pos="2160"/>
        </w:tabs>
        <w:ind w:left="2160" w:hanging="360"/>
      </w:pPr>
      <w:rPr>
        <w:rFonts w:ascii="Wingdings" w:hAnsi="Wingdings"/>
      </w:rPr>
    </w:lvl>
    <w:lvl w:ilvl="3" w:tplc="BE36A01A">
      <w:start w:val="1"/>
      <w:numFmt w:val="bullet"/>
      <w:lvlText w:val=""/>
      <w:lvlJc w:val="left"/>
      <w:pPr>
        <w:tabs>
          <w:tab w:val="num" w:pos="2880"/>
        </w:tabs>
        <w:ind w:left="2880" w:hanging="360"/>
      </w:pPr>
      <w:rPr>
        <w:rFonts w:ascii="Symbol" w:hAnsi="Symbol"/>
      </w:rPr>
    </w:lvl>
    <w:lvl w:ilvl="4" w:tplc="AB1E291C">
      <w:start w:val="1"/>
      <w:numFmt w:val="bullet"/>
      <w:lvlText w:val="o"/>
      <w:lvlJc w:val="left"/>
      <w:pPr>
        <w:tabs>
          <w:tab w:val="num" w:pos="3600"/>
        </w:tabs>
        <w:ind w:left="3600" w:hanging="360"/>
      </w:pPr>
      <w:rPr>
        <w:rFonts w:ascii="Courier New" w:hAnsi="Courier New"/>
      </w:rPr>
    </w:lvl>
    <w:lvl w:ilvl="5" w:tplc="7DEC2526">
      <w:start w:val="1"/>
      <w:numFmt w:val="bullet"/>
      <w:lvlText w:val=""/>
      <w:lvlJc w:val="left"/>
      <w:pPr>
        <w:tabs>
          <w:tab w:val="num" w:pos="4320"/>
        </w:tabs>
        <w:ind w:left="4320" w:hanging="360"/>
      </w:pPr>
      <w:rPr>
        <w:rFonts w:ascii="Wingdings" w:hAnsi="Wingdings"/>
      </w:rPr>
    </w:lvl>
    <w:lvl w:ilvl="6" w:tplc="83B8C0E6">
      <w:start w:val="1"/>
      <w:numFmt w:val="bullet"/>
      <w:lvlText w:val=""/>
      <w:lvlJc w:val="left"/>
      <w:pPr>
        <w:tabs>
          <w:tab w:val="num" w:pos="5040"/>
        </w:tabs>
        <w:ind w:left="5040" w:hanging="360"/>
      </w:pPr>
      <w:rPr>
        <w:rFonts w:ascii="Symbol" w:hAnsi="Symbol"/>
      </w:rPr>
    </w:lvl>
    <w:lvl w:ilvl="7" w:tplc="D568872C">
      <w:start w:val="1"/>
      <w:numFmt w:val="bullet"/>
      <w:lvlText w:val="o"/>
      <w:lvlJc w:val="left"/>
      <w:pPr>
        <w:tabs>
          <w:tab w:val="num" w:pos="5760"/>
        </w:tabs>
        <w:ind w:left="5760" w:hanging="360"/>
      </w:pPr>
      <w:rPr>
        <w:rFonts w:ascii="Courier New" w:hAnsi="Courier New"/>
      </w:rPr>
    </w:lvl>
    <w:lvl w:ilvl="8" w:tplc="4B4E6F82">
      <w:start w:val="1"/>
      <w:numFmt w:val="bullet"/>
      <w:lvlText w:val=""/>
      <w:lvlJc w:val="left"/>
      <w:pPr>
        <w:tabs>
          <w:tab w:val="num" w:pos="6480"/>
        </w:tabs>
        <w:ind w:left="6480" w:hanging="360"/>
      </w:pPr>
      <w:rPr>
        <w:rFonts w:ascii="Wingdings" w:hAnsi="Wingdings"/>
      </w:rPr>
    </w:lvl>
  </w:abstractNum>
  <w:abstractNum w:abstractNumId="32">
    <w:nsid w:val="77A6771A"/>
    <w:multiLevelType w:val="hybridMultilevel"/>
    <w:tmpl w:val="0000001F"/>
    <w:lvl w:ilvl="0" w:tplc="42A8786C">
      <w:start w:val="1"/>
      <w:numFmt w:val="bullet"/>
      <w:lvlText w:val=""/>
      <w:lvlJc w:val="left"/>
      <w:pPr>
        <w:tabs>
          <w:tab w:val="num" w:pos="720"/>
        </w:tabs>
        <w:ind w:left="720" w:hanging="360"/>
      </w:pPr>
      <w:rPr>
        <w:rFonts w:ascii="Symbol" w:hAnsi="Symbol"/>
      </w:rPr>
    </w:lvl>
    <w:lvl w:ilvl="1" w:tplc="6D34CF48">
      <w:start w:val="1"/>
      <w:numFmt w:val="bullet"/>
      <w:lvlText w:val="o"/>
      <w:lvlJc w:val="left"/>
      <w:pPr>
        <w:tabs>
          <w:tab w:val="num" w:pos="1440"/>
        </w:tabs>
        <w:ind w:left="1440" w:hanging="360"/>
      </w:pPr>
      <w:rPr>
        <w:rFonts w:ascii="Courier New" w:hAnsi="Courier New"/>
      </w:rPr>
    </w:lvl>
    <w:lvl w:ilvl="2" w:tplc="80E68236">
      <w:start w:val="1"/>
      <w:numFmt w:val="bullet"/>
      <w:lvlText w:val=""/>
      <w:lvlJc w:val="left"/>
      <w:pPr>
        <w:tabs>
          <w:tab w:val="num" w:pos="2160"/>
        </w:tabs>
        <w:ind w:left="2160" w:hanging="360"/>
      </w:pPr>
      <w:rPr>
        <w:rFonts w:ascii="Wingdings" w:hAnsi="Wingdings"/>
      </w:rPr>
    </w:lvl>
    <w:lvl w:ilvl="3" w:tplc="B9242104">
      <w:start w:val="1"/>
      <w:numFmt w:val="bullet"/>
      <w:lvlText w:val=""/>
      <w:lvlJc w:val="left"/>
      <w:pPr>
        <w:tabs>
          <w:tab w:val="num" w:pos="2880"/>
        </w:tabs>
        <w:ind w:left="2880" w:hanging="360"/>
      </w:pPr>
      <w:rPr>
        <w:rFonts w:ascii="Symbol" w:hAnsi="Symbol"/>
      </w:rPr>
    </w:lvl>
    <w:lvl w:ilvl="4" w:tplc="07DCC4EC">
      <w:start w:val="1"/>
      <w:numFmt w:val="bullet"/>
      <w:lvlText w:val="o"/>
      <w:lvlJc w:val="left"/>
      <w:pPr>
        <w:tabs>
          <w:tab w:val="num" w:pos="3600"/>
        </w:tabs>
        <w:ind w:left="3600" w:hanging="360"/>
      </w:pPr>
      <w:rPr>
        <w:rFonts w:ascii="Courier New" w:hAnsi="Courier New"/>
      </w:rPr>
    </w:lvl>
    <w:lvl w:ilvl="5" w:tplc="497690C8">
      <w:start w:val="1"/>
      <w:numFmt w:val="bullet"/>
      <w:lvlText w:val=""/>
      <w:lvlJc w:val="left"/>
      <w:pPr>
        <w:tabs>
          <w:tab w:val="num" w:pos="4320"/>
        </w:tabs>
        <w:ind w:left="4320" w:hanging="360"/>
      </w:pPr>
      <w:rPr>
        <w:rFonts w:ascii="Wingdings" w:hAnsi="Wingdings"/>
      </w:rPr>
    </w:lvl>
    <w:lvl w:ilvl="6" w:tplc="D702F4BA">
      <w:start w:val="1"/>
      <w:numFmt w:val="bullet"/>
      <w:lvlText w:val=""/>
      <w:lvlJc w:val="left"/>
      <w:pPr>
        <w:tabs>
          <w:tab w:val="num" w:pos="5040"/>
        </w:tabs>
        <w:ind w:left="5040" w:hanging="360"/>
      </w:pPr>
      <w:rPr>
        <w:rFonts w:ascii="Symbol" w:hAnsi="Symbol"/>
      </w:rPr>
    </w:lvl>
    <w:lvl w:ilvl="7" w:tplc="3B50C4C0">
      <w:start w:val="1"/>
      <w:numFmt w:val="bullet"/>
      <w:lvlText w:val="o"/>
      <w:lvlJc w:val="left"/>
      <w:pPr>
        <w:tabs>
          <w:tab w:val="num" w:pos="5760"/>
        </w:tabs>
        <w:ind w:left="5760" w:hanging="360"/>
      </w:pPr>
      <w:rPr>
        <w:rFonts w:ascii="Courier New" w:hAnsi="Courier New"/>
      </w:rPr>
    </w:lvl>
    <w:lvl w:ilvl="8" w:tplc="8984F230">
      <w:start w:val="1"/>
      <w:numFmt w:val="bullet"/>
      <w:lvlText w:val=""/>
      <w:lvlJc w:val="left"/>
      <w:pPr>
        <w:tabs>
          <w:tab w:val="num" w:pos="6480"/>
        </w:tabs>
        <w:ind w:left="6480" w:hanging="360"/>
      </w:pPr>
      <w:rPr>
        <w:rFonts w:ascii="Wingdings" w:hAnsi="Wingdings"/>
      </w:rPr>
    </w:lvl>
  </w:abstractNum>
  <w:abstractNum w:abstractNumId="33">
    <w:nsid w:val="77A6771B"/>
    <w:multiLevelType w:val="hybridMultilevel"/>
    <w:tmpl w:val="00000020"/>
    <w:lvl w:ilvl="0" w:tplc="5EE2A190">
      <w:start w:val="1"/>
      <w:numFmt w:val="bullet"/>
      <w:lvlText w:val=""/>
      <w:lvlJc w:val="left"/>
      <w:pPr>
        <w:tabs>
          <w:tab w:val="num" w:pos="720"/>
        </w:tabs>
        <w:ind w:left="720" w:hanging="360"/>
      </w:pPr>
      <w:rPr>
        <w:rFonts w:ascii="Symbol" w:hAnsi="Symbol"/>
      </w:rPr>
    </w:lvl>
    <w:lvl w:ilvl="1" w:tplc="B2A4B94E">
      <w:start w:val="1"/>
      <w:numFmt w:val="bullet"/>
      <w:lvlText w:val="o"/>
      <w:lvlJc w:val="left"/>
      <w:pPr>
        <w:tabs>
          <w:tab w:val="num" w:pos="1440"/>
        </w:tabs>
        <w:ind w:left="1440" w:hanging="360"/>
      </w:pPr>
      <w:rPr>
        <w:rFonts w:ascii="Courier New" w:hAnsi="Courier New"/>
      </w:rPr>
    </w:lvl>
    <w:lvl w:ilvl="2" w:tplc="8F5670DE">
      <w:start w:val="1"/>
      <w:numFmt w:val="bullet"/>
      <w:lvlText w:val=""/>
      <w:lvlJc w:val="left"/>
      <w:pPr>
        <w:tabs>
          <w:tab w:val="num" w:pos="2160"/>
        </w:tabs>
        <w:ind w:left="2160" w:hanging="360"/>
      </w:pPr>
      <w:rPr>
        <w:rFonts w:ascii="Wingdings" w:hAnsi="Wingdings"/>
      </w:rPr>
    </w:lvl>
    <w:lvl w:ilvl="3" w:tplc="614AE09A">
      <w:start w:val="1"/>
      <w:numFmt w:val="bullet"/>
      <w:lvlText w:val=""/>
      <w:lvlJc w:val="left"/>
      <w:pPr>
        <w:tabs>
          <w:tab w:val="num" w:pos="2880"/>
        </w:tabs>
        <w:ind w:left="2880" w:hanging="360"/>
      </w:pPr>
      <w:rPr>
        <w:rFonts w:ascii="Symbol" w:hAnsi="Symbol"/>
      </w:rPr>
    </w:lvl>
    <w:lvl w:ilvl="4" w:tplc="2F9CC666">
      <w:start w:val="1"/>
      <w:numFmt w:val="bullet"/>
      <w:lvlText w:val="o"/>
      <w:lvlJc w:val="left"/>
      <w:pPr>
        <w:tabs>
          <w:tab w:val="num" w:pos="3600"/>
        </w:tabs>
        <w:ind w:left="3600" w:hanging="360"/>
      </w:pPr>
      <w:rPr>
        <w:rFonts w:ascii="Courier New" w:hAnsi="Courier New"/>
      </w:rPr>
    </w:lvl>
    <w:lvl w:ilvl="5" w:tplc="D4F69C3E">
      <w:start w:val="1"/>
      <w:numFmt w:val="bullet"/>
      <w:lvlText w:val=""/>
      <w:lvlJc w:val="left"/>
      <w:pPr>
        <w:tabs>
          <w:tab w:val="num" w:pos="4320"/>
        </w:tabs>
        <w:ind w:left="4320" w:hanging="360"/>
      </w:pPr>
      <w:rPr>
        <w:rFonts w:ascii="Wingdings" w:hAnsi="Wingdings"/>
      </w:rPr>
    </w:lvl>
    <w:lvl w:ilvl="6" w:tplc="9BF467AC">
      <w:start w:val="1"/>
      <w:numFmt w:val="bullet"/>
      <w:lvlText w:val=""/>
      <w:lvlJc w:val="left"/>
      <w:pPr>
        <w:tabs>
          <w:tab w:val="num" w:pos="5040"/>
        </w:tabs>
        <w:ind w:left="5040" w:hanging="360"/>
      </w:pPr>
      <w:rPr>
        <w:rFonts w:ascii="Symbol" w:hAnsi="Symbol"/>
      </w:rPr>
    </w:lvl>
    <w:lvl w:ilvl="7" w:tplc="C486CC34">
      <w:start w:val="1"/>
      <w:numFmt w:val="bullet"/>
      <w:lvlText w:val="o"/>
      <w:lvlJc w:val="left"/>
      <w:pPr>
        <w:tabs>
          <w:tab w:val="num" w:pos="5760"/>
        </w:tabs>
        <w:ind w:left="5760" w:hanging="360"/>
      </w:pPr>
      <w:rPr>
        <w:rFonts w:ascii="Courier New" w:hAnsi="Courier New"/>
      </w:rPr>
    </w:lvl>
    <w:lvl w:ilvl="8" w:tplc="6DFE2680">
      <w:start w:val="1"/>
      <w:numFmt w:val="bullet"/>
      <w:lvlText w:val=""/>
      <w:lvlJc w:val="left"/>
      <w:pPr>
        <w:tabs>
          <w:tab w:val="num" w:pos="6480"/>
        </w:tabs>
        <w:ind w:left="6480" w:hanging="360"/>
      </w:pPr>
      <w:rPr>
        <w:rFonts w:ascii="Wingdings" w:hAnsi="Wingdings"/>
      </w:rPr>
    </w:lvl>
  </w:abstractNum>
  <w:abstractNum w:abstractNumId="34">
    <w:nsid w:val="77A6771C"/>
    <w:multiLevelType w:val="hybridMultilevel"/>
    <w:tmpl w:val="00000021"/>
    <w:lvl w:ilvl="0" w:tplc="9D60F148">
      <w:start w:val="1"/>
      <w:numFmt w:val="bullet"/>
      <w:lvlText w:val=""/>
      <w:lvlJc w:val="left"/>
      <w:pPr>
        <w:tabs>
          <w:tab w:val="num" w:pos="720"/>
        </w:tabs>
        <w:ind w:left="720" w:hanging="360"/>
      </w:pPr>
      <w:rPr>
        <w:rFonts w:ascii="Symbol" w:hAnsi="Symbol"/>
      </w:rPr>
    </w:lvl>
    <w:lvl w:ilvl="1" w:tplc="FBD6ED80">
      <w:start w:val="1"/>
      <w:numFmt w:val="bullet"/>
      <w:lvlText w:val="o"/>
      <w:lvlJc w:val="left"/>
      <w:pPr>
        <w:tabs>
          <w:tab w:val="num" w:pos="1440"/>
        </w:tabs>
        <w:ind w:left="1440" w:hanging="360"/>
      </w:pPr>
      <w:rPr>
        <w:rFonts w:ascii="Courier New" w:hAnsi="Courier New"/>
      </w:rPr>
    </w:lvl>
    <w:lvl w:ilvl="2" w:tplc="0A1AE6A2">
      <w:start w:val="1"/>
      <w:numFmt w:val="bullet"/>
      <w:lvlText w:val=""/>
      <w:lvlJc w:val="left"/>
      <w:pPr>
        <w:tabs>
          <w:tab w:val="num" w:pos="2160"/>
        </w:tabs>
        <w:ind w:left="2160" w:hanging="360"/>
      </w:pPr>
      <w:rPr>
        <w:rFonts w:ascii="Wingdings" w:hAnsi="Wingdings"/>
      </w:rPr>
    </w:lvl>
    <w:lvl w:ilvl="3" w:tplc="7584B53C">
      <w:start w:val="1"/>
      <w:numFmt w:val="bullet"/>
      <w:lvlText w:val=""/>
      <w:lvlJc w:val="left"/>
      <w:pPr>
        <w:tabs>
          <w:tab w:val="num" w:pos="2880"/>
        </w:tabs>
        <w:ind w:left="2880" w:hanging="360"/>
      </w:pPr>
      <w:rPr>
        <w:rFonts w:ascii="Symbol" w:hAnsi="Symbol"/>
      </w:rPr>
    </w:lvl>
    <w:lvl w:ilvl="4" w:tplc="3D463924">
      <w:start w:val="1"/>
      <w:numFmt w:val="bullet"/>
      <w:lvlText w:val="o"/>
      <w:lvlJc w:val="left"/>
      <w:pPr>
        <w:tabs>
          <w:tab w:val="num" w:pos="3600"/>
        </w:tabs>
        <w:ind w:left="3600" w:hanging="360"/>
      </w:pPr>
      <w:rPr>
        <w:rFonts w:ascii="Courier New" w:hAnsi="Courier New"/>
      </w:rPr>
    </w:lvl>
    <w:lvl w:ilvl="5" w:tplc="7924B5FE">
      <w:start w:val="1"/>
      <w:numFmt w:val="bullet"/>
      <w:lvlText w:val=""/>
      <w:lvlJc w:val="left"/>
      <w:pPr>
        <w:tabs>
          <w:tab w:val="num" w:pos="4320"/>
        </w:tabs>
        <w:ind w:left="4320" w:hanging="360"/>
      </w:pPr>
      <w:rPr>
        <w:rFonts w:ascii="Wingdings" w:hAnsi="Wingdings"/>
      </w:rPr>
    </w:lvl>
    <w:lvl w:ilvl="6" w:tplc="406E3FB2">
      <w:start w:val="1"/>
      <w:numFmt w:val="bullet"/>
      <w:lvlText w:val=""/>
      <w:lvlJc w:val="left"/>
      <w:pPr>
        <w:tabs>
          <w:tab w:val="num" w:pos="5040"/>
        </w:tabs>
        <w:ind w:left="5040" w:hanging="360"/>
      </w:pPr>
      <w:rPr>
        <w:rFonts w:ascii="Symbol" w:hAnsi="Symbol"/>
      </w:rPr>
    </w:lvl>
    <w:lvl w:ilvl="7" w:tplc="16228CDA">
      <w:start w:val="1"/>
      <w:numFmt w:val="bullet"/>
      <w:lvlText w:val="o"/>
      <w:lvlJc w:val="left"/>
      <w:pPr>
        <w:tabs>
          <w:tab w:val="num" w:pos="5760"/>
        </w:tabs>
        <w:ind w:left="5760" w:hanging="360"/>
      </w:pPr>
      <w:rPr>
        <w:rFonts w:ascii="Courier New" w:hAnsi="Courier New"/>
      </w:rPr>
    </w:lvl>
    <w:lvl w:ilvl="8" w:tplc="F4F01C9A">
      <w:start w:val="1"/>
      <w:numFmt w:val="bullet"/>
      <w:lvlText w:val=""/>
      <w:lvlJc w:val="left"/>
      <w:pPr>
        <w:tabs>
          <w:tab w:val="num" w:pos="6480"/>
        </w:tabs>
        <w:ind w:left="6480" w:hanging="360"/>
      </w:pPr>
      <w:rPr>
        <w:rFonts w:ascii="Wingdings" w:hAnsi="Wingdings"/>
      </w:rPr>
    </w:lvl>
  </w:abstractNum>
  <w:abstractNum w:abstractNumId="35">
    <w:nsid w:val="77A6771D"/>
    <w:multiLevelType w:val="hybridMultilevel"/>
    <w:tmpl w:val="00000022"/>
    <w:lvl w:ilvl="0" w:tplc="CAFEE63C">
      <w:start w:val="1"/>
      <w:numFmt w:val="bullet"/>
      <w:lvlText w:val=""/>
      <w:lvlJc w:val="left"/>
      <w:pPr>
        <w:tabs>
          <w:tab w:val="num" w:pos="720"/>
        </w:tabs>
        <w:ind w:left="720" w:hanging="360"/>
      </w:pPr>
      <w:rPr>
        <w:rFonts w:ascii="Symbol" w:hAnsi="Symbol"/>
      </w:rPr>
    </w:lvl>
    <w:lvl w:ilvl="1" w:tplc="1F96293E">
      <w:start w:val="1"/>
      <w:numFmt w:val="bullet"/>
      <w:lvlText w:val="o"/>
      <w:lvlJc w:val="left"/>
      <w:pPr>
        <w:tabs>
          <w:tab w:val="num" w:pos="1440"/>
        </w:tabs>
        <w:ind w:left="1440" w:hanging="360"/>
      </w:pPr>
      <w:rPr>
        <w:rFonts w:ascii="Courier New" w:hAnsi="Courier New"/>
      </w:rPr>
    </w:lvl>
    <w:lvl w:ilvl="2" w:tplc="B3E63678">
      <w:start w:val="1"/>
      <w:numFmt w:val="bullet"/>
      <w:lvlText w:val=""/>
      <w:lvlJc w:val="left"/>
      <w:pPr>
        <w:tabs>
          <w:tab w:val="num" w:pos="2160"/>
        </w:tabs>
        <w:ind w:left="2160" w:hanging="360"/>
      </w:pPr>
      <w:rPr>
        <w:rFonts w:ascii="Wingdings" w:hAnsi="Wingdings"/>
      </w:rPr>
    </w:lvl>
    <w:lvl w:ilvl="3" w:tplc="0EA630E4">
      <w:start w:val="1"/>
      <w:numFmt w:val="bullet"/>
      <w:lvlText w:val=""/>
      <w:lvlJc w:val="left"/>
      <w:pPr>
        <w:tabs>
          <w:tab w:val="num" w:pos="2880"/>
        </w:tabs>
        <w:ind w:left="2880" w:hanging="360"/>
      </w:pPr>
      <w:rPr>
        <w:rFonts w:ascii="Symbol" w:hAnsi="Symbol"/>
      </w:rPr>
    </w:lvl>
    <w:lvl w:ilvl="4" w:tplc="22C2E000">
      <w:start w:val="1"/>
      <w:numFmt w:val="bullet"/>
      <w:lvlText w:val="o"/>
      <w:lvlJc w:val="left"/>
      <w:pPr>
        <w:tabs>
          <w:tab w:val="num" w:pos="3600"/>
        </w:tabs>
        <w:ind w:left="3600" w:hanging="360"/>
      </w:pPr>
      <w:rPr>
        <w:rFonts w:ascii="Courier New" w:hAnsi="Courier New"/>
      </w:rPr>
    </w:lvl>
    <w:lvl w:ilvl="5" w:tplc="0B90FEC0">
      <w:start w:val="1"/>
      <w:numFmt w:val="bullet"/>
      <w:lvlText w:val=""/>
      <w:lvlJc w:val="left"/>
      <w:pPr>
        <w:tabs>
          <w:tab w:val="num" w:pos="4320"/>
        </w:tabs>
        <w:ind w:left="4320" w:hanging="360"/>
      </w:pPr>
      <w:rPr>
        <w:rFonts w:ascii="Wingdings" w:hAnsi="Wingdings"/>
      </w:rPr>
    </w:lvl>
    <w:lvl w:ilvl="6" w:tplc="9DD45E28">
      <w:start w:val="1"/>
      <w:numFmt w:val="bullet"/>
      <w:lvlText w:val=""/>
      <w:lvlJc w:val="left"/>
      <w:pPr>
        <w:tabs>
          <w:tab w:val="num" w:pos="5040"/>
        </w:tabs>
        <w:ind w:left="5040" w:hanging="360"/>
      </w:pPr>
      <w:rPr>
        <w:rFonts w:ascii="Symbol" w:hAnsi="Symbol"/>
      </w:rPr>
    </w:lvl>
    <w:lvl w:ilvl="7" w:tplc="ACB89EB8">
      <w:start w:val="1"/>
      <w:numFmt w:val="bullet"/>
      <w:lvlText w:val="o"/>
      <w:lvlJc w:val="left"/>
      <w:pPr>
        <w:tabs>
          <w:tab w:val="num" w:pos="5760"/>
        </w:tabs>
        <w:ind w:left="5760" w:hanging="360"/>
      </w:pPr>
      <w:rPr>
        <w:rFonts w:ascii="Courier New" w:hAnsi="Courier New"/>
      </w:rPr>
    </w:lvl>
    <w:lvl w:ilvl="8" w:tplc="6388EFC0">
      <w:start w:val="1"/>
      <w:numFmt w:val="bullet"/>
      <w:lvlText w:val=""/>
      <w:lvlJc w:val="left"/>
      <w:pPr>
        <w:tabs>
          <w:tab w:val="num" w:pos="6480"/>
        </w:tabs>
        <w:ind w:left="6480" w:hanging="360"/>
      </w:pPr>
      <w:rPr>
        <w:rFonts w:ascii="Wingdings" w:hAnsi="Wingdings"/>
      </w:rPr>
    </w:lvl>
  </w:abstractNum>
  <w:abstractNum w:abstractNumId="36">
    <w:nsid w:val="77A6771E"/>
    <w:multiLevelType w:val="hybridMultilevel"/>
    <w:tmpl w:val="00000023"/>
    <w:lvl w:ilvl="0" w:tplc="00BCA22A">
      <w:start w:val="1"/>
      <w:numFmt w:val="bullet"/>
      <w:lvlText w:val=""/>
      <w:lvlJc w:val="left"/>
      <w:pPr>
        <w:tabs>
          <w:tab w:val="num" w:pos="720"/>
        </w:tabs>
        <w:ind w:left="720" w:hanging="360"/>
      </w:pPr>
      <w:rPr>
        <w:rFonts w:ascii="Symbol" w:hAnsi="Symbol"/>
      </w:rPr>
    </w:lvl>
    <w:lvl w:ilvl="1" w:tplc="D45C7BBE">
      <w:start w:val="1"/>
      <w:numFmt w:val="bullet"/>
      <w:lvlText w:val="o"/>
      <w:lvlJc w:val="left"/>
      <w:pPr>
        <w:tabs>
          <w:tab w:val="num" w:pos="1440"/>
        </w:tabs>
        <w:ind w:left="1440" w:hanging="360"/>
      </w:pPr>
      <w:rPr>
        <w:rFonts w:ascii="Courier New" w:hAnsi="Courier New"/>
      </w:rPr>
    </w:lvl>
    <w:lvl w:ilvl="2" w:tplc="8E025F62">
      <w:start w:val="1"/>
      <w:numFmt w:val="bullet"/>
      <w:lvlText w:val=""/>
      <w:lvlJc w:val="left"/>
      <w:pPr>
        <w:tabs>
          <w:tab w:val="num" w:pos="2160"/>
        </w:tabs>
        <w:ind w:left="2160" w:hanging="360"/>
      </w:pPr>
      <w:rPr>
        <w:rFonts w:ascii="Wingdings" w:hAnsi="Wingdings"/>
      </w:rPr>
    </w:lvl>
    <w:lvl w:ilvl="3" w:tplc="B75CD12E">
      <w:start w:val="1"/>
      <w:numFmt w:val="bullet"/>
      <w:lvlText w:val=""/>
      <w:lvlJc w:val="left"/>
      <w:pPr>
        <w:tabs>
          <w:tab w:val="num" w:pos="2880"/>
        </w:tabs>
        <w:ind w:left="2880" w:hanging="360"/>
      </w:pPr>
      <w:rPr>
        <w:rFonts w:ascii="Symbol" w:hAnsi="Symbol"/>
      </w:rPr>
    </w:lvl>
    <w:lvl w:ilvl="4" w:tplc="8B920238">
      <w:start w:val="1"/>
      <w:numFmt w:val="bullet"/>
      <w:lvlText w:val="o"/>
      <w:lvlJc w:val="left"/>
      <w:pPr>
        <w:tabs>
          <w:tab w:val="num" w:pos="3600"/>
        </w:tabs>
        <w:ind w:left="3600" w:hanging="360"/>
      </w:pPr>
      <w:rPr>
        <w:rFonts w:ascii="Courier New" w:hAnsi="Courier New"/>
      </w:rPr>
    </w:lvl>
    <w:lvl w:ilvl="5" w:tplc="72CA1FDE">
      <w:start w:val="1"/>
      <w:numFmt w:val="bullet"/>
      <w:lvlText w:val=""/>
      <w:lvlJc w:val="left"/>
      <w:pPr>
        <w:tabs>
          <w:tab w:val="num" w:pos="4320"/>
        </w:tabs>
        <w:ind w:left="4320" w:hanging="360"/>
      </w:pPr>
      <w:rPr>
        <w:rFonts w:ascii="Wingdings" w:hAnsi="Wingdings"/>
      </w:rPr>
    </w:lvl>
    <w:lvl w:ilvl="6" w:tplc="DD1891C2">
      <w:start w:val="1"/>
      <w:numFmt w:val="bullet"/>
      <w:lvlText w:val=""/>
      <w:lvlJc w:val="left"/>
      <w:pPr>
        <w:tabs>
          <w:tab w:val="num" w:pos="5040"/>
        </w:tabs>
        <w:ind w:left="5040" w:hanging="360"/>
      </w:pPr>
      <w:rPr>
        <w:rFonts w:ascii="Symbol" w:hAnsi="Symbol"/>
      </w:rPr>
    </w:lvl>
    <w:lvl w:ilvl="7" w:tplc="297CC23C">
      <w:start w:val="1"/>
      <w:numFmt w:val="bullet"/>
      <w:lvlText w:val="o"/>
      <w:lvlJc w:val="left"/>
      <w:pPr>
        <w:tabs>
          <w:tab w:val="num" w:pos="5760"/>
        </w:tabs>
        <w:ind w:left="5760" w:hanging="360"/>
      </w:pPr>
      <w:rPr>
        <w:rFonts w:ascii="Courier New" w:hAnsi="Courier New"/>
      </w:rPr>
    </w:lvl>
    <w:lvl w:ilvl="8" w:tplc="2FC8729E">
      <w:start w:val="1"/>
      <w:numFmt w:val="bullet"/>
      <w:lvlText w:val=""/>
      <w:lvlJc w:val="left"/>
      <w:pPr>
        <w:tabs>
          <w:tab w:val="num" w:pos="6480"/>
        </w:tabs>
        <w:ind w:left="6480" w:hanging="360"/>
      </w:pPr>
      <w:rPr>
        <w:rFonts w:ascii="Wingdings" w:hAnsi="Wingdings"/>
      </w:rPr>
    </w:lvl>
  </w:abstractNum>
  <w:abstractNum w:abstractNumId="37">
    <w:nsid w:val="77A6771F"/>
    <w:multiLevelType w:val="hybridMultilevel"/>
    <w:tmpl w:val="00000024"/>
    <w:lvl w:ilvl="0" w:tplc="201AF2EE">
      <w:start w:val="1"/>
      <w:numFmt w:val="bullet"/>
      <w:lvlText w:val=""/>
      <w:lvlJc w:val="left"/>
      <w:pPr>
        <w:tabs>
          <w:tab w:val="num" w:pos="720"/>
        </w:tabs>
        <w:ind w:left="720" w:hanging="360"/>
      </w:pPr>
      <w:rPr>
        <w:rFonts w:ascii="Symbol" w:hAnsi="Symbol"/>
      </w:rPr>
    </w:lvl>
    <w:lvl w:ilvl="1" w:tplc="250236C2">
      <w:start w:val="1"/>
      <w:numFmt w:val="bullet"/>
      <w:lvlText w:val="o"/>
      <w:lvlJc w:val="left"/>
      <w:pPr>
        <w:tabs>
          <w:tab w:val="num" w:pos="1440"/>
        </w:tabs>
        <w:ind w:left="1440" w:hanging="360"/>
      </w:pPr>
      <w:rPr>
        <w:rFonts w:ascii="Courier New" w:hAnsi="Courier New"/>
      </w:rPr>
    </w:lvl>
    <w:lvl w:ilvl="2" w:tplc="FA808822">
      <w:start w:val="1"/>
      <w:numFmt w:val="bullet"/>
      <w:lvlText w:val=""/>
      <w:lvlJc w:val="left"/>
      <w:pPr>
        <w:tabs>
          <w:tab w:val="num" w:pos="2160"/>
        </w:tabs>
        <w:ind w:left="2160" w:hanging="360"/>
      </w:pPr>
      <w:rPr>
        <w:rFonts w:ascii="Wingdings" w:hAnsi="Wingdings"/>
      </w:rPr>
    </w:lvl>
    <w:lvl w:ilvl="3" w:tplc="E5AEDF14">
      <w:start w:val="1"/>
      <w:numFmt w:val="bullet"/>
      <w:lvlText w:val=""/>
      <w:lvlJc w:val="left"/>
      <w:pPr>
        <w:tabs>
          <w:tab w:val="num" w:pos="2880"/>
        </w:tabs>
        <w:ind w:left="2880" w:hanging="360"/>
      </w:pPr>
      <w:rPr>
        <w:rFonts w:ascii="Symbol" w:hAnsi="Symbol"/>
      </w:rPr>
    </w:lvl>
    <w:lvl w:ilvl="4" w:tplc="A7EE0596">
      <w:start w:val="1"/>
      <w:numFmt w:val="bullet"/>
      <w:lvlText w:val="o"/>
      <w:lvlJc w:val="left"/>
      <w:pPr>
        <w:tabs>
          <w:tab w:val="num" w:pos="3600"/>
        </w:tabs>
        <w:ind w:left="3600" w:hanging="360"/>
      </w:pPr>
      <w:rPr>
        <w:rFonts w:ascii="Courier New" w:hAnsi="Courier New"/>
      </w:rPr>
    </w:lvl>
    <w:lvl w:ilvl="5" w:tplc="8D7C52BE">
      <w:start w:val="1"/>
      <w:numFmt w:val="bullet"/>
      <w:lvlText w:val=""/>
      <w:lvlJc w:val="left"/>
      <w:pPr>
        <w:tabs>
          <w:tab w:val="num" w:pos="4320"/>
        </w:tabs>
        <w:ind w:left="4320" w:hanging="360"/>
      </w:pPr>
      <w:rPr>
        <w:rFonts w:ascii="Wingdings" w:hAnsi="Wingdings"/>
      </w:rPr>
    </w:lvl>
    <w:lvl w:ilvl="6" w:tplc="9FDC42FE">
      <w:start w:val="1"/>
      <w:numFmt w:val="bullet"/>
      <w:lvlText w:val=""/>
      <w:lvlJc w:val="left"/>
      <w:pPr>
        <w:tabs>
          <w:tab w:val="num" w:pos="5040"/>
        </w:tabs>
        <w:ind w:left="5040" w:hanging="360"/>
      </w:pPr>
      <w:rPr>
        <w:rFonts w:ascii="Symbol" w:hAnsi="Symbol"/>
      </w:rPr>
    </w:lvl>
    <w:lvl w:ilvl="7" w:tplc="562C3A78">
      <w:start w:val="1"/>
      <w:numFmt w:val="bullet"/>
      <w:lvlText w:val="o"/>
      <w:lvlJc w:val="left"/>
      <w:pPr>
        <w:tabs>
          <w:tab w:val="num" w:pos="5760"/>
        </w:tabs>
        <w:ind w:left="5760" w:hanging="360"/>
      </w:pPr>
      <w:rPr>
        <w:rFonts w:ascii="Courier New" w:hAnsi="Courier New"/>
      </w:rPr>
    </w:lvl>
    <w:lvl w:ilvl="8" w:tplc="807CB57C">
      <w:start w:val="1"/>
      <w:numFmt w:val="bullet"/>
      <w:lvlText w:val=""/>
      <w:lvlJc w:val="left"/>
      <w:pPr>
        <w:tabs>
          <w:tab w:val="num" w:pos="6480"/>
        </w:tabs>
        <w:ind w:left="6480" w:hanging="360"/>
      </w:pPr>
      <w:rPr>
        <w:rFonts w:ascii="Wingdings" w:hAnsi="Wingdings"/>
      </w:rPr>
    </w:lvl>
  </w:abstractNum>
  <w:abstractNum w:abstractNumId="38">
    <w:nsid w:val="77A67720"/>
    <w:multiLevelType w:val="hybridMultilevel"/>
    <w:tmpl w:val="00000025"/>
    <w:lvl w:ilvl="0" w:tplc="CC601C90">
      <w:start w:val="1"/>
      <w:numFmt w:val="bullet"/>
      <w:lvlText w:val=""/>
      <w:lvlJc w:val="left"/>
      <w:pPr>
        <w:tabs>
          <w:tab w:val="num" w:pos="720"/>
        </w:tabs>
        <w:ind w:left="720" w:hanging="360"/>
      </w:pPr>
      <w:rPr>
        <w:rFonts w:ascii="Symbol" w:hAnsi="Symbol"/>
      </w:rPr>
    </w:lvl>
    <w:lvl w:ilvl="1" w:tplc="0686BE18">
      <w:start w:val="1"/>
      <w:numFmt w:val="bullet"/>
      <w:lvlText w:val="o"/>
      <w:lvlJc w:val="left"/>
      <w:pPr>
        <w:tabs>
          <w:tab w:val="num" w:pos="1440"/>
        </w:tabs>
        <w:ind w:left="1440" w:hanging="360"/>
      </w:pPr>
      <w:rPr>
        <w:rFonts w:ascii="Courier New" w:hAnsi="Courier New"/>
      </w:rPr>
    </w:lvl>
    <w:lvl w:ilvl="2" w:tplc="124A0312">
      <w:start w:val="1"/>
      <w:numFmt w:val="bullet"/>
      <w:lvlText w:val=""/>
      <w:lvlJc w:val="left"/>
      <w:pPr>
        <w:tabs>
          <w:tab w:val="num" w:pos="2160"/>
        </w:tabs>
        <w:ind w:left="2160" w:hanging="360"/>
      </w:pPr>
      <w:rPr>
        <w:rFonts w:ascii="Wingdings" w:hAnsi="Wingdings"/>
      </w:rPr>
    </w:lvl>
    <w:lvl w:ilvl="3" w:tplc="05C4878E">
      <w:start w:val="1"/>
      <w:numFmt w:val="bullet"/>
      <w:lvlText w:val=""/>
      <w:lvlJc w:val="left"/>
      <w:pPr>
        <w:tabs>
          <w:tab w:val="num" w:pos="2880"/>
        </w:tabs>
        <w:ind w:left="2880" w:hanging="360"/>
      </w:pPr>
      <w:rPr>
        <w:rFonts w:ascii="Symbol" w:hAnsi="Symbol"/>
      </w:rPr>
    </w:lvl>
    <w:lvl w:ilvl="4" w:tplc="D9F65B08">
      <w:start w:val="1"/>
      <w:numFmt w:val="bullet"/>
      <w:lvlText w:val="o"/>
      <w:lvlJc w:val="left"/>
      <w:pPr>
        <w:tabs>
          <w:tab w:val="num" w:pos="3600"/>
        </w:tabs>
        <w:ind w:left="3600" w:hanging="360"/>
      </w:pPr>
      <w:rPr>
        <w:rFonts w:ascii="Courier New" w:hAnsi="Courier New"/>
      </w:rPr>
    </w:lvl>
    <w:lvl w:ilvl="5" w:tplc="B9882DDE">
      <w:start w:val="1"/>
      <w:numFmt w:val="bullet"/>
      <w:lvlText w:val=""/>
      <w:lvlJc w:val="left"/>
      <w:pPr>
        <w:tabs>
          <w:tab w:val="num" w:pos="4320"/>
        </w:tabs>
        <w:ind w:left="4320" w:hanging="360"/>
      </w:pPr>
      <w:rPr>
        <w:rFonts w:ascii="Wingdings" w:hAnsi="Wingdings"/>
      </w:rPr>
    </w:lvl>
    <w:lvl w:ilvl="6" w:tplc="FA1A3BE8">
      <w:start w:val="1"/>
      <w:numFmt w:val="bullet"/>
      <w:lvlText w:val=""/>
      <w:lvlJc w:val="left"/>
      <w:pPr>
        <w:tabs>
          <w:tab w:val="num" w:pos="5040"/>
        </w:tabs>
        <w:ind w:left="5040" w:hanging="360"/>
      </w:pPr>
      <w:rPr>
        <w:rFonts w:ascii="Symbol" w:hAnsi="Symbol"/>
      </w:rPr>
    </w:lvl>
    <w:lvl w:ilvl="7" w:tplc="9E3E3860">
      <w:start w:val="1"/>
      <w:numFmt w:val="bullet"/>
      <w:lvlText w:val="o"/>
      <w:lvlJc w:val="left"/>
      <w:pPr>
        <w:tabs>
          <w:tab w:val="num" w:pos="5760"/>
        </w:tabs>
        <w:ind w:left="5760" w:hanging="360"/>
      </w:pPr>
      <w:rPr>
        <w:rFonts w:ascii="Courier New" w:hAnsi="Courier New"/>
      </w:rPr>
    </w:lvl>
    <w:lvl w:ilvl="8" w:tplc="4C3AC5EA">
      <w:start w:val="1"/>
      <w:numFmt w:val="bullet"/>
      <w:lvlText w:val=""/>
      <w:lvlJc w:val="left"/>
      <w:pPr>
        <w:tabs>
          <w:tab w:val="num" w:pos="6480"/>
        </w:tabs>
        <w:ind w:left="6480" w:hanging="360"/>
      </w:pPr>
      <w:rPr>
        <w:rFonts w:ascii="Wingdings" w:hAnsi="Wingdings"/>
      </w:rPr>
    </w:lvl>
  </w:abstractNum>
  <w:abstractNum w:abstractNumId="39">
    <w:nsid w:val="77A67721"/>
    <w:multiLevelType w:val="hybridMultilevel"/>
    <w:tmpl w:val="00000026"/>
    <w:lvl w:ilvl="0" w:tplc="98044E5E">
      <w:start w:val="1"/>
      <w:numFmt w:val="bullet"/>
      <w:lvlText w:val=""/>
      <w:lvlJc w:val="left"/>
      <w:pPr>
        <w:tabs>
          <w:tab w:val="num" w:pos="720"/>
        </w:tabs>
        <w:ind w:left="720" w:hanging="360"/>
      </w:pPr>
      <w:rPr>
        <w:rFonts w:ascii="Symbol" w:hAnsi="Symbol"/>
      </w:rPr>
    </w:lvl>
    <w:lvl w:ilvl="1" w:tplc="C734D116">
      <w:start w:val="1"/>
      <w:numFmt w:val="bullet"/>
      <w:lvlText w:val="o"/>
      <w:lvlJc w:val="left"/>
      <w:pPr>
        <w:tabs>
          <w:tab w:val="num" w:pos="1440"/>
        </w:tabs>
        <w:ind w:left="1440" w:hanging="360"/>
      </w:pPr>
      <w:rPr>
        <w:rFonts w:ascii="Courier New" w:hAnsi="Courier New"/>
      </w:rPr>
    </w:lvl>
    <w:lvl w:ilvl="2" w:tplc="C82610A8">
      <w:start w:val="1"/>
      <w:numFmt w:val="bullet"/>
      <w:lvlText w:val=""/>
      <w:lvlJc w:val="left"/>
      <w:pPr>
        <w:tabs>
          <w:tab w:val="num" w:pos="2160"/>
        </w:tabs>
        <w:ind w:left="2160" w:hanging="360"/>
      </w:pPr>
      <w:rPr>
        <w:rFonts w:ascii="Wingdings" w:hAnsi="Wingdings"/>
      </w:rPr>
    </w:lvl>
    <w:lvl w:ilvl="3" w:tplc="4DAC1B06">
      <w:start w:val="1"/>
      <w:numFmt w:val="bullet"/>
      <w:lvlText w:val=""/>
      <w:lvlJc w:val="left"/>
      <w:pPr>
        <w:tabs>
          <w:tab w:val="num" w:pos="2880"/>
        </w:tabs>
        <w:ind w:left="2880" w:hanging="360"/>
      </w:pPr>
      <w:rPr>
        <w:rFonts w:ascii="Symbol" w:hAnsi="Symbol"/>
      </w:rPr>
    </w:lvl>
    <w:lvl w:ilvl="4" w:tplc="169811DE">
      <w:start w:val="1"/>
      <w:numFmt w:val="bullet"/>
      <w:lvlText w:val="o"/>
      <w:lvlJc w:val="left"/>
      <w:pPr>
        <w:tabs>
          <w:tab w:val="num" w:pos="3600"/>
        </w:tabs>
        <w:ind w:left="3600" w:hanging="360"/>
      </w:pPr>
      <w:rPr>
        <w:rFonts w:ascii="Courier New" w:hAnsi="Courier New"/>
      </w:rPr>
    </w:lvl>
    <w:lvl w:ilvl="5" w:tplc="EFAC279C">
      <w:start w:val="1"/>
      <w:numFmt w:val="bullet"/>
      <w:lvlText w:val=""/>
      <w:lvlJc w:val="left"/>
      <w:pPr>
        <w:tabs>
          <w:tab w:val="num" w:pos="4320"/>
        </w:tabs>
        <w:ind w:left="4320" w:hanging="360"/>
      </w:pPr>
      <w:rPr>
        <w:rFonts w:ascii="Wingdings" w:hAnsi="Wingdings"/>
      </w:rPr>
    </w:lvl>
    <w:lvl w:ilvl="6" w:tplc="F150505E">
      <w:start w:val="1"/>
      <w:numFmt w:val="bullet"/>
      <w:lvlText w:val=""/>
      <w:lvlJc w:val="left"/>
      <w:pPr>
        <w:tabs>
          <w:tab w:val="num" w:pos="5040"/>
        </w:tabs>
        <w:ind w:left="5040" w:hanging="360"/>
      </w:pPr>
      <w:rPr>
        <w:rFonts w:ascii="Symbol" w:hAnsi="Symbol"/>
      </w:rPr>
    </w:lvl>
    <w:lvl w:ilvl="7" w:tplc="90FC7A06">
      <w:start w:val="1"/>
      <w:numFmt w:val="bullet"/>
      <w:lvlText w:val="o"/>
      <w:lvlJc w:val="left"/>
      <w:pPr>
        <w:tabs>
          <w:tab w:val="num" w:pos="5760"/>
        </w:tabs>
        <w:ind w:left="5760" w:hanging="360"/>
      </w:pPr>
      <w:rPr>
        <w:rFonts w:ascii="Courier New" w:hAnsi="Courier New"/>
      </w:rPr>
    </w:lvl>
    <w:lvl w:ilvl="8" w:tplc="98F21E92">
      <w:start w:val="1"/>
      <w:numFmt w:val="bullet"/>
      <w:lvlText w:val=""/>
      <w:lvlJc w:val="left"/>
      <w:pPr>
        <w:tabs>
          <w:tab w:val="num" w:pos="6480"/>
        </w:tabs>
        <w:ind w:left="6480" w:hanging="360"/>
      </w:pPr>
      <w:rPr>
        <w:rFonts w:ascii="Wingdings" w:hAnsi="Wingdings"/>
      </w:rPr>
    </w:lvl>
  </w:abstractNum>
  <w:abstractNum w:abstractNumId="40">
    <w:nsid w:val="77A67722"/>
    <w:multiLevelType w:val="hybridMultilevel"/>
    <w:tmpl w:val="00000027"/>
    <w:lvl w:ilvl="0" w:tplc="90AA4FF0">
      <w:start w:val="1"/>
      <w:numFmt w:val="bullet"/>
      <w:lvlText w:val=""/>
      <w:lvlJc w:val="left"/>
      <w:pPr>
        <w:tabs>
          <w:tab w:val="num" w:pos="720"/>
        </w:tabs>
        <w:ind w:left="720" w:hanging="360"/>
      </w:pPr>
      <w:rPr>
        <w:rFonts w:ascii="Symbol" w:hAnsi="Symbol"/>
      </w:rPr>
    </w:lvl>
    <w:lvl w:ilvl="1" w:tplc="23CA8088">
      <w:start w:val="1"/>
      <w:numFmt w:val="bullet"/>
      <w:lvlText w:val="o"/>
      <w:lvlJc w:val="left"/>
      <w:pPr>
        <w:tabs>
          <w:tab w:val="num" w:pos="1440"/>
        </w:tabs>
        <w:ind w:left="1440" w:hanging="360"/>
      </w:pPr>
      <w:rPr>
        <w:rFonts w:ascii="Courier New" w:hAnsi="Courier New"/>
      </w:rPr>
    </w:lvl>
    <w:lvl w:ilvl="2" w:tplc="51A0D5C8">
      <w:start w:val="1"/>
      <w:numFmt w:val="bullet"/>
      <w:lvlText w:val=""/>
      <w:lvlJc w:val="left"/>
      <w:pPr>
        <w:tabs>
          <w:tab w:val="num" w:pos="2160"/>
        </w:tabs>
        <w:ind w:left="2160" w:hanging="360"/>
      </w:pPr>
      <w:rPr>
        <w:rFonts w:ascii="Wingdings" w:hAnsi="Wingdings"/>
      </w:rPr>
    </w:lvl>
    <w:lvl w:ilvl="3" w:tplc="D5ACCBAA">
      <w:start w:val="1"/>
      <w:numFmt w:val="bullet"/>
      <w:lvlText w:val=""/>
      <w:lvlJc w:val="left"/>
      <w:pPr>
        <w:tabs>
          <w:tab w:val="num" w:pos="2880"/>
        </w:tabs>
        <w:ind w:left="2880" w:hanging="360"/>
      </w:pPr>
      <w:rPr>
        <w:rFonts w:ascii="Symbol" w:hAnsi="Symbol"/>
      </w:rPr>
    </w:lvl>
    <w:lvl w:ilvl="4" w:tplc="CB46F98E">
      <w:start w:val="1"/>
      <w:numFmt w:val="bullet"/>
      <w:lvlText w:val="o"/>
      <w:lvlJc w:val="left"/>
      <w:pPr>
        <w:tabs>
          <w:tab w:val="num" w:pos="3600"/>
        </w:tabs>
        <w:ind w:left="3600" w:hanging="360"/>
      </w:pPr>
      <w:rPr>
        <w:rFonts w:ascii="Courier New" w:hAnsi="Courier New"/>
      </w:rPr>
    </w:lvl>
    <w:lvl w:ilvl="5" w:tplc="7AFED552">
      <w:start w:val="1"/>
      <w:numFmt w:val="bullet"/>
      <w:lvlText w:val=""/>
      <w:lvlJc w:val="left"/>
      <w:pPr>
        <w:tabs>
          <w:tab w:val="num" w:pos="4320"/>
        </w:tabs>
        <w:ind w:left="4320" w:hanging="360"/>
      </w:pPr>
      <w:rPr>
        <w:rFonts w:ascii="Wingdings" w:hAnsi="Wingdings"/>
      </w:rPr>
    </w:lvl>
    <w:lvl w:ilvl="6" w:tplc="57F0FDA0">
      <w:start w:val="1"/>
      <w:numFmt w:val="bullet"/>
      <w:lvlText w:val=""/>
      <w:lvlJc w:val="left"/>
      <w:pPr>
        <w:tabs>
          <w:tab w:val="num" w:pos="5040"/>
        </w:tabs>
        <w:ind w:left="5040" w:hanging="360"/>
      </w:pPr>
      <w:rPr>
        <w:rFonts w:ascii="Symbol" w:hAnsi="Symbol"/>
      </w:rPr>
    </w:lvl>
    <w:lvl w:ilvl="7" w:tplc="91C4B7C4">
      <w:start w:val="1"/>
      <w:numFmt w:val="bullet"/>
      <w:lvlText w:val="o"/>
      <w:lvlJc w:val="left"/>
      <w:pPr>
        <w:tabs>
          <w:tab w:val="num" w:pos="5760"/>
        </w:tabs>
        <w:ind w:left="5760" w:hanging="360"/>
      </w:pPr>
      <w:rPr>
        <w:rFonts w:ascii="Courier New" w:hAnsi="Courier New"/>
      </w:rPr>
    </w:lvl>
    <w:lvl w:ilvl="8" w:tplc="6D76B1F4">
      <w:start w:val="1"/>
      <w:numFmt w:val="bullet"/>
      <w:lvlText w:val=""/>
      <w:lvlJc w:val="left"/>
      <w:pPr>
        <w:tabs>
          <w:tab w:val="num" w:pos="6480"/>
        </w:tabs>
        <w:ind w:left="6480" w:hanging="360"/>
      </w:pPr>
      <w:rPr>
        <w:rFonts w:ascii="Wingdings" w:hAnsi="Wingdings"/>
      </w:rPr>
    </w:lvl>
  </w:abstractNum>
  <w:abstractNum w:abstractNumId="41">
    <w:nsid w:val="77A67723"/>
    <w:multiLevelType w:val="hybridMultilevel"/>
    <w:tmpl w:val="00000028"/>
    <w:lvl w:ilvl="0" w:tplc="3FBA2340">
      <w:start w:val="1"/>
      <w:numFmt w:val="bullet"/>
      <w:lvlText w:val=""/>
      <w:lvlJc w:val="left"/>
      <w:pPr>
        <w:tabs>
          <w:tab w:val="num" w:pos="720"/>
        </w:tabs>
        <w:ind w:left="720" w:hanging="360"/>
      </w:pPr>
      <w:rPr>
        <w:rFonts w:ascii="Symbol" w:hAnsi="Symbol"/>
      </w:rPr>
    </w:lvl>
    <w:lvl w:ilvl="1" w:tplc="CC5C5A50">
      <w:start w:val="1"/>
      <w:numFmt w:val="bullet"/>
      <w:lvlText w:val="o"/>
      <w:lvlJc w:val="left"/>
      <w:pPr>
        <w:tabs>
          <w:tab w:val="num" w:pos="1440"/>
        </w:tabs>
        <w:ind w:left="1440" w:hanging="360"/>
      </w:pPr>
      <w:rPr>
        <w:rFonts w:ascii="Courier New" w:hAnsi="Courier New"/>
      </w:rPr>
    </w:lvl>
    <w:lvl w:ilvl="2" w:tplc="24925A18">
      <w:start w:val="1"/>
      <w:numFmt w:val="bullet"/>
      <w:lvlText w:val=""/>
      <w:lvlJc w:val="left"/>
      <w:pPr>
        <w:tabs>
          <w:tab w:val="num" w:pos="2160"/>
        </w:tabs>
        <w:ind w:left="2160" w:hanging="360"/>
      </w:pPr>
      <w:rPr>
        <w:rFonts w:ascii="Wingdings" w:hAnsi="Wingdings"/>
      </w:rPr>
    </w:lvl>
    <w:lvl w:ilvl="3" w:tplc="E0FCB710">
      <w:start w:val="1"/>
      <w:numFmt w:val="bullet"/>
      <w:lvlText w:val=""/>
      <w:lvlJc w:val="left"/>
      <w:pPr>
        <w:tabs>
          <w:tab w:val="num" w:pos="2880"/>
        </w:tabs>
        <w:ind w:left="2880" w:hanging="360"/>
      </w:pPr>
      <w:rPr>
        <w:rFonts w:ascii="Symbol" w:hAnsi="Symbol"/>
      </w:rPr>
    </w:lvl>
    <w:lvl w:ilvl="4" w:tplc="58E4B160">
      <w:start w:val="1"/>
      <w:numFmt w:val="bullet"/>
      <w:lvlText w:val="o"/>
      <w:lvlJc w:val="left"/>
      <w:pPr>
        <w:tabs>
          <w:tab w:val="num" w:pos="3600"/>
        </w:tabs>
        <w:ind w:left="3600" w:hanging="360"/>
      </w:pPr>
      <w:rPr>
        <w:rFonts w:ascii="Courier New" w:hAnsi="Courier New"/>
      </w:rPr>
    </w:lvl>
    <w:lvl w:ilvl="5" w:tplc="26A04E0C">
      <w:start w:val="1"/>
      <w:numFmt w:val="bullet"/>
      <w:lvlText w:val=""/>
      <w:lvlJc w:val="left"/>
      <w:pPr>
        <w:tabs>
          <w:tab w:val="num" w:pos="4320"/>
        </w:tabs>
        <w:ind w:left="4320" w:hanging="360"/>
      </w:pPr>
      <w:rPr>
        <w:rFonts w:ascii="Wingdings" w:hAnsi="Wingdings"/>
      </w:rPr>
    </w:lvl>
    <w:lvl w:ilvl="6" w:tplc="B4F843BE">
      <w:start w:val="1"/>
      <w:numFmt w:val="bullet"/>
      <w:lvlText w:val=""/>
      <w:lvlJc w:val="left"/>
      <w:pPr>
        <w:tabs>
          <w:tab w:val="num" w:pos="5040"/>
        </w:tabs>
        <w:ind w:left="5040" w:hanging="360"/>
      </w:pPr>
      <w:rPr>
        <w:rFonts w:ascii="Symbol" w:hAnsi="Symbol"/>
      </w:rPr>
    </w:lvl>
    <w:lvl w:ilvl="7" w:tplc="518A864E">
      <w:start w:val="1"/>
      <w:numFmt w:val="bullet"/>
      <w:lvlText w:val="o"/>
      <w:lvlJc w:val="left"/>
      <w:pPr>
        <w:tabs>
          <w:tab w:val="num" w:pos="5760"/>
        </w:tabs>
        <w:ind w:left="5760" w:hanging="360"/>
      </w:pPr>
      <w:rPr>
        <w:rFonts w:ascii="Courier New" w:hAnsi="Courier New"/>
      </w:rPr>
    </w:lvl>
    <w:lvl w:ilvl="8" w:tplc="D86A0568">
      <w:start w:val="1"/>
      <w:numFmt w:val="bullet"/>
      <w:lvlText w:val=""/>
      <w:lvlJc w:val="left"/>
      <w:pPr>
        <w:tabs>
          <w:tab w:val="num" w:pos="6480"/>
        </w:tabs>
        <w:ind w:left="6480" w:hanging="360"/>
      </w:pPr>
      <w:rPr>
        <w:rFonts w:ascii="Wingdings" w:hAnsi="Wingdings"/>
      </w:rPr>
    </w:lvl>
  </w:abstractNum>
  <w:abstractNum w:abstractNumId="42">
    <w:nsid w:val="77A67724"/>
    <w:multiLevelType w:val="hybridMultilevel"/>
    <w:tmpl w:val="00000029"/>
    <w:lvl w:ilvl="0" w:tplc="E056EC86">
      <w:start w:val="1"/>
      <w:numFmt w:val="bullet"/>
      <w:lvlText w:val=""/>
      <w:lvlJc w:val="left"/>
      <w:pPr>
        <w:tabs>
          <w:tab w:val="num" w:pos="720"/>
        </w:tabs>
        <w:ind w:left="720" w:hanging="360"/>
      </w:pPr>
      <w:rPr>
        <w:rFonts w:ascii="Symbol" w:hAnsi="Symbol"/>
      </w:rPr>
    </w:lvl>
    <w:lvl w:ilvl="1" w:tplc="4E2EC9A4">
      <w:start w:val="1"/>
      <w:numFmt w:val="bullet"/>
      <w:lvlText w:val="o"/>
      <w:lvlJc w:val="left"/>
      <w:pPr>
        <w:tabs>
          <w:tab w:val="num" w:pos="1440"/>
        </w:tabs>
        <w:ind w:left="1440" w:hanging="360"/>
      </w:pPr>
      <w:rPr>
        <w:rFonts w:ascii="Courier New" w:hAnsi="Courier New"/>
      </w:rPr>
    </w:lvl>
    <w:lvl w:ilvl="2" w:tplc="5472F8B4">
      <w:start w:val="1"/>
      <w:numFmt w:val="bullet"/>
      <w:lvlText w:val=""/>
      <w:lvlJc w:val="left"/>
      <w:pPr>
        <w:tabs>
          <w:tab w:val="num" w:pos="2160"/>
        </w:tabs>
        <w:ind w:left="2160" w:hanging="360"/>
      </w:pPr>
      <w:rPr>
        <w:rFonts w:ascii="Wingdings" w:hAnsi="Wingdings"/>
      </w:rPr>
    </w:lvl>
    <w:lvl w:ilvl="3" w:tplc="ACB64F90">
      <w:start w:val="1"/>
      <w:numFmt w:val="bullet"/>
      <w:lvlText w:val=""/>
      <w:lvlJc w:val="left"/>
      <w:pPr>
        <w:tabs>
          <w:tab w:val="num" w:pos="2880"/>
        </w:tabs>
        <w:ind w:left="2880" w:hanging="360"/>
      </w:pPr>
      <w:rPr>
        <w:rFonts w:ascii="Symbol" w:hAnsi="Symbol"/>
      </w:rPr>
    </w:lvl>
    <w:lvl w:ilvl="4" w:tplc="A5E4A45E">
      <w:start w:val="1"/>
      <w:numFmt w:val="bullet"/>
      <w:lvlText w:val="o"/>
      <w:lvlJc w:val="left"/>
      <w:pPr>
        <w:tabs>
          <w:tab w:val="num" w:pos="3600"/>
        </w:tabs>
        <w:ind w:left="3600" w:hanging="360"/>
      </w:pPr>
      <w:rPr>
        <w:rFonts w:ascii="Courier New" w:hAnsi="Courier New"/>
      </w:rPr>
    </w:lvl>
    <w:lvl w:ilvl="5" w:tplc="2D162294">
      <w:start w:val="1"/>
      <w:numFmt w:val="bullet"/>
      <w:lvlText w:val=""/>
      <w:lvlJc w:val="left"/>
      <w:pPr>
        <w:tabs>
          <w:tab w:val="num" w:pos="4320"/>
        </w:tabs>
        <w:ind w:left="4320" w:hanging="360"/>
      </w:pPr>
      <w:rPr>
        <w:rFonts w:ascii="Wingdings" w:hAnsi="Wingdings"/>
      </w:rPr>
    </w:lvl>
    <w:lvl w:ilvl="6" w:tplc="CE6C7F18">
      <w:start w:val="1"/>
      <w:numFmt w:val="bullet"/>
      <w:lvlText w:val=""/>
      <w:lvlJc w:val="left"/>
      <w:pPr>
        <w:tabs>
          <w:tab w:val="num" w:pos="5040"/>
        </w:tabs>
        <w:ind w:left="5040" w:hanging="360"/>
      </w:pPr>
      <w:rPr>
        <w:rFonts w:ascii="Symbol" w:hAnsi="Symbol"/>
      </w:rPr>
    </w:lvl>
    <w:lvl w:ilvl="7" w:tplc="3174A84A">
      <w:start w:val="1"/>
      <w:numFmt w:val="bullet"/>
      <w:lvlText w:val="o"/>
      <w:lvlJc w:val="left"/>
      <w:pPr>
        <w:tabs>
          <w:tab w:val="num" w:pos="5760"/>
        </w:tabs>
        <w:ind w:left="5760" w:hanging="360"/>
      </w:pPr>
      <w:rPr>
        <w:rFonts w:ascii="Courier New" w:hAnsi="Courier New"/>
      </w:rPr>
    </w:lvl>
    <w:lvl w:ilvl="8" w:tplc="8E583BCC">
      <w:start w:val="1"/>
      <w:numFmt w:val="bullet"/>
      <w:lvlText w:val=""/>
      <w:lvlJc w:val="left"/>
      <w:pPr>
        <w:tabs>
          <w:tab w:val="num" w:pos="6480"/>
        </w:tabs>
        <w:ind w:left="6480" w:hanging="360"/>
      </w:pPr>
      <w:rPr>
        <w:rFonts w:ascii="Wingdings" w:hAnsi="Wingdings"/>
      </w:rPr>
    </w:lvl>
  </w:abstractNum>
  <w:abstractNum w:abstractNumId="43">
    <w:nsid w:val="77A67725"/>
    <w:multiLevelType w:val="hybridMultilevel"/>
    <w:tmpl w:val="0000002A"/>
    <w:lvl w:ilvl="0" w:tplc="0600ACC4">
      <w:start w:val="1"/>
      <w:numFmt w:val="bullet"/>
      <w:lvlText w:val=""/>
      <w:lvlJc w:val="left"/>
      <w:pPr>
        <w:tabs>
          <w:tab w:val="num" w:pos="720"/>
        </w:tabs>
        <w:ind w:left="720" w:hanging="360"/>
      </w:pPr>
      <w:rPr>
        <w:rFonts w:ascii="Symbol" w:hAnsi="Symbol"/>
      </w:rPr>
    </w:lvl>
    <w:lvl w:ilvl="1" w:tplc="4C3E6D86">
      <w:start w:val="1"/>
      <w:numFmt w:val="bullet"/>
      <w:lvlText w:val="o"/>
      <w:lvlJc w:val="left"/>
      <w:pPr>
        <w:tabs>
          <w:tab w:val="num" w:pos="1440"/>
        </w:tabs>
        <w:ind w:left="1440" w:hanging="360"/>
      </w:pPr>
      <w:rPr>
        <w:rFonts w:ascii="Courier New" w:hAnsi="Courier New"/>
      </w:rPr>
    </w:lvl>
    <w:lvl w:ilvl="2" w:tplc="24ECFB86">
      <w:start w:val="1"/>
      <w:numFmt w:val="bullet"/>
      <w:lvlText w:val=""/>
      <w:lvlJc w:val="left"/>
      <w:pPr>
        <w:tabs>
          <w:tab w:val="num" w:pos="2160"/>
        </w:tabs>
        <w:ind w:left="2160" w:hanging="360"/>
      </w:pPr>
      <w:rPr>
        <w:rFonts w:ascii="Wingdings" w:hAnsi="Wingdings"/>
      </w:rPr>
    </w:lvl>
    <w:lvl w:ilvl="3" w:tplc="D090B476">
      <w:start w:val="1"/>
      <w:numFmt w:val="bullet"/>
      <w:lvlText w:val=""/>
      <w:lvlJc w:val="left"/>
      <w:pPr>
        <w:tabs>
          <w:tab w:val="num" w:pos="2880"/>
        </w:tabs>
        <w:ind w:left="2880" w:hanging="360"/>
      </w:pPr>
      <w:rPr>
        <w:rFonts w:ascii="Symbol" w:hAnsi="Symbol"/>
      </w:rPr>
    </w:lvl>
    <w:lvl w:ilvl="4" w:tplc="811687A0">
      <w:start w:val="1"/>
      <w:numFmt w:val="bullet"/>
      <w:lvlText w:val="o"/>
      <w:lvlJc w:val="left"/>
      <w:pPr>
        <w:tabs>
          <w:tab w:val="num" w:pos="3600"/>
        </w:tabs>
        <w:ind w:left="3600" w:hanging="360"/>
      </w:pPr>
      <w:rPr>
        <w:rFonts w:ascii="Courier New" w:hAnsi="Courier New"/>
      </w:rPr>
    </w:lvl>
    <w:lvl w:ilvl="5" w:tplc="AE6CFFA6">
      <w:start w:val="1"/>
      <w:numFmt w:val="bullet"/>
      <w:lvlText w:val=""/>
      <w:lvlJc w:val="left"/>
      <w:pPr>
        <w:tabs>
          <w:tab w:val="num" w:pos="4320"/>
        </w:tabs>
        <w:ind w:left="4320" w:hanging="360"/>
      </w:pPr>
      <w:rPr>
        <w:rFonts w:ascii="Wingdings" w:hAnsi="Wingdings"/>
      </w:rPr>
    </w:lvl>
    <w:lvl w:ilvl="6" w:tplc="4D7C1102">
      <w:start w:val="1"/>
      <w:numFmt w:val="bullet"/>
      <w:lvlText w:val=""/>
      <w:lvlJc w:val="left"/>
      <w:pPr>
        <w:tabs>
          <w:tab w:val="num" w:pos="5040"/>
        </w:tabs>
        <w:ind w:left="5040" w:hanging="360"/>
      </w:pPr>
      <w:rPr>
        <w:rFonts w:ascii="Symbol" w:hAnsi="Symbol"/>
      </w:rPr>
    </w:lvl>
    <w:lvl w:ilvl="7" w:tplc="D5BC3032">
      <w:start w:val="1"/>
      <w:numFmt w:val="bullet"/>
      <w:lvlText w:val="o"/>
      <w:lvlJc w:val="left"/>
      <w:pPr>
        <w:tabs>
          <w:tab w:val="num" w:pos="5760"/>
        </w:tabs>
        <w:ind w:left="5760" w:hanging="360"/>
      </w:pPr>
      <w:rPr>
        <w:rFonts w:ascii="Courier New" w:hAnsi="Courier New"/>
      </w:rPr>
    </w:lvl>
    <w:lvl w:ilvl="8" w:tplc="384C278C">
      <w:start w:val="1"/>
      <w:numFmt w:val="bullet"/>
      <w:lvlText w:val=""/>
      <w:lvlJc w:val="left"/>
      <w:pPr>
        <w:tabs>
          <w:tab w:val="num" w:pos="6480"/>
        </w:tabs>
        <w:ind w:left="6480" w:hanging="360"/>
      </w:pPr>
      <w:rPr>
        <w:rFonts w:ascii="Wingdings" w:hAnsi="Wingdings"/>
      </w:rPr>
    </w:lvl>
  </w:abstractNum>
  <w:abstractNum w:abstractNumId="44">
    <w:nsid w:val="77A67726"/>
    <w:multiLevelType w:val="hybridMultilevel"/>
    <w:tmpl w:val="0000002B"/>
    <w:lvl w:ilvl="0" w:tplc="071AB7A4">
      <w:start w:val="1"/>
      <w:numFmt w:val="bullet"/>
      <w:lvlText w:val=""/>
      <w:lvlJc w:val="left"/>
      <w:pPr>
        <w:tabs>
          <w:tab w:val="num" w:pos="720"/>
        </w:tabs>
        <w:ind w:left="720" w:hanging="360"/>
      </w:pPr>
      <w:rPr>
        <w:rFonts w:ascii="Symbol" w:hAnsi="Symbol"/>
      </w:rPr>
    </w:lvl>
    <w:lvl w:ilvl="1" w:tplc="C2BEA98E">
      <w:start w:val="1"/>
      <w:numFmt w:val="bullet"/>
      <w:lvlText w:val="o"/>
      <w:lvlJc w:val="left"/>
      <w:pPr>
        <w:tabs>
          <w:tab w:val="num" w:pos="1440"/>
        </w:tabs>
        <w:ind w:left="1440" w:hanging="360"/>
      </w:pPr>
      <w:rPr>
        <w:rFonts w:ascii="Courier New" w:hAnsi="Courier New"/>
      </w:rPr>
    </w:lvl>
    <w:lvl w:ilvl="2" w:tplc="5A9EB468">
      <w:start w:val="1"/>
      <w:numFmt w:val="bullet"/>
      <w:lvlText w:val=""/>
      <w:lvlJc w:val="left"/>
      <w:pPr>
        <w:tabs>
          <w:tab w:val="num" w:pos="2160"/>
        </w:tabs>
        <w:ind w:left="2160" w:hanging="360"/>
      </w:pPr>
      <w:rPr>
        <w:rFonts w:ascii="Wingdings" w:hAnsi="Wingdings"/>
      </w:rPr>
    </w:lvl>
    <w:lvl w:ilvl="3" w:tplc="9C502CBC">
      <w:start w:val="1"/>
      <w:numFmt w:val="bullet"/>
      <w:lvlText w:val=""/>
      <w:lvlJc w:val="left"/>
      <w:pPr>
        <w:tabs>
          <w:tab w:val="num" w:pos="2880"/>
        </w:tabs>
        <w:ind w:left="2880" w:hanging="360"/>
      </w:pPr>
      <w:rPr>
        <w:rFonts w:ascii="Symbol" w:hAnsi="Symbol"/>
      </w:rPr>
    </w:lvl>
    <w:lvl w:ilvl="4" w:tplc="9A24FF34">
      <w:start w:val="1"/>
      <w:numFmt w:val="bullet"/>
      <w:lvlText w:val="o"/>
      <w:lvlJc w:val="left"/>
      <w:pPr>
        <w:tabs>
          <w:tab w:val="num" w:pos="3600"/>
        </w:tabs>
        <w:ind w:left="3600" w:hanging="360"/>
      </w:pPr>
      <w:rPr>
        <w:rFonts w:ascii="Courier New" w:hAnsi="Courier New"/>
      </w:rPr>
    </w:lvl>
    <w:lvl w:ilvl="5" w:tplc="F9443566">
      <w:start w:val="1"/>
      <w:numFmt w:val="bullet"/>
      <w:lvlText w:val=""/>
      <w:lvlJc w:val="left"/>
      <w:pPr>
        <w:tabs>
          <w:tab w:val="num" w:pos="4320"/>
        </w:tabs>
        <w:ind w:left="4320" w:hanging="360"/>
      </w:pPr>
      <w:rPr>
        <w:rFonts w:ascii="Wingdings" w:hAnsi="Wingdings"/>
      </w:rPr>
    </w:lvl>
    <w:lvl w:ilvl="6" w:tplc="020A8FB4">
      <w:start w:val="1"/>
      <w:numFmt w:val="bullet"/>
      <w:lvlText w:val=""/>
      <w:lvlJc w:val="left"/>
      <w:pPr>
        <w:tabs>
          <w:tab w:val="num" w:pos="5040"/>
        </w:tabs>
        <w:ind w:left="5040" w:hanging="360"/>
      </w:pPr>
      <w:rPr>
        <w:rFonts w:ascii="Symbol" w:hAnsi="Symbol"/>
      </w:rPr>
    </w:lvl>
    <w:lvl w:ilvl="7" w:tplc="74F8D950">
      <w:start w:val="1"/>
      <w:numFmt w:val="bullet"/>
      <w:lvlText w:val="o"/>
      <w:lvlJc w:val="left"/>
      <w:pPr>
        <w:tabs>
          <w:tab w:val="num" w:pos="5760"/>
        </w:tabs>
        <w:ind w:left="5760" w:hanging="360"/>
      </w:pPr>
      <w:rPr>
        <w:rFonts w:ascii="Courier New" w:hAnsi="Courier New"/>
      </w:rPr>
    </w:lvl>
    <w:lvl w:ilvl="8" w:tplc="8788DE3C">
      <w:start w:val="1"/>
      <w:numFmt w:val="bullet"/>
      <w:lvlText w:val=""/>
      <w:lvlJc w:val="left"/>
      <w:pPr>
        <w:tabs>
          <w:tab w:val="num" w:pos="6480"/>
        </w:tabs>
        <w:ind w:left="6480" w:hanging="360"/>
      </w:pPr>
      <w:rPr>
        <w:rFonts w:ascii="Wingdings" w:hAnsi="Wingdings"/>
      </w:rPr>
    </w:lvl>
  </w:abstractNum>
  <w:abstractNum w:abstractNumId="45">
    <w:nsid w:val="77A67727"/>
    <w:multiLevelType w:val="hybridMultilevel"/>
    <w:tmpl w:val="0000002C"/>
    <w:lvl w:ilvl="0" w:tplc="E5D81350">
      <w:start w:val="1"/>
      <w:numFmt w:val="bullet"/>
      <w:lvlText w:val=""/>
      <w:lvlJc w:val="left"/>
      <w:pPr>
        <w:tabs>
          <w:tab w:val="num" w:pos="720"/>
        </w:tabs>
        <w:ind w:left="720" w:hanging="360"/>
      </w:pPr>
      <w:rPr>
        <w:rFonts w:ascii="Symbol" w:hAnsi="Symbol"/>
      </w:rPr>
    </w:lvl>
    <w:lvl w:ilvl="1" w:tplc="664C0938">
      <w:start w:val="1"/>
      <w:numFmt w:val="bullet"/>
      <w:lvlText w:val="o"/>
      <w:lvlJc w:val="left"/>
      <w:pPr>
        <w:tabs>
          <w:tab w:val="num" w:pos="1440"/>
        </w:tabs>
        <w:ind w:left="1440" w:hanging="360"/>
      </w:pPr>
      <w:rPr>
        <w:rFonts w:ascii="Courier New" w:hAnsi="Courier New"/>
      </w:rPr>
    </w:lvl>
    <w:lvl w:ilvl="2" w:tplc="20444A7A">
      <w:start w:val="1"/>
      <w:numFmt w:val="bullet"/>
      <w:lvlText w:val=""/>
      <w:lvlJc w:val="left"/>
      <w:pPr>
        <w:tabs>
          <w:tab w:val="num" w:pos="2160"/>
        </w:tabs>
        <w:ind w:left="2160" w:hanging="360"/>
      </w:pPr>
      <w:rPr>
        <w:rFonts w:ascii="Wingdings" w:hAnsi="Wingdings"/>
      </w:rPr>
    </w:lvl>
    <w:lvl w:ilvl="3" w:tplc="8758ADBC">
      <w:start w:val="1"/>
      <w:numFmt w:val="bullet"/>
      <w:lvlText w:val=""/>
      <w:lvlJc w:val="left"/>
      <w:pPr>
        <w:tabs>
          <w:tab w:val="num" w:pos="2880"/>
        </w:tabs>
        <w:ind w:left="2880" w:hanging="360"/>
      </w:pPr>
      <w:rPr>
        <w:rFonts w:ascii="Symbol" w:hAnsi="Symbol"/>
      </w:rPr>
    </w:lvl>
    <w:lvl w:ilvl="4" w:tplc="8EFA7CC4">
      <w:start w:val="1"/>
      <w:numFmt w:val="bullet"/>
      <w:lvlText w:val="o"/>
      <w:lvlJc w:val="left"/>
      <w:pPr>
        <w:tabs>
          <w:tab w:val="num" w:pos="3600"/>
        </w:tabs>
        <w:ind w:left="3600" w:hanging="360"/>
      </w:pPr>
      <w:rPr>
        <w:rFonts w:ascii="Courier New" w:hAnsi="Courier New"/>
      </w:rPr>
    </w:lvl>
    <w:lvl w:ilvl="5" w:tplc="F6BC370E">
      <w:start w:val="1"/>
      <w:numFmt w:val="bullet"/>
      <w:lvlText w:val=""/>
      <w:lvlJc w:val="left"/>
      <w:pPr>
        <w:tabs>
          <w:tab w:val="num" w:pos="4320"/>
        </w:tabs>
        <w:ind w:left="4320" w:hanging="360"/>
      </w:pPr>
      <w:rPr>
        <w:rFonts w:ascii="Wingdings" w:hAnsi="Wingdings"/>
      </w:rPr>
    </w:lvl>
    <w:lvl w:ilvl="6" w:tplc="6B8A288C">
      <w:start w:val="1"/>
      <w:numFmt w:val="bullet"/>
      <w:lvlText w:val=""/>
      <w:lvlJc w:val="left"/>
      <w:pPr>
        <w:tabs>
          <w:tab w:val="num" w:pos="5040"/>
        </w:tabs>
        <w:ind w:left="5040" w:hanging="360"/>
      </w:pPr>
      <w:rPr>
        <w:rFonts w:ascii="Symbol" w:hAnsi="Symbol"/>
      </w:rPr>
    </w:lvl>
    <w:lvl w:ilvl="7" w:tplc="0A42F1E8">
      <w:start w:val="1"/>
      <w:numFmt w:val="bullet"/>
      <w:lvlText w:val="o"/>
      <w:lvlJc w:val="left"/>
      <w:pPr>
        <w:tabs>
          <w:tab w:val="num" w:pos="5760"/>
        </w:tabs>
        <w:ind w:left="5760" w:hanging="360"/>
      </w:pPr>
      <w:rPr>
        <w:rFonts w:ascii="Courier New" w:hAnsi="Courier New"/>
      </w:rPr>
    </w:lvl>
    <w:lvl w:ilvl="8" w:tplc="F634C966">
      <w:start w:val="1"/>
      <w:numFmt w:val="bullet"/>
      <w:lvlText w:val=""/>
      <w:lvlJc w:val="left"/>
      <w:pPr>
        <w:tabs>
          <w:tab w:val="num" w:pos="6480"/>
        </w:tabs>
        <w:ind w:left="6480" w:hanging="360"/>
      </w:pPr>
      <w:rPr>
        <w:rFonts w:ascii="Wingdings" w:hAnsi="Wingdings"/>
      </w:rPr>
    </w:lvl>
  </w:abstractNum>
  <w:abstractNum w:abstractNumId="46">
    <w:nsid w:val="77A67728"/>
    <w:multiLevelType w:val="hybridMultilevel"/>
    <w:tmpl w:val="0000002D"/>
    <w:lvl w:ilvl="0" w:tplc="E2D0C02A">
      <w:start w:val="1"/>
      <w:numFmt w:val="bullet"/>
      <w:lvlText w:val=""/>
      <w:lvlJc w:val="left"/>
      <w:pPr>
        <w:tabs>
          <w:tab w:val="num" w:pos="720"/>
        </w:tabs>
        <w:ind w:left="720" w:hanging="360"/>
      </w:pPr>
      <w:rPr>
        <w:rFonts w:ascii="Symbol" w:hAnsi="Symbol"/>
      </w:rPr>
    </w:lvl>
    <w:lvl w:ilvl="1" w:tplc="8BE2D8FC">
      <w:start w:val="1"/>
      <w:numFmt w:val="bullet"/>
      <w:lvlText w:val="o"/>
      <w:lvlJc w:val="left"/>
      <w:pPr>
        <w:tabs>
          <w:tab w:val="num" w:pos="1440"/>
        </w:tabs>
        <w:ind w:left="1440" w:hanging="360"/>
      </w:pPr>
      <w:rPr>
        <w:rFonts w:ascii="Courier New" w:hAnsi="Courier New"/>
      </w:rPr>
    </w:lvl>
    <w:lvl w:ilvl="2" w:tplc="F9B66AF4">
      <w:start w:val="1"/>
      <w:numFmt w:val="bullet"/>
      <w:lvlText w:val=""/>
      <w:lvlJc w:val="left"/>
      <w:pPr>
        <w:tabs>
          <w:tab w:val="num" w:pos="2160"/>
        </w:tabs>
        <w:ind w:left="2160" w:hanging="360"/>
      </w:pPr>
      <w:rPr>
        <w:rFonts w:ascii="Wingdings" w:hAnsi="Wingdings"/>
      </w:rPr>
    </w:lvl>
    <w:lvl w:ilvl="3" w:tplc="7DB05C18">
      <w:start w:val="1"/>
      <w:numFmt w:val="bullet"/>
      <w:lvlText w:val=""/>
      <w:lvlJc w:val="left"/>
      <w:pPr>
        <w:tabs>
          <w:tab w:val="num" w:pos="2880"/>
        </w:tabs>
        <w:ind w:left="2880" w:hanging="360"/>
      </w:pPr>
      <w:rPr>
        <w:rFonts w:ascii="Symbol" w:hAnsi="Symbol"/>
      </w:rPr>
    </w:lvl>
    <w:lvl w:ilvl="4" w:tplc="96D05980">
      <w:start w:val="1"/>
      <w:numFmt w:val="bullet"/>
      <w:lvlText w:val="o"/>
      <w:lvlJc w:val="left"/>
      <w:pPr>
        <w:tabs>
          <w:tab w:val="num" w:pos="3600"/>
        </w:tabs>
        <w:ind w:left="3600" w:hanging="360"/>
      </w:pPr>
      <w:rPr>
        <w:rFonts w:ascii="Courier New" w:hAnsi="Courier New"/>
      </w:rPr>
    </w:lvl>
    <w:lvl w:ilvl="5" w:tplc="F5380E80">
      <w:start w:val="1"/>
      <w:numFmt w:val="bullet"/>
      <w:lvlText w:val=""/>
      <w:lvlJc w:val="left"/>
      <w:pPr>
        <w:tabs>
          <w:tab w:val="num" w:pos="4320"/>
        </w:tabs>
        <w:ind w:left="4320" w:hanging="360"/>
      </w:pPr>
      <w:rPr>
        <w:rFonts w:ascii="Wingdings" w:hAnsi="Wingdings"/>
      </w:rPr>
    </w:lvl>
    <w:lvl w:ilvl="6" w:tplc="8A46411A">
      <w:start w:val="1"/>
      <w:numFmt w:val="bullet"/>
      <w:lvlText w:val=""/>
      <w:lvlJc w:val="left"/>
      <w:pPr>
        <w:tabs>
          <w:tab w:val="num" w:pos="5040"/>
        </w:tabs>
        <w:ind w:left="5040" w:hanging="360"/>
      </w:pPr>
      <w:rPr>
        <w:rFonts w:ascii="Symbol" w:hAnsi="Symbol"/>
      </w:rPr>
    </w:lvl>
    <w:lvl w:ilvl="7" w:tplc="F9781D70">
      <w:start w:val="1"/>
      <w:numFmt w:val="bullet"/>
      <w:lvlText w:val="o"/>
      <w:lvlJc w:val="left"/>
      <w:pPr>
        <w:tabs>
          <w:tab w:val="num" w:pos="5760"/>
        </w:tabs>
        <w:ind w:left="5760" w:hanging="360"/>
      </w:pPr>
      <w:rPr>
        <w:rFonts w:ascii="Courier New" w:hAnsi="Courier New"/>
      </w:rPr>
    </w:lvl>
    <w:lvl w:ilvl="8" w:tplc="BB3A43B6">
      <w:start w:val="1"/>
      <w:numFmt w:val="bullet"/>
      <w:lvlText w:val=""/>
      <w:lvlJc w:val="left"/>
      <w:pPr>
        <w:tabs>
          <w:tab w:val="num" w:pos="6480"/>
        </w:tabs>
        <w:ind w:left="6480" w:hanging="360"/>
      </w:pPr>
      <w:rPr>
        <w:rFonts w:ascii="Wingdings" w:hAnsi="Wingdings"/>
      </w:rPr>
    </w:lvl>
  </w:abstractNum>
  <w:abstractNum w:abstractNumId="47">
    <w:nsid w:val="77A67729"/>
    <w:multiLevelType w:val="hybridMultilevel"/>
    <w:tmpl w:val="0000002E"/>
    <w:lvl w:ilvl="0" w:tplc="0764CE0E">
      <w:start w:val="1"/>
      <w:numFmt w:val="bullet"/>
      <w:lvlText w:val=""/>
      <w:lvlJc w:val="left"/>
      <w:pPr>
        <w:tabs>
          <w:tab w:val="num" w:pos="720"/>
        </w:tabs>
        <w:ind w:left="720" w:hanging="360"/>
      </w:pPr>
      <w:rPr>
        <w:rFonts w:ascii="Symbol" w:hAnsi="Symbol"/>
      </w:rPr>
    </w:lvl>
    <w:lvl w:ilvl="1" w:tplc="A2C29544">
      <w:start w:val="1"/>
      <w:numFmt w:val="bullet"/>
      <w:lvlText w:val="o"/>
      <w:lvlJc w:val="left"/>
      <w:pPr>
        <w:tabs>
          <w:tab w:val="num" w:pos="1440"/>
        </w:tabs>
        <w:ind w:left="1440" w:hanging="360"/>
      </w:pPr>
      <w:rPr>
        <w:rFonts w:ascii="Courier New" w:hAnsi="Courier New"/>
      </w:rPr>
    </w:lvl>
    <w:lvl w:ilvl="2" w:tplc="C9CAC4EE">
      <w:start w:val="1"/>
      <w:numFmt w:val="bullet"/>
      <w:lvlText w:val=""/>
      <w:lvlJc w:val="left"/>
      <w:pPr>
        <w:tabs>
          <w:tab w:val="num" w:pos="2160"/>
        </w:tabs>
        <w:ind w:left="2160" w:hanging="360"/>
      </w:pPr>
      <w:rPr>
        <w:rFonts w:ascii="Wingdings" w:hAnsi="Wingdings"/>
      </w:rPr>
    </w:lvl>
    <w:lvl w:ilvl="3" w:tplc="5336B87E">
      <w:start w:val="1"/>
      <w:numFmt w:val="bullet"/>
      <w:lvlText w:val=""/>
      <w:lvlJc w:val="left"/>
      <w:pPr>
        <w:tabs>
          <w:tab w:val="num" w:pos="2880"/>
        </w:tabs>
        <w:ind w:left="2880" w:hanging="360"/>
      </w:pPr>
      <w:rPr>
        <w:rFonts w:ascii="Symbol" w:hAnsi="Symbol"/>
      </w:rPr>
    </w:lvl>
    <w:lvl w:ilvl="4" w:tplc="6938F8E2">
      <w:start w:val="1"/>
      <w:numFmt w:val="bullet"/>
      <w:lvlText w:val="o"/>
      <w:lvlJc w:val="left"/>
      <w:pPr>
        <w:tabs>
          <w:tab w:val="num" w:pos="3600"/>
        </w:tabs>
        <w:ind w:left="3600" w:hanging="360"/>
      </w:pPr>
      <w:rPr>
        <w:rFonts w:ascii="Courier New" w:hAnsi="Courier New"/>
      </w:rPr>
    </w:lvl>
    <w:lvl w:ilvl="5" w:tplc="854E6E5A">
      <w:start w:val="1"/>
      <w:numFmt w:val="bullet"/>
      <w:lvlText w:val=""/>
      <w:lvlJc w:val="left"/>
      <w:pPr>
        <w:tabs>
          <w:tab w:val="num" w:pos="4320"/>
        </w:tabs>
        <w:ind w:left="4320" w:hanging="360"/>
      </w:pPr>
      <w:rPr>
        <w:rFonts w:ascii="Wingdings" w:hAnsi="Wingdings"/>
      </w:rPr>
    </w:lvl>
    <w:lvl w:ilvl="6" w:tplc="011C06E0">
      <w:start w:val="1"/>
      <w:numFmt w:val="bullet"/>
      <w:lvlText w:val=""/>
      <w:lvlJc w:val="left"/>
      <w:pPr>
        <w:tabs>
          <w:tab w:val="num" w:pos="5040"/>
        </w:tabs>
        <w:ind w:left="5040" w:hanging="360"/>
      </w:pPr>
      <w:rPr>
        <w:rFonts w:ascii="Symbol" w:hAnsi="Symbol"/>
      </w:rPr>
    </w:lvl>
    <w:lvl w:ilvl="7" w:tplc="112C3902">
      <w:start w:val="1"/>
      <w:numFmt w:val="bullet"/>
      <w:lvlText w:val="o"/>
      <w:lvlJc w:val="left"/>
      <w:pPr>
        <w:tabs>
          <w:tab w:val="num" w:pos="5760"/>
        </w:tabs>
        <w:ind w:left="5760" w:hanging="360"/>
      </w:pPr>
      <w:rPr>
        <w:rFonts w:ascii="Courier New" w:hAnsi="Courier New"/>
      </w:rPr>
    </w:lvl>
    <w:lvl w:ilvl="8" w:tplc="49F6D996">
      <w:start w:val="1"/>
      <w:numFmt w:val="bullet"/>
      <w:lvlText w:val=""/>
      <w:lvlJc w:val="left"/>
      <w:pPr>
        <w:tabs>
          <w:tab w:val="num" w:pos="6480"/>
        </w:tabs>
        <w:ind w:left="6480" w:hanging="360"/>
      </w:pPr>
      <w:rPr>
        <w:rFonts w:ascii="Wingdings" w:hAnsi="Wingdings"/>
      </w:rPr>
    </w:lvl>
  </w:abstractNum>
  <w:abstractNum w:abstractNumId="48">
    <w:nsid w:val="77A6772A"/>
    <w:multiLevelType w:val="hybridMultilevel"/>
    <w:tmpl w:val="0000002F"/>
    <w:lvl w:ilvl="0" w:tplc="50D43992">
      <w:start w:val="1"/>
      <w:numFmt w:val="bullet"/>
      <w:lvlText w:val=""/>
      <w:lvlJc w:val="left"/>
      <w:pPr>
        <w:tabs>
          <w:tab w:val="num" w:pos="720"/>
        </w:tabs>
        <w:ind w:left="720" w:hanging="360"/>
      </w:pPr>
      <w:rPr>
        <w:rFonts w:ascii="Symbol" w:hAnsi="Symbol"/>
      </w:rPr>
    </w:lvl>
    <w:lvl w:ilvl="1" w:tplc="07FCAAE2">
      <w:start w:val="1"/>
      <w:numFmt w:val="bullet"/>
      <w:lvlText w:val="o"/>
      <w:lvlJc w:val="left"/>
      <w:pPr>
        <w:tabs>
          <w:tab w:val="num" w:pos="1440"/>
        </w:tabs>
        <w:ind w:left="1440" w:hanging="360"/>
      </w:pPr>
      <w:rPr>
        <w:rFonts w:ascii="Courier New" w:hAnsi="Courier New"/>
      </w:rPr>
    </w:lvl>
    <w:lvl w:ilvl="2" w:tplc="365E44A8">
      <w:start w:val="1"/>
      <w:numFmt w:val="bullet"/>
      <w:lvlText w:val=""/>
      <w:lvlJc w:val="left"/>
      <w:pPr>
        <w:tabs>
          <w:tab w:val="num" w:pos="2160"/>
        </w:tabs>
        <w:ind w:left="2160" w:hanging="360"/>
      </w:pPr>
      <w:rPr>
        <w:rFonts w:ascii="Wingdings" w:hAnsi="Wingdings"/>
      </w:rPr>
    </w:lvl>
    <w:lvl w:ilvl="3" w:tplc="4B207860">
      <w:start w:val="1"/>
      <w:numFmt w:val="bullet"/>
      <w:lvlText w:val=""/>
      <w:lvlJc w:val="left"/>
      <w:pPr>
        <w:tabs>
          <w:tab w:val="num" w:pos="2880"/>
        </w:tabs>
        <w:ind w:left="2880" w:hanging="360"/>
      </w:pPr>
      <w:rPr>
        <w:rFonts w:ascii="Symbol" w:hAnsi="Symbol"/>
      </w:rPr>
    </w:lvl>
    <w:lvl w:ilvl="4" w:tplc="7CB48020">
      <w:start w:val="1"/>
      <w:numFmt w:val="bullet"/>
      <w:lvlText w:val="o"/>
      <w:lvlJc w:val="left"/>
      <w:pPr>
        <w:tabs>
          <w:tab w:val="num" w:pos="3600"/>
        </w:tabs>
        <w:ind w:left="3600" w:hanging="360"/>
      </w:pPr>
      <w:rPr>
        <w:rFonts w:ascii="Courier New" w:hAnsi="Courier New"/>
      </w:rPr>
    </w:lvl>
    <w:lvl w:ilvl="5" w:tplc="C4905D92">
      <w:start w:val="1"/>
      <w:numFmt w:val="bullet"/>
      <w:lvlText w:val=""/>
      <w:lvlJc w:val="left"/>
      <w:pPr>
        <w:tabs>
          <w:tab w:val="num" w:pos="4320"/>
        </w:tabs>
        <w:ind w:left="4320" w:hanging="360"/>
      </w:pPr>
      <w:rPr>
        <w:rFonts w:ascii="Wingdings" w:hAnsi="Wingdings"/>
      </w:rPr>
    </w:lvl>
    <w:lvl w:ilvl="6" w:tplc="3CC246EE">
      <w:start w:val="1"/>
      <w:numFmt w:val="bullet"/>
      <w:lvlText w:val=""/>
      <w:lvlJc w:val="left"/>
      <w:pPr>
        <w:tabs>
          <w:tab w:val="num" w:pos="5040"/>
        </w:tabs>
        <w:ind w:left="5040" w:hanging="360"/>
      </w:pPr>
      <w:rPr>
        <w:rFonts w:ascii="Symbol" w:hAnsi="Symbol"/>
      </w:rPr>
    </w:lvl>
    <w:lvl w:ilvl="7" w:tplc="A92202E6">
      <w:start w:val="1"/>
      <w:numFmt w:val="bullet"/>
      <w:lvlText w:val="o"/>
      <w:lvlJc w:val="left"/>
      <w:pPr>
        <w:tabs>
          <w:tab w:val="num" w:pos="5760"/>
        </w:tabs>
        <w:ind w:left="5760" w:hanging="360"/>
      </w:pPr>
      <w:rPr>
        <w:rFonts w:ascii="Courier New" w:hAnsi="Courier New"/>
      </w:rPr>
    </w:lvl>
    <w:lvl w:ilvl="8" w:tplc="8D022566">
      <w:start w:val="1"/>
      <w:numFmt w:val="bullet"/>
      <w:lvlText w:val=""/>
      <w:lvlJc w:val="left"/>
      <w:pPr>
        <w:tabs>
          <w:tab w:val="num" w:pos="6480"/>
        </w:tabs>
        <w:ind w:left="6480" w:hanging="360"/>
      </w:pPr>
      <w:rPr>
        <w:rFonts w:ascii="Wingdings" w:hAnsi="Wingdings"/>
      </w:rPr>
    </w:lvl>
  </w:abstractNum>
  <w:abstractNum w:abstractNumId="49">
    <w:nsid w:val="77A6772B"/>
    <w:multiLevelType w:val="hybridMultilevel"/>
    <w:tmpl w:val="00000030"/>
    <w:lvl w:ilvl="0" w:tplc="C12E72E8">
      <w:start w:val="1"/>
      <w:numFmt w:val="bullet"/>
      <w:lvlText w:val=""/>
      <w:lvlJc w:val="left"/>
      <w:pPr>
        <w:tabs>
          <w:tab w:val="num" w:pos="720"/>
        </w:tabs>
        <w:ind w:left="720" w:hanging="360"/>
      </w:pPr>
      <w:rPr>
        <w:rFonts w:ascii="Symbol" w:hAnsi="Symbol"/>
      </w:rPr>
    </w:lvl>
    <w:lvl w:ilvl="1" w:tplc="B924289A">
      <w:start w:val="1"/>
      <w:numFmt w:val="bullet"/>
      <w:lvlText w:val="o"/>
      <w:lvlJc w:val="left"/>
      <w:pPr>
        <w:tabs>
          <w:tab w:val="num" w:pos="1440"/>
        </w:tabs>
        <w:ind w:left="1440" w:hanging="360"/>
      </w:pPr>
      <w:rPr>
        <w:rFonts w:ascii="Courier New" w:hAnsi="Courier New"/>
      </w:rPr>
    </w:lvl>
    <w:lvl w:ilvl="2" w:tplc="E91805EA">
      <w:start w:val="1"/>
      <w:numFmt w:val="bullet"/>
      <w:lvlText w:val=""/>
      <w:lvlJc w:val="left"/>
      <w:pPr>
        <w:tabs>
          <w:tab w:val="num" w:pos="2160"/>
        </w:tabs>
        <w:ind w:left="2160" w:hanging="360"/>
      </w:pPr>
      <w:rPr>
        <w:rFonts w:ascii="Wingdings" w:hAnsi="Wingdings"/>
      </w:rPr>
    </w:lvl>
    <w:lvl w:ilvl="3" w:tplc="360AAFF4">
      <w:start w:val="1"/>
      <w:numFmt w:val="bullet"/>
      <w:lvlText w:val=""/>
      <w:lvlJc w:val="left"/>
      <w:pPr>
        <w:tabs>
          <w:tab w:val="num" w:pos="2880"/>
        </w:tabs>
        <w:ind w:left="2880" w:hanging="360"/>
      </w:pPr>
      <w:rPr>
        <w:rFonts w:ascii="Symbol" w:hAnsi="Symbol"/>
      </w:rPr>
    </w:lvl>
    <w:lvl w:ilvl="4" w:tplc="934C448C">
      <w:start w:val="1"/>
      <w:numFmt w:val="bullet"/>
      <w:lvlText w:val="o"/>
      <w:lvlJc w:val="left"/>
      <w:pPr>
        <w:tabs>
          <w:tab w:val="num" w:pos="3600"/>
        </w:tabs>
        <w:ind w:left="3600" w:hanging="360"/>
      </w:pPr>
      <w:rPr>
        <w:rFonts w:ascii="Courier New" w:hAnsi="Courier New"/>
      </w:rPr>
    </w:lvl>
    <w:lvl w:ilvl="5" w:tplc="0F7C7E80">
      <w:start w:val="1"/>
      <w:numFmt w:val="bullet"/>
      <w:lvlText w:val=""/>
      <w:lvlJc w:val="left"/>
      <w:pPr>
        <w:tabs>
          <w:tab w:val="num" w:pos="4320"/>
        </w:tabs>
        <w:ind w:left="4320" w:hanging="360"/>
      </w:pPr>
      <w:rPr>
        <w:rFonts w:ascii="Wingdings" w:hAnsi="Wingdings"/>
      </w:rPr>
    </w:lvl>
    <w:lvl w:ilvl="6" w:tplc="867A8E0C">
      <w:start w:val="1"/>
      <w:numFmt w:val="bullet"/>
      <w:lvlText w:val=""/>
      <w:lvlJc w:val="left"/>
      <w:pPr>
        <w:tabs>
          <w:tab w:val="num" w:pos="5040"/>
        </w:tabs>
        <w:ind w:left="5040" w:hanging="360"/>
      </w:pPr>
      <w:rPr>
        <w:rFonts w:ascii="Symbol" w:hAnsi="Symbol"/>
      </w:rPr>
    </w:lvl>
    <w:lvl w:ilvl="7" w:tplc="EBD4B62A">
      <w:start w:val="1"/>
      <w:numFmt w:val="bullet"/>
      <w:lvlText w:val="o"/>
      <w:lvlJc w:val="left"/>
      <w:pPr>
        <w:tabs>
          <w:tab w:val="num" w:pos="5760"/>
        </w:tabs>
        <w:ind w:left="5760" w:hanging="360"/>
      </w:pPr>
      <w:rPr>
        <w:rFonts w:ascii="Courier New" w:hAnsi="Courier New"/>
      </w:rPr>
    </w:lvl>
    <w:lvl w:ilvl="8" w:tplc="17E4E05C">
      <w:start w:val="1"/>
      <w:numFmt w:val="bullet"/>
      <w:lvlText w:val=""/>
      <w:lvlJc w:val="left"/>
      <w:pPr>
        <w:tabs>
          <w:tab w:val="num" w:pos="6480"/>
        </w:tabs>
        <w:ind w:left="6480" w:hanging="360"/>
      </w:pPr>
      <w:rPr>
        <w:rFonts w:ascii="Wingdings" w:hAnsi="Wingdings"/>
      </w:rPr>
    </w:lvl>
  </w:abstractNum>
  <w:abstractNum w:abstractNumId="50">
    <w:nsid w:val="77A6772C"/>
    <w:multiLevelType w:val="hybridMultilevel"/>
    <w:tmpl w:val="00000031"/>
    <w:lvl w:ilvl="0" w:tplc="AC4C5CF6">
      <w:start w:val="1"/>
      <w:numFmt w:val="bullet"/>
      <w:lvlText w:val=""/>
      <w:lvlJc w:val="left"/>
      <w:pPr>
        <w:tabs>
          <w:tab w:val="num" w:pos="720"/>
        </w:tabs>
        <w:ind w:left="720" w:hanging="360"/>
      </w:pPr>
      <w:rPr>
        <w:rFonts w:ascii="Symbol" w:hAnsi="Symbol"/>
      </w:rPr>
    </w:lvl>
    <w:lvl w:ilvl="1" w:tplc="D53030A8">
      <w:start w:val="1"/>
      <w:numFmt w:val="bullet"/>
      <w:lvlText w:val="o"/>
      <w:lvlJc w:val="left"/>
      <w:pPr>
        <w:tabs>
          <w:tab w:val="num" w:pos="1440"/>
        </w:tabs>
        <w:ind w:left="1440" w:hanging="360"/>
      </w:pPr>
      <w:rPr>
        <w:rFonts w:ascii="Courier New" w:hAnsi="Courier New"/>
      </w:rPr>
    </w:lvl>
    <w:lvl w:ilvl="2" w:tplc="21C4DF58">
      <w:start w:val="1"/>
      <w:numFmt w:val="bullet"/>
      <w:lvlText w:val=""/>
      <w:lvlJc w:val="left"/>
      <w:pPr>
        <w:tabs>
          <w:tab w:val="num" w:pos="2160"/>
        </w:tabs>
        <w:ind w:left="2160" w:hanging="360"/>
      </w:pPr>
      <w:rPr>
        <w:rFonts w:ascii="Wingdings" w:hAnsi="Wingdings"/>
      </w:rPr>
    </w:lvl>
    <w:lvl w:ilvl="3" w:tplc="F7E6E42A">
      <w:start w:val="1"/>
      <w:numFmt w:val="bullet"/>
      <w:lvlText w:val=""/>
      <w:lvlJc w:val="left"/>
      <w:pPr>
        <w:tabs>
          <w:tab w:val="num" w:pos="2880"/>
        </w:tabs>
        <w:ind w:left="2880" w:hanging="360"/>
      </w:pPr>
      <w:rPr>
        <w:rFonts w:ascii="Symbol" w:hAnsi="Symbol"/>
      </w:rPr>
    </w:lvl>
    <w:lvl w:ilvl="4" w:tplc="A6E8BCE2">
      <w:start w:val="1"/>
      <w:numFmt w:val="bullet"/>
      <w:lvlText w:val="o"/>
      <w:lvlJc w:val="left"/>
      <w:pPr>
        <w:tabs>
          <w:tab w:val="num" w:pos="3600"/>
        </w:tabs>
        <w:ind w:left="3600" w:hanging="360"/>
      </w:pPr>
      <w:rPr>
        <w:rFonts w:ascii="Courier New" w:hAnsi="Courier New"/>
      </w:rPr>
    </w:lvl>
    <w:lvl w:ilvl="5" w:tplc="D75C5ED0">
      <w:start w:val="1"/>
      <w:numFmt w:val="bullet"/>
      <w:lvlText w:val=""/>
      <w:lvlJc w:val="left"/>
      <w:pPr>
        <w:tabs>
          <w:tab w:val="num" w:pos="4320"/>
        </w:tabs>
        <w:ind w:left="4320" w:hanging="360"/>
      </w:pPr>
      <w:rPr>
        <w:rFonts w:ascii="Wingdings" w:hAnsi="Wingdings"/>
      </w:rPr>
    </w:lvl>
    <w:lvl w:ilvl="6" w:tplc="C6A652BE">
      <w:start w:val="1"/>
      <w:numFmt w:val="bullet"/>
      <w:lvlText w:val=""/>
      <w:lvlJc w:val="left"/>
      <w:pPr>
        <w:tabs>
          <w:tab w:val="num" w:pos="5040"/>
        </w:tabs>
        <w:ind w:left="5040" w:hanging="360"/>
      </w:pPr>
      <w:rPr>
        <w:rFonts w:ascii="Symbol" w:hAnsi="Symbol"/>
      </w:rPr>
    </w:lvl>
    <w:lvl w:ilvl="7" w:tplc="CF881662">
      <w:start w:val="1"/>
      <w:numFmt w:val="bullet"/>
      <w:lvlText w:val="o"/>
      <w:lvlJc w:val="left"/>
      <w:pPr>
        <w:tabs>
          <w:tab w:val="num" w:pos="5760"/>
        </w:tabs>
        <w:ind w:left="5760" w:hanging="360"/>
      </w:pPr>
      <w:rPr>
        <w:rFonts w:ascii="Courier New" w:hAnsi="Courier New"/>
      </w:rPr>
    </w:lvl>
    <w:lvl w:ilvl="8" w:tplc="023888FA">
      <w:start w:val="1"/>
      <w:numFmt w:val="bullet"/>
      <w:lvlText w:val=""/>
      <w:lvlJc w:val="left"/>
      <w:pPr>
        <w:tabs>
          <w:tab w:val="num" w:pos="6480"/>
        </w:tabs>
        <w:ind w:left="6480" w:hanging="360"/>
      </w:pPr>
      <w:rPr>
        <w:rFonts w:ascii="Wingdings" w:hAnsi="Wingdings"/>
      </w:rPr>
    </w:lvl>
  </w:abstractNum>
  <w:abstractNum w:abstractNumId="51">
    <w:nsid w:val="77A6772D"/>
    <w:multiLevelType w:val="hybridMultilevel"/>
    <w:tmpl w:val="00000032"/>
    <w:lvl w:ilvl="0" w:tplc="B7328C1C">
      <w:start w:val="1"/>
      <w:numFmt w:val="bullet"/>
      <w:lvlText w:val=""/>
      <w:lvlJc w:val="left"/>
      <w:pPr>
        <w:tabs>
          <w:tab w:val="num" w:pos="720"/>
        </w:tabs>
        <w:ind w:left="720" w:hanging="360"/>
      </w:pPr>
      <w:rPr>
        <w:rFonts w:ascii="Symbol" w:hAnsi="Symbol"/>
      </w:rPr>
    </w:lvl>
    <w:lvl w:ilvl="1" w:tplc="8E4A1A2E">
      <w:start w:val="1"/>
      <w:numFmt w:val="bullet"/>
      <w:lvlText w:val="o"/>
      <w:lvlJc w:val="left"/>
      <w:pPr>
        <w:tabs>
          <w:tab w:val="num" w:pos="1440"/>
        </w:tabs>
        <w:ind w:left="1440" w:hanging="360"/>
      </w:pPr>
      <w:rPr>
        <w:rFonts w:ascii="Courier New" w:hAnsi="Courier New"/>
      </w:rPr>
    </w:lvl>
    <w:lvl w:ilvl="2" w:tplc="ACC45D08">
      <w:start w:val="1"/>
      <w:numFmt w:val="bullet"/>
      <w:lvlText w:val=""/>
      <w:lvlJc w:val="left"/>
      <w:pPr>
        <w:tabs>
          <w:tab w:val="num" w:pos="2160"/>
        </w:tabs>
        <w:ind w:left="2160" w:hanging="360"/>
      </w:pPr>
      <w:rPr>
        <w:rFonts w:ascii="Wingdings" w:hAnsi="Wingdings"/>
      </w:rPr>
    </w:lvl>
    <w:lvl w:ilvl="3" w:tplc="5590E436">
      <w:start w:val="1"/>
      <w:numFmt w:val="bullet"/>
      <w:lvlText w:val=""/>
      <w:lvlJc w:val="left"/>
      <w:pPr>
        <w:tabs>
          <w:tab w:val="num" w:pos="2880"/>
        </w:tabs>
        <w:ind w:left="2880" w:hanging="360"/>
      </w:pPr>
      <w:rPr>
        <w:rFonts w:ascii="Symbol" w:hAnsi="Symbol"/>
      </w:rPr>
    </w:lvl>
    <w:lvl w:ilvl="4" w:tplc="6B04E666">
      <w:start w:val="1"/>
      <w:numFmt w:val="bullet"/>
      <w:lvlText w:val="o"/>
      <w:lvlJc w:val="left"/>
      <w:pPr>
        <w:tabs>
          <w:tab w:val="num" w:pos="3600"/>
        </w:tabs>
        <w:ind w:left="3600" w:hanging="360"/>
      </w:pPr>
      <w:rPr>
        <w:rFonts w:ascii="Courier New" w:hAnsi="Courier New"/>
      </w:rPr>
    </w:lvl>
    <w:lvl w:ilvl="5" w:tplc="7BE46C8A">
      <w:start w:val="1"/>
      <w:numFmt w:val="bullet"/>
      <w:lvlText w:val=""/>
      <w:lvlJc w:val="left"/>
      <w:pPr>
        <w:tabs>
          <w:tab w:val="num" w:pos="4320"/>
        </w:tabs>
        <w:ind w:left="4320" w:hanging="360"/>
      </w:pPr>
      <w:rPr>
        <w:rFonts w:ascii="Wingdings" w:hAnsi="Wingdings"/>
      </w:rPr>
    </w:lvl>
    <w:lvl w:ilvl="6" w:tplc="8B70DDE4">
      <w:start w:val="1"/>
      <w:numFmt w:val="bullet"/>
      <w:lvlText w:val=""/>
      <w:lvlJc w:val="left"/>
      <w:pPr>
        <w:tabs>
          <w:tab w:val="num" w:pos="5040"/>
        </w:tabs>
        <w:ind w:left="5040" w:hanging="360"/>
      </w:pPr>
      <w:rPr>
        <w:rFonts w:ascii="Symbol" w:hAnsi="Symbol"/>
      </w:rPr>
    </w:lvl>
    <w:lvl w:ilvl="7" w:tplc="F43402DC">
      <w:start w:val="1"/>
      <w:numFmt w:val="bullet"/>
      <w:lvlText w:val="o"/>
      <w:lvlJc w:val="left"/>
      <w:pPr>
        <w:tabs>
          <w:tab w:val="num" w:pos="5760"/>
        </w:tabs>
        <w:ind w:left="5760" w:hanging="360"/>
      </w:pPr>
      <w:rPr>
        <w:rFonts w:ascii="Courier New" w:hAnsi="Courier New"/>
      </w:rPr>
    </w:lvl>
    <w:lvl w:ilvl="8" w:tplc="285E1412">
      <w:start w:val="1"/>
      <w:numFmt w:val="bullet"/>
      <w:lvlText w:val=""/>
      <w:lvlJc w:val="left"/>
      <w:pPr>
        <w:tabs>
          <w:tab w:val="num" w:pos="6480"/>
        </w:tabs>
        <w:ind w:left="6480" w:hanging="360"/>
      </w:pPr>
      <w:rPr>
        <w:rFonts w:ascii="Wingdings" w:hAnsi="Wingdings"/>
      </w:rPr>
    </w:lvl>
  </w:abstractNum>
  <w:abstractNum w:abstractNumId="52">
    <w:nsid w:val="77A6772E"/>
    <w:multiLevelType w:val="hybridMultilevel"/>
    <w:tmpl w:val="00000033"/>
    <w:lvl w:ilvl="0" w:tplc="25522106">
      <w:start w:val="1"/>
      <w:numFmt w:val="bullet"/>
      <w:lvlText w:val=""/>
      <w:lvlJc w:val="left"/>
      <w:pPr>
        <w:tabs>
          <w:tab w:val="num" w:pos="720"/>
        </w:tabs>
        <w:ind w:left="720" w:hanging="360"/>
      </w:pPr>
      <w:rPr>
        <w:rFonts w:ascii="Symbol" w:hAnsi="Symbol"/>
      </w:rPr>
    </w:lvl>
    <w:lvl w:ilvl="1" w:tplc="4B66EE58">
      <w:start w:val="1"/>
      <w:numFmt w:val="bullet"/>
      <w:lvlText w:val="o"/>
      <w:lvlJc w:val="left"/>
      <w:pPr>
        <w:tabs>
          <w:tab w:val="num" w:pos="1440"/>
        </w:tabs>
        <w:ind w:left="1440" w:hanging="360"/>
      </w:pPr>
      <w:rPr>
        <w:rFonts w:ascii="Courier New" w:hAnsi="Courier New"/>
      </w:rPr>
    </w:lvl>
    <w:lvl w:ilvl="2" w:tplc="6D5AA470">
      <w:start w:val="1"/>
      <w:numFmt w:val="bullet"/>
      <w:lvlText w:val=""/>
      <w:lvlJc w:val="left"/>
      <w:pPr>
        <w:tabs>
          <w:tab w:val="num" w:pos="2160"/>
        </w:tabs>
        <w:ind w:left="2160" w:hanging="360"/>
      </w:pPr>
      <w:rPr>
        <w:rFonts w:ascii="Wingdings" w:hAnsi="Wingdings"/>
      </w:rPr>
    </w:lvl>
    <w:lvl w:ilvl="3" w:tplc="FD067E80">
      <w:start w:val="1"/>
      <w:numFmt w:val="bullet"/>
      <w:lvlText w:val=""/>
      <w:lvlJc w:val="left"/>
      <w:pPr>
        <w:tabs>
          <w:tab w:val="num" w:pos="2880"/>
        </w:tabs>
        <w:ind w:left="2880" w:hanging="360"/>
      </w:pPr>
      <w:rPr>
        <w:rFonts w:ascii="Symbol" w:hAnsi="Symbol"/>
      </w:rPr>
    </w:lvl>
    <w:lvl w:ilvl="4" w:tplc="71B0DA52">
      <w:start w:val="1"/>
      <w:numFmt w:val="bullet"/>
      <w:lvlText w:val="o"/>
      <w:lvlJc w:val="left"/>
      <w:pPr>
        <w:tabs>
          <w:tab w:val="num" w:pos="3600"/>
        </w:tabs>
        <w:ind w:left="3600" w:hanging="360"/>
      </w:pPr>
      <w:rPr>
        <w:rFonts w:ascii="Courier New" w:hAnsi="Courier New"/>
      </w:rPr>
    </w:lvl>
    <w:lvl w:ilvl="5" w:tplc="14B009CC">
      <w:start w:val="1"/>
      <w:numFmt w:val="bullet"/>
      <w:lvlText w:val=""/>
      <w:lvlJc w:val="left"/>
      <w:pPr>
        <w:tabs>
          <w:tab w:val="num" w:pos="4320"/>
        </w:tabs>
        <w:ind w:left="4320" w:hanging="360"/>
      </w:pPr>
      <w:rPr>
        <w:rFonts w:ascii="Wingdings" w:hAnsi="Wingdings"/>
      </w:rPr>
    </w:lvl>
    <w:lvl w:ilvl="6" w:tplc="150A7784">
      <w:start w:val="1"/>
      <w:numFmt w:val="bullet"/>
      <w:lvlText w:val=""/>
      <w:lvlJc w:val="left"/>
      <w:pPr>
        <w:tabs>
          <w:tab w:val="num" w:pos="5040"/>
        </w:tabs>
        <w:ind w:left="5040" w:hanging="360"/>
      </w:pPr>
      <w:rPr>
        <w:rFonts w:ascii="Symbol" w:hAnsi="Symbol"/>
      </w:rPr>
    </w:lvl>
    <w:lvl w:ilvl="7" w:tplc="89D66E36">
      <w:start w:val="1"/>
      <w:numFmt w:val="bullet"/>
      <w:lvlText w:val="o"/>
      <w:lvlJc w:val="left"/>
      <w:pPr>
        <w:tabs>
          <w:tab w:val="num" w:pos="5760"/>
        </w:tabs>
        <w:ind w:left="5760" w:hanging="360"/>
      </w:pPr>
      <w:rPr>
        <w:rFonts w:ascii="Courier New" w:hAnsi="Courier New"/>
      </w:rPr>
    </w:lvl>
    <w:lvl w:ilvl="8" w:tplc="90E2C7BA">
      <w:start w:val="1"/>
      <w:numFmt w:val="bullet"/>
      <w:lvlText w:val=""/>
      <w:lvlJc w:val="left"/>
      <w:pPr>
        <w:tabs>
          <w:tab w:val="num" w:pos="6480"/>
        </w:tabs>
        <w:ind w:left="6480" w:hanging="360"/>
      </w:pPr>
      <w:rPr>
        <w:rFonts w:ascii="Wingdings" w:hAnsi="Wingdings"/>
      </w:rPr>
    </w:lvl>
  </w:abstractNum>
  <w:abstractNum w:abstractNumId="53">
    <w:nsid w:val="77A6772F"/>
    <w:multiLevelType w:val="hybridMultilevel"/>
    <w:tmpl w:val="00000034"/>
    <w:lvl w:ilvl="0" w:tplc="22463666">
      <w:start w:val="1"/>
      <w:numFmt w:val="bullet"/>
      <w:lvlText w:val=""/>
      <w:lvlJc w:val="left"/>
      <w:pPr>
        <w:tabs>
          <w:tab w:val="num" w:pos="720"/>
        </w:tabs>
        <w:ind w:left="720" w:hanging="360"/>
      </w:pPr>
      <w:rPr>
        <w:rFonts w:ascii="Symbol" w:hAnsi="Symbol"/>
      </w:rPr>
    </w:lvl>
    <w:lvl w:ilvl="1" w:tplc="4A6EC6E8">
      <w:start w:val="1"/>
      <w:numFmt w:val="bullet"/>
      <w:lvlText w:val="o"/>
      <w:lvlJc w:val="left"/>
      <w:pPr>
        <w:tabs>
          <w:tab w:val="num" w:pos="1440"/>
        </w:tabs>
        <w:ind w:left="1440" w:hanging="360"/>
      </w:pPr>
      <w:rPr>
        <w:rFonts w:ascii="Courier New" w:hAnsi="Courier New"/>
      </w:rPr>
    </w:lvl>
    <w:lvl w:ilvl="2" w:tplc="6AE20194">
      <w:start w:val="1"/>
      <w:numFmt w:val="bullet"/>
      <w:lvlText w:val=""/>
      <w:lvlJc w:val="left"/>
      <w:pPr>
        <w:tabs>
          <w:tab w:val="num" w:pos="2160"/>
        </w:tabs>
        <w:ind w:left="2160" w:hanging="360"/>
      </w:pPr>
      <w:rPr>
        <w:rFonts w:ascii="Wingdings" w:hAnsi="Wingdings"/>
      </w:rPr>
    </w:lvl>
    <w:lvl w:ilvl="3" w:tplc="D79E6008">
      <w:start w:val="1"/>
      <w:numFmt w:val="bullet"/>
      <w:lvlText w:val=""/>
      <w:lvlJc w:val="left"/>
      <w:pPr>
        <w:tabs>
          <w:tab w:val="num" w:pos="2880"/>
        </w:tabs>
        <w:ind w:left="2880" w:hanging="360"/>
      </w:pPr>
      <w:rPr>
        <w:rFonts w:ascii="Symbol" w:hAnsi="Symbol"/>
      </w:rPr>
    </w:lvl>
    <w:lvl w:ilvl="4" w:tplc="A4B671A0">
      <w:start w:val="1"/>
      <w:numFmt w:val="bullet"/>
      <w:lvlText w:val="o"/>
      <w:lvlJc w:val="left"/>
      <w:pPr>
        <w:tabs>
          <w:tab w:val="num" w:pos="3600"/>
        </w:tabs>
        <w:ind w:left="3600" w:hanging="360"/>
      </w:pPr>
      <w:rPr>
        <w:rFonts w:ascii="Courier New" w:hAnsi="Courier New"/>
      </w:rPr>
    </w:lvl>
    <w:lvl w:ilvl="5" w:tplc="853A910C">
      <w:start w:val="1"/>
      <w:numFmt w:val="bullet"/>
      <w:lvlText w:val=""/>
      <w:lvlJc w:val="left"/>
      <w:pPr>
        <w:tabs>
          <w:tab w:val="num" w:pos="4320"/>
        </w:tabs>
        <w:ind w:left="4320" w:hanging="360"/>
      </w:pPr>
      <w:rPr>
        <w:rFonts w:ascii="Wingdings" w:hAnsi="Wingdings"/>
      </w:rPr>
    </w:lvl>
    <w:lvl w:ilvl="6" w:tplc="EFF2DC0A">
      <w:start w:val="1"/>
      <w:numFmt w:val="bullet"/>
      <w:lvlText w:val=""/>
      <w:lvlJc w:val="left"/>
      <w:pPr>
        <w:tabs>
          <w:tab w:val="num" w:pos="5040"/>
        </w:tabs>
        <w:ind w:left="5040" w:hanging="360"/>
      </w:pPr>
      <w:rPr>
        <w:rFonts w:ascii="Symbol" w:hAnsi="Symbol"/>
      </w:rPr>
    </w:lvl>
    <w:lvl w:ilvl="7" w:tplc="2A4AE4E0">
      <w:start w:val="1"/>
      <w:numFmt w:val="bullet"/>
      <w:lvlText w:val="o"/>
      <w:lvlJc w:val="left"/>
      <w:pPr>
        <w:tabs>
          <w:tab w:val="num" w:pos="5760"/>
        </w:tabs>
        <w:ind w:left="5760" w:hanging="360"/>
      </w:pPr>
      <w:rPr>
        <w:rFonts w:ascii="Courier New" w:hAnsi="Courier New"/>
      </w:rPr>
    </w:lvl>
    <w:lvl w:ilvl="8" w:tplc="0F3A7A1E">
      <w:start w:val="1"/>
      <w:numFmt w:val="bullet"/>
      <w:lvlText w:val=""/>
      <w:lvlJc w:val="left"/>
      <w:pPr>
        <w:tabs>
          <w:tab w:val="num" w:pos="6480"/>
        </w:tabs>
        <w:ind w:left="6480" w:hanging="360"/>
      </w:pPr>
      <w:rPr>
        <w:rFonts w:ascii="Wingdings" w:hAnsi="Wingdings"/>
      </w:rPr>
    </w:lvl>
  </w:abstractNum>
  <w:abstractNum w:abstractNumId="54">
    <w:nsid w:val="77A67730"/>
    <w:multiLevelType w:val="hybridMultilevel"/>
    <w:tmpl w:val="00000035"/>
    <w:lvl w:ilvl="0" w:tplc="1EFC149A">
      <w:start w:val="1"/>
      <w:numFmt w:val="bullet"/>
      <w:lvlText w:val=""/>
      <w:lvlJc w:val="left"/>
      <w:pPr>
        <w:tabs>
          <w:tab w:val="num" w:pos="720"/>
        </w:tabs>
        <w:ind w:left="720" w:hanging="360"/>
      </w:pPr>
      <w:rPr>
        <w:rFonts w:ascii="Symbol" w:hAnsi="Symbol"/>
      </w:rPr>
    </w:lvl>
    <w:lvl w:ilvl="1" w:tplc="96CA290A">
      <w:start w:val="1"/>
      <w:numFmt w:val="bullet"/>
      <w:lvlText w:val="o"/>
      <w:lvlJc w:val="left"/>
      <w:pPr>
        <w:tabs>
          <w:tab w:val="num" w:pos="1440"/>
        </w:tabs>
        <w:ind w:left="1440" w:hanging="360"/>
      </w:pPr>
      <w:rPr>
        <w:rFonts w:ascii="Courier New" w:hAnsi="Courier New"/>
      </w:rPr>
    </w:lvl>
    <w:lvl w:ilvl="2" w:tplc="D684FFE8">
      <w:start w:val="1"/>
      <w:numFmt w:val="bullet"/>
      <w:lvlText w:val=""/>
      <w:lvlJc w:val="left"/>
      <w:pPr>
        <w:tabs>
          <w:tab w:val="num" w:pos="2160"/>
        </w:tabs>
        <w:ind w:left="2160" w:hanging="360"/>
      </w:pPr>
      <w:rPr>
        <w:rFonts w:ascii="Wingdings" w:hAnsi="Wingdings"/>
      </w:rPr>
    </w:lvl>
    <w:lvl w:ilvl="3" w:tplc="F53CC428">
      <w:start w:val="1"/>
      <w:numFmt w:val="bullet"/>
      <w:lvlText w:val=""/>
      <w:lvlJc w:val="left"/>
      <w:pPr>
        <w:tabs>
          <w:tab w:val="num" w:pos="2880"/>
        </w:tabs>
        <w:ind w:left="2880" w:hanging="360"/>
      </w:pPr>
      <w:rPr>
        <w:rFonts w:ascii="Symbol" w:hAnsi="Symbol"/>
      </w:rPr>
    </w:lvl>
    <w:lvl w:ilvl="4" w:tplc="E14E2F3E">
      <w:start w:val="1"/>
      <w:numFmt w:val="bullet"/>
      <w:lvlText w:val="o"/>
      <w:lvlJc w:val="left"/>
      <w:pPr>
        <w:tabs>
          <w:tab w:val="num" w:pos="3600"/>
        </w:tabs>
        <w:ind w:left="3600" w:hanging="360"/>
      </w:pPr>
      <w:rPr>
        <w:rFonts w:ascii="Courier New" w:hAnsi="Courier New"/>
      </w:rPr>
    </w:lvl>
    <w:lvl w:ilvl="5" w:tplc="CCB6F97E">
      <w:start w:val="1"/>
      <w:numFmt w:val="bullet"/>
      <w:lvlText w:val=""/>
      <w:lvlJc w:val="left"/>
      <w:pPr>
        <w:tabs>
          <w:tab w:val="num" w:pos="4320"/>
        </w:tabs>
        <w:ind w:left="4320" w:hanging="360"/>
      </w:pPr>
      <w:rPr>
        <w:rFonts w:ascii="Wingdings" w:hAnsi="Wingdings"/>
      </w:rPr>
    </w:lvl>
    <w:lvl w:ilvl="6" w:tplc="DF7AF568">
      <w:start w:val="1"/>
      <w:numFmt w:val="bullet"/>
      <w:lvlText w:val=""/>
      <w:lvlJc w:val="left"/>
      <w:pPr>
        <w:tabs>
          <w:tab w:val="num" w:pos="5040"/>
        </w:tabs>
        <w:ind w:left="5040" w:hanging="360"/>
      </w:pPr>
      <w:rPr>
        <w:rFonts w:ascii="Symbol" w:hAnsi="Symbol"/>
      </w:rPr>
    </w:lvl>
    <w:lvl w:ilvl="7" w:tplc="3108817A">
      <w:start w:val="1"/>
      <w:numFmt w:val="bullet"/>
      <w:lvlText w:val="o"/>
      <w:lvlJc w:val="left"/>
      <w:pPr>
        <w:tabs>
          <w:tab w:val="num" w:pos="5760"/>
        </w:tabs>
        <w:ind w:left="5760" w:hanging="360"/>
      </w:pPr>
      <w:rPr>
        <w:rFonts w:ascii="Courier New" w:hAnsi="Courier New"/>
      </w:rPr>
    </w:lvl>
    <w:lvl w:ilvl="8" w:tplc="8BDC05E4">
      <w:start w:val="1"/>
      <w:numFmt w:val="bullet"/>
      <w:lvlText w:val=""/>
      <w:lvlJc w:val="left"/>
      <w:pPr>
        <w:tabs>
          <w:tab w:val="num" w:pos="6480"/>
        </w:tabs>
        <w:ind w:left="6480" w:hanging="360"/>
      </w:pPr>
      <w:rPr>
        <w:rFonts w:ascii="Wingdings" w:hAnsi="Wingdings"/>
      </w:rPr>
    </w:lvl>
  </w:abstractNum>
  <w:abstractNum w:abstractNumId="55">
    <w:nsid w:val="77A67731"/>
    <w:multiLevelType w:val="hybridMultilevel"/>
    <w:tmpl w:val="00000036"/>
    <w:lvl w:ilvl="0" w:tplc="B4D60C08">
      <w:start w:val="1"/>
      <w:numFmt w:val="bullet"/>
      <w:lvlText w:val=""/>
      <w:lvlJc w:val="left"/>
      <w:pPr>
        <w:tabs>
          <w:tab w:val="num" w:pos="720"/>
        </w:tabs>
        <w:ind w:left="720" w:hanging="360"/>
      </w:pPr>
      <w:rPr>
        <w:rFonts w:ascii="Symbol" w:hAnsi="Symbol"/>
      </w:rPr>
    </w:lvl>
    <w:lvl w:ilvl="1" w:tplc="F9B05F4E">
      <w:start w:val="1"/>
      <w:numFmt w:val="bullet"/>
      <w:lvlText w:val="o"/>
      <w:lvlJc w:val="left"/>
      <w:pPr>
        <w:tabs>
          <w:tab w:val="num" w:pos="1440"/>
        </w:tabs>
        <w:ind w:left="1440" w:hanging="360"/>
      </w:pPr>
      <w:rPr>
        <w:rFonts w:ascii="Courier New" w:hAnsi="Courier New"/>
      </w:rPr>
    </w:lvl>
    <w:lvl w:ilvl="2" w:tplc="95FEAC6C">
      <w:start w:val="1"/>
      <w:numFmt w:val="bullet"/>
      <w:lvlText w:val=""/>
      <w:lvlJc w:val="left"/>
      <w:pPr>
        <w:tabs>
          <w:tab w:val="num" w:pos="2160"/>
        </w:tabs>
        <w:ind w:left="2160" w:hanging="360"/>
      </w:pPr>
      <w:rPr>
        <w:rFonts w:ascii="Wingdings" w:hAnsi="Wingdings"/>
      </w:rPr>
    </w:lvl>
    <w:lvl w:ilvl="3" w:tplc="17AC8AE6">
      <w:start w:val="1"/>
      <w:numFmt w:val="bullet"/>
      <w:lvlText w:val=""/>
      <w:lvlJc w:val="left"/>
      <w:pPr>
        <w:tabs>
          <w:tab w:val="num" w:pos="2880"/>
        </w:tabs>
        <w:ind w:left="2880" w:hanging="360"/>
      </w:pPr>
      <w:rPr>
        <w:rFonts w:ascii="Symbol" w:hAnsi="Symbol"/>
      </w:rPr>
    </w:lvl>
    <w:lvl w:ilvl="4" w:tplc="158C24B0">
      <w:start w:val="1"/>
      <w:numFmt w:val="bullet"/>
      <w:lvlText w:val="o"/>
      <w:lvlJc w:val="left"/>
      <w:pPr>
        <w:tabs>
          <w:tab w:val="num" w:pos="3600"/>
        </w:tabs>
        <w:ind w:left="3600" w:hanging="360"/>
      </w:pPr>
      <w:rPr>
        <w:rFonts w:ascii="Courier New" w:hAnsi="Courier New"/>
      </w:rPr>
    </w:lvl>
    <w:lvl w:ilvl="5" w:tplc="D0388F4A">
      <w:start w:val="1"/>
      <w:numFmt w:val="bullet"/>
      <w:lvlText w:val=""/>
      <w:lvlJc w:val="left"/>
      <w:pPr>
        <w:tabs>
          <w:tab w:val="num" w:pos="4320"/>
        </w:tabs>
        <w:ind w:left="4320" w:hanging="360"/>
      </w:pPr>
      <w:rPr>
        <w:rFonts w:ascii="Wingdings" w:hAnsi="Wingdings"/>
      </w:rPr>
    </w:lvl>
    <w:lvl w:ilvl="6" w:tplc="723E476C">
      <w:start w:val="1"/>
      <w:numFmt w:val="bullet"/>
      <w:lvlText w:val=""/>
      <w:lvlJc w:val="left"/>
      <w:pPr>
        <w:tabs>
          <w:tab w:val="num" w:pos="5040"/>
        </w:tabs>
        <w:ind w:left="5040" w:hanging="360"/>
      </w:pPr>
      <w:rPr>
        <w:rFonts w:ascii="Symbol" w:hAnsi="Symbol"/>
      </w:rPr>
    </w:lvl>
    <w:lvl w:ilvl="7" w:tplc="8C32CD8E">
      <w:start w:val="1"/>
      <w:numFmt w:val="bullet"/>
      <w:lvlText w:val="o"/>
      <w:lvlJc w:val="left"/>
      <w:pPr>
        <w:tabs>
          <w:tab w:val="num" w:pos="5760"/>
        </w:tabs>
        <w:ind w:left="5760" w:hanging="360"/>
      </w:pPr>
      <w:rPr>
        <w:rFonts w:ascii="Courier New" w:hAnsi="Courier New"/>
      </w:rPr>
    </w:lvl>
    <w:lvl w:ilvl="8" w:tplc="7B7EF25E">
      <w:start w:val="1"/>
      <w:numFmt w:val="bullet"/>
      <w:lvlText w:val=""/>
      <w:lvlJc w:val="left"/>
      <w:pPr>
        <w:tabs>
          <w:tab w:val="num" w:pos="6480"/>
        </w:tabs>
        <w:ind w:left="6480" w:hanging="360"/>
      </w:pPr>
      <w:rPr>
        <w:rFonts w:ascii="Wingdings" w:hAnsi="Wingdings"/>
      </w:rPr>
    </w:lvl>
  </w:abstractNum>
  <w:abstractNum w:abstractNumId="56">
    <w:nsid w:val="77A67732"/>
    <w:multiLevelType w:val="hybridMultilevel"/>
    <w:tmpl w:val="00000037"/>
    <w:lvl w:ilvl="0" w:tplc="DA6AAAA8">
      <w:start w:val="1"/>
      <w:numFmt w:val="bullet"/>
      <w:lvlText w:val=""/>
      <w:lvlJc w:val="left"/>
      <w:pPr>
        <w:tabs>
          <w:tab w:val="num" w:pos="720"/>
        </w:tabs>
        <w:ind w:left="720" w:hanging="360"/>
      </w:pPr>
      <w:rPr>
        <w:rFonts w:ascii="Symbol" w:hAnsi="Symbol"/>
      </w:rPr>
    </w:lvl>
    <w:lvl w:ilvl="1" w:tplc="5B6EE7D2">
      <w:start w:val="1"/>
      <w:numFmt w:val="bullet"/>
      <w:lvlText w:val="o"/>
      <w:lvlJc w:val="left"/>
      <w:pPr>
        <w:tabs>
          <w:tab w:val="num" w:pos="1440"/>
        </w:tabs>
        <w:ind w:left="1440" w:hanging="360"/>
      </w:pPr>
      <w:rPr>
        <w:rFonts w:ascii="Courier New" w:hAnsi="Courier New"/>
      </w:rPr>
    </w:lvl>
    <w:lvl w:ilvl="2" w:tplc="EBBC458E">
      <w:start w:val="1"/>
      <w:numFmt w:val="bullet"/>
      <w:lvlText w:val=""/>
      <w:lvlJc w:val="left"/>
      <w:pPr>
        <w:tabs>
          <w:tab w:val="num" w:pos="2160"/>
        </w:tabs>
        <w:ind w:left="2160" w:hanging="360"/>
      </w:pPr>
      <w:rPr>
        <w:rFonts w:ascii="Wingdings" w:hAnsi="Wingdings"/>
      </w:rPr>
    </w:lvl>
    <w:lvl w:ilvl="3" w:tplc="AD56513A">
      <w:start w:val="1"/>
      <w:numFmt w:val="bullet"/>
      <w:lvlText w:val=""/>
      <w:lvlJc w:val="left"/>
      <w:pPr>
        <w:tabs>
          <w:tab w:val="num" w:pos="2880"/>
        </w:tabs>
        <w:ind w:left="2880" w:hanging="360"/>
      </w:pPr>
      <w:rPr>
        <w:rFonts w:ascii="Symbol" w:hAnsi="Symbol"/>
      </w:rPr>
    </w:lvl>
    <w:lvl w:ilvl="4" w:tplc="AC4C527E">
      <w:start w:val="1"/>
      <w:numFmt w:val="bullet"/>
      <w:lvlText w:val="o"/>
      <w:lvlJc w:val="left"/>
      <w:pPr>
        <w:tabs>
          <w:tab w:val="num" w:pos="3600"/>
        </w:tabs>
        <w:ind w:left="3600" w:hanging="360"/>
      </w:pPr>
      <w:rPr>
        <w:rFonts w:ascii="Courier New" w:hAnsi="Courier New"/>
      </w:rPr>
    </w:lvl>
    <w:lvl w:ilvl="5" w:tplc="09A43CB0">
      <w:start w:val="1"/>
      <w:numFmt w:val="bullet"/>
      <w:lvlText w:val=""/>
      <w:lvlJc w:val="left"/>
      <w:pPr>
        <w:tabs>
          <w:tab w:val="num" w:pos="4320"/>
        </w:tabs>
        <w:ind w:left="4320" w:hanging="360"/>
      </w:pPr>
      <w:rPr>
        <w:rFonts w:ascii="Wingdings" w:hAnsi="Wingdings"/>
      </w:rPr>
    </w:lvl>
    <w:lvl w:ilvl="6" w:tplc="894A6F74">
      <w:start w:val="1"/>
      <w:numFmt w:val="bullet"/>
      <w:lvlText w:val=""/>
      <w:lvlJc w:val="left"/>
      <w:pPr>
        <w:tabs>
          <w:tab w:val="num" w:pos="5040"/>
        </w:tabs>
        <w:ind w:left="5040" w:hanging="360"/>
      </w:pPr>
      <w:rPr>
        <w:rFonts w:ascii="Symbol" w:hAnsi="Symbol"/>
      </w:rPr>
    </w:lvl>
    <w:lvl w:ilvl="7" w:tplc="40600078">
      <w:start w:val="1"/>
      <w:numFmt w:val="bullet"/>
      <w:lvlText w:val="o"/>
      <w:lvlJc w:val="left"/>
      <w:pPr>
        <w:tabs>
          <w:tab w:val="num" w:pos="5760"/>
        </w:tabs>
        <w:ind w:left="5760" w:hanging="360"/>
      </w:pPr>
      <w:rPr>
        <w:rFonts w:ascii="Courier New" w:hAnsi="Courier New"/>
      </w:rPr>
    </w:lvl>
    <w:lvl w:ilvl="8" w:tplc="48FAFFB4">
      <w:start w:val="1"/>
      <w:numFmt w:val="bullet"/>
      <w:lvlText w:val=""/>
      <w:lvlJc w:val="left"/>
      <w:pPr>
        <w:tabs>
          <w:tab w:val="num" w:pos="6480"/>
        </w:tabs>
        <w:ind w:left="6480" w:hanging="360"/>
      </w:pPr>
      <w:rPr>
        <w:rFonts w:ascii="Wingdings" w:hAnsi="Wingdings"/>
      </w:rPr>
    </w:lvl>
  </w:abstractNum>
  <w:abstractNum w:abstractNumId="57">
    <w:nsid w:val="77A67733"/>
    <w:multiLevelType w:val="hybridMultilevel"/>
    <w:tmpl w:val="00000038"/>
    <w:lvl w:ilvl="0" w:tplc="5D66A5B4">
      <w:start w:val="1"/>
      <w:numFmt w:val="bullet"/>
      <w:lvlText w:val=""/>
      <w:lvlJc w:val="left"/>
      <w:pPr>
        <w:tabs>
          <w:tab w:val="num" w:pos="720"/>
        </w:tabs>
        <w:ind w:left="720" w:hanging="360"/>
      </w:pPr>
      <w:rPr>
        <w:rFonts w:ascii="Symbol" w:hAnsi="Symbol"/>
      </w:rPr>
    </w:lvl>
    <w:lvl w:ilvl="1" w:tplc="9C503FCA">
      <w:start w:val="1"/>
      <w:numFmt w:val="bullet"/>
      <w:lvlText w:val="o"/>
      <w:lvlJc w:val="left"/>
      <w:pPr>
        <w:tabs>
          <w:tab w:val="num" w:pos="1440"/>
        </w:tabs>
        <w:ind w:left="1440" w:hanging="360"/>
      </w:pPr>
      <w:rPr>
        <w:rFonts w:ascii="Courier New" w:hAnsi="Courier New"/>
      </w:rPr>
    </w:lvl>
    <w:lvl w:ilvl="2" w:tplc="72C462C4">
      <w:start w:val="1"/>
      <w:numFmt w:val="bullet"/>
      <w:lvlText w:val=""/>
      <w:lvlJc w:val="left"/>
      <w:pPr>
        <w:tabs>
          <w:tab w:val="num" w:pos="2160"/>
        </w:tabs>
        <w:ind w:left="2160" w:hanging="360"/>
      </w:pPr>
      <w:rPr>
        <w:rFonts w:ascii="Wingdings" w:hAnsi="Wingdings"/>
      </w:rPr>
    </w:lvl>
    <w:lvl w:ilvl="3" w:tplc="5AC49328">
      <w:start w:val="1"/>
      <w:numFmt w:val="bullet"/>
      <w:lvlText w:val=""/>
      <w:lvlJc w:val="left"/>
      <w:pPr>
        <w:tabs>
          <w:tab w:val="num" w:pos="2880"/>
        </w:tabs>
        <w:ind w:left="2880" w:hanging="360"/>
      </w:pPr>
      <w:rPr>
        <w:rFonts w:ascii="Symbol" w:hAnsi="Symbol"/>
      </w:rPr>
    </w:lvl>
    <w:lvl w:ilvl="4" w:tplc="DA80F742">
      <w:start w:val="1"/>
      <w:numFmt w:val="bullet"/>
      <w:lvlText w:val="o"/>
      <w:lvlJc w:val="left"/>
      <w:pPr>
        <w:tabs>
          <w:tab w:val="num" w:pos="3600"/>
        </w:tabs>
        <w:ind w:left="3600" w:hanging="360"/>
      </w:pPr>
      <w:rPr>
        <w:rFonts w:ascii="Courier New" w:hAnsi="Courier New"/>
      </w:rPr>
    </w:lvl>
    <w:lvl w:ilvl="5" w:tplc="59BAC036">
      <w:start w:val="1"/>
      <w:numFmt w:val="bullet"/>
      <w:lvlText w:val=""/>
      <w:lvlJc w:val="left"/>
      <w:pPr>
        <w:tabs>
          <w:tab w:val="num" w:pos="4320"/>
        </w:tabs>
        <w:ind w:left="4320" w:hanging="360"/>
      </w:pPr>
      <w:rPr>
        <w:rFonts w:ascii="Wingdings" w:hAnsi="Wingdings"/>
      </w:rPr>
    </w:lvl>
    <w:lvl w:ilvl="6" w:tplc="5B8A14F4">
      <w:start w:val="1"/>
      <w:numFmt w:val="bullet"/>
      <w:lvlText w:val=""/>
      <w:lvlJc w:val="left"/>
      <w:pPr>
        <w:tabs>
          <w:tab w:val="num" w:pos="5040"/>
        </w:tabs>
        <w:ind w:left="5040" w:hanging="360"/>
      </w:pPr>
      <w:rPr>
        <w:rFonts w:ascii="Symbol" w:hAnsi="Symbol"/>
      </w:rPr>
    </w:lvl>
    <w:lvl w:ilvl="7" w:tplc="24D205EE">
      <w:start w:val="1"/>
      <w:numFmt w:val="bullet"/>
      <w:lvlText w:val="o"/>
      <w:lvlJc w:val="left"/>
      <w:pPr>
        <w:tabs>
          <w:tab w:val="num" w:pos="5760"/>
        </w:tabs>
        <w:ind w:left="5760" w:hanging="360"/>
      </w:pPr>
      <w:rPr>
        <w:rFonts w:ascii="Courier New" w:hAnsi="Courier New"/>
      </w:rPr>
    </w:lvl>
    <w:lvl w:ilvl="8" w:tplc="DF4AB7E6">
      <w:start w:val="1"/>
      <w:numFmt w:val="bullet"/>
      <w:lvlText w:val=""/>
      <w:lvlJc w:val="left"/>
      <w:pPr>
        <w:tabs>
          <w:tab w:val="num" w:pos="6480"/>
        </w:tabs>
        <w:ind w:left="6480" w:hanging="360"/>
      </w:pPr>
      <w:rPr>
        <w:rFonts w:ascii="Wingdings" w:hAnsi="Wingdings"/>
      </w:rPr>
    </w:lvl>
  </w:abstractNum>
  <w:abstractNum w:abstractNumId="58">
    <w:nsid w:val="77A67734"/>
    <w:multiLevelType w:val="hybridMultilevel"/>
    <w:tmpl w:val="00000039"/>
    <w:lvl w:ilvl="0" w:tplc="44E0B8F0">
      <w:start w:val="1"/>
      <w:numFmt w:val="bullet"/>
      <w:lvlText w:val=""/>
      <w:lvlJc w:val="left"/>
      <w:pPr>
        <w:tabs>
          <w:tab w:val="num" w:pos="720"/>
        </w:tabs>
        <w:ind w:left="720" w:hanging="360"/>
      </w:pPr>
      <w:rPr>
        <w:rFonts w:ascii="Symbol" w:hAnsi="Symbol"/>
      </w:rPr>
    </w:lvl>
    <w:lvl w:ilvl="1" w:tplc="78BA0032">
      <w:start w:val="1"/>
      <w:numFmt w:val="bullet"/>
      <w:lvlText w:val="o"/>
      <w:lvlJc w:val="left"/>
      <w:pPr>
        <w:tabs>
          <w:tab w:val="num" w:pos="1440"/>
        </w:tabs>
        <w:ind w:left="1440" w:hanging="360"/>
      </w:pPr>
      <w:rPr>
        <w:rFonts w:ascii="Courier New" w:hAnsi="Courier New"/>
      </w:rPr>
    </w:lvl>
    <w:lvl w:ilvl="2" w:tplc="E05820CE">
      <w:start w:val="1"/>
      <w:numFmt w:val="bullet"/>
      <w:lvlText w:val=""/>
      <w:lvlJc w:val="left"/>
      <w:pPr>
        <w:tabs>
          <w:tab w:val="num" w:pos="2160"/>
        </w:tabs>
        <w:ind w:left="2160" w:hanging="360"/>
      </w:pPr>
      <w:rPr>
        <w:rFonts w:ascii="Wingdings" w:hAnsi="Wingdings"/>
      </w:rPr>
    </w:lvl>
    <w:lvl w:ilvl="3" w:tplc="D22C7BBE">
      <w:start w:val="1"/>
      <w:numFmt w:val="bullet"/>
      <w:lvlText w:val=""/>
      <w:lvlJc w:val="left"/>
      <w:pPr>
        <w:tabs>
          <w:tab w:val="num" w:pos="2880"/>
        </w:tabs>
        <w:ind w:left="2880" w:hanging="360"/>
      </w:pPr>
      <w:rPr>
        <w:rFonts w:ascii="Symbol" w:hAnsi="Symbol"/>
      </w:rPr>
    </w:lvl>
    <w:lvl w:ilvl="4" w:tplc="CD167D28">
      <w:start w:val="1"/>
      <w:numFmt w:val="bullet"/>
      <w:lvlText w:val="o"/>
      <w:lvlJc w:val="left"/>
      <w:pPr>
        <w:tabs>
          <w:tab w:val="num" w:pos="3600"/>
        </w:tabs>
        <w:ind w:left="3600" w:hanging="360"/>
      </w:pPr>
      <w:rPr>
        <w:rFonts w:ascii="Courier New" w:hAnsi="Courier New"/>
      </w:rPr>
    </w:lvl>
    <w:lvl w:ilvl="5" w:tplc="E0CA69F2">
      <w:start w:val="1"/>
      <w:numFmt w:val="bullet"/>
      <w:lvlText w:val=""/>
      <w:lvlJc w:val="left"/>
      <w:pPr>
        <w:tabs>
          <w:tab w:val="num" w:pos="4320"/>
        </w:tabs>
        <w:ind w:left="4320" w:hanging="360"/>
      </w:pPr>
      <w:rPr>
        <w:rFonts w:ascii="Wingdings" w:hAnsi="Wingdings"/>
      </w:rPr>
    </w:lvl>
    <w:lvl w:ilvl="6" w:tplc="EBE8B802">
      <w:start w:val="1"/>
      <w:numFmt w:val="bullet"/>
      <w:lvlText w:val=""/>
      <w:lvlJc w:val="left"/>
      <w:pPr>
        <w:tabs>
          <w:tab w:val="num" w:pos="5040"/>
        </w:tabs>
        <w:ind w:left="5040" w:hanging="360"/>
      </w:pPr>
      <w:rPr>
        <w:rFonts w:ascii="Symbol" w:hAnsi="Symbol"/>
      </w:rPr>
    </w:lvl>
    <w:lvl w:ilvl="7" w:tplc="B9D22450">
      <w:start w:val="1"/>
      <w:numFmt w:val="bullet"/>
      <w:lvlText w:val="o"/>
      <w:lvlJc w:val="left"/>
      <w:pPr>
        <w:tabs>
          <w:tab w:val="num" w:pos="5760"/>
        </w:tabs>
        <w:ind w:left="5760" w:hanging="360"/>
      </w:pPr>
      <w:rPr>
        <w:rFonts w:ascii="Courier New" w:hAnsi="Courier New"/>
      </w:rPr>
    </w:lvl>
    <w:lvl w:ilvl="8" w:tplc="5C48CB82">
      <w:start w:val="1"/>
      <w:numFmt w:val="bullet"/>
      <w:lvlText w:val=""/>
      <w:lvlJc w:val="left"/>
      <w:pPr>
        <w:tabs>
          <w:tab w:val="num" w:pos="6480"/>
        </w:tabs>
        <w:ind w:left="6480" w:hanging="360"/>
      </w:pPr>
      <w:rPr>
        <w:rFonts w:ascii="Wingdings" w:hAnsi="Wingdings"/>
      </w:rPr>
    </w:lvl>
  </w:abstractNum>
  <w:abstractNum w:abstractNumId="59">
    <w:nsid w:val="77A67735"/>
    <w:multiLevelType w:val="hybridMultilevel"/>
    <w:tmpl w:val="0000003A"/>
    <w:lvl w:ilvl="0" w:tplc="F056C3D0">
      <w:start w:val="1"/>
      <w:numFmt w:val="bullet"/>
      <w:lvlText w:val=""/>
      <w:lvlJc w:val="left"/>
      <w:pPr>
        <w:tabs>
          <w:tab w:val="num" w:pos="720"/>
        </w:tabs>
        <w:ind w:left="720" w:hanging="360"/>
      </w:pPr>
      <w:rPr>
        <w:rFonts w:ascii="Symbol" w:hAnsi="Symbol"/>
      </w:rPr>
    </w:lvl>
    <w:lvl w:ilvl="1" w:tplc="8C867EF4">
      <w:start w:val="1"/>
      <w:numFmt w:val="bullet"/>
      <w:lvlText w:val="o"/>
      <w:lvlJc w:val="left"/>
      <w:pPr>
        <w:tabs>
          <w:tab w:val="num" w:pos="1440"/>
        </w:tabs>
        <w:ind w:left="1440" w:hanging="360"/>
      </w:pPr>
      <w:rPr>
        <w:rFonts w:ascii="Courier New" w:hAnsi="Courier New"/>
      </w:rPr>
    </w:lvl>
    <w:lvl w:ilvl="2" w:tplc="C9C6495C">
      <w:start w:val="1"/>
      <w:numFmt w:val="bullet"/>
      <w:lvlText w:val=""/>
      <w:lvlJc w:val="left"/>
      <w:pPr>
        <w:tabs>
          <w:tab w:val="num" w:pos="2160"/>
        </w:tabs>
        <w:ind w:left="2160" w:hanging="360"/>
      </w:pPr>
      <w:rPr>
        <w:rFonts w:ascii="Wingdings" w:hAnsi="Wingdings"/>
      </w:rPr>
    </w:lvl>
    <w:lvl w:ilvl="3" w:tplc="B8566036">
      <w:start w:val="1"/>
      <w:numFmt w:val="bullet"/>
      <w:lvlText w:val=""/>
      <w:lvlJc w:val="left"/>
      <w:pPr>
        <w:tabs>
          <w:tab w:val="num" w:pos="2880"/>
        </w:tabs>
        <w:ind w:left="2880" w:hanging="360"/>
      </w:pPr>
      <w:rPr>
        <w:rFonts w:ascii="Symbol" w:hAnsi="Symbol"/>
      </w:rPr>
    </w:lvl>
    <w:lvl w:ilvl="4" w:tplc="6C7658BA">
      <w:start w:val="1"/>
      <w:numFmt w:val="bullet"/>
      <w:lvlText w:val="o"/>
      <w:lvlJc w:val="left"/>
      <w:pPr>
        <w:tabs>
          <w:tab w:val="num" w:pos="3600"/>
        </w:tabs>
        <w:ind w:left="3600" w:hanging="360"/>
      </w:pPr>
      <w:rPr>
        <w:rFonts w:ascii="Courier New" w:hAnsi="Courier New"/>
      </w:rPr>
    </w:lvl>
    <w:lvl w:ilvl="5" w:tplc="65225334">
      <w:start w:val="1"/>
      <w:numFmt w:val="bullet"/>
      <w:lvlText w:val=""/>
      <w:lvlJc w:val="left"/>
      <w:pPr>
        <w:tabs>
          <w:tab w:val="num" w:pos="4320"/>
        </w:tabs>
        <w:ind w:left="4320" w:hanging="360"/>
      </w:pPr>
      <w:rPr>
        <w:rFonts w:ascii="Wingdings" w:hAnsi="Wingdings"/>
      </w:rPr>
    </w:lvl>
    <w:lvl w:ilvl="6" w:tplc="84E85FC2">
      <w:start w:val="1"/>
      <w:numFmt w:val="bullet"/>
      <w:lvlText w:val=""/>
      <w:lvlJc w:val="left"/>
      <w:pPr>
        <w:tabs>
          <w:tab w:val="num" w:pos="5040"/>
        </w:tabs>
        <w:ind w:left="5040" w:hanging="360"/>
      </w:pPr>
      <w:rPr>
        <w:rFonts w:ascii="Symbol" w:hAnsi="Symbol"/>
      </w:rPr>
    </w:lvl>
    <w:lvl w:ilvl="7" w:tplc="F5C64E04">
      <w:start w:val="1"/>
      <w:numFmt w:val="bullet"/>
      <w:lvlText w:val="o"/>
      <w:lvlJc w:val="left"/>
      <w:pPr>
        <w:tabs>
          <w:tab w:val="num" w:pos="5760"/>
        </w:tabs>
        <w:ind w:left="5760" w:hanging="360"/>
      </w:pPr>
      <w:rPr>
        <w:rFonts w:ascii="Courier New" w:hAnsi="Courier New"/>
      </w:rPr>
    </w:lvl>
    <w:lvl w:ilvl="8" w:tplc="54000032">
      <w:start w:val="1"/>
      <w:numFmt w:val="bullet"/>
      <w:lvlText w:val=""/>
      <w:lvlJc w:val="left"/>
      <w:pPr>
        <w:tabs>
          <w:tab w:val="num" w:pos="6480"/>
        </w:tabs>
        <w:ind w:left="6480" w:hanging="360"/>
      </w:pPr>
      <w:rPr>
        <w:rFonts w:ascii="Wingdings" w:hAnsi="Wingdings"/>
      </w:rPr>
    </w:lvl>
  </w:abstractNum>
  <w:abstractNum w:abstractNumId="60">
    <w:nsid w:val="77A67736"/>
    <w:multiLevelType w:val="hybridMultilevel"/>
    <w:tmpl w:val="0000003B"/>
    <w:lvl w:ilvl="0" w:tplc="A2A2CC52">
      <w:start w:val="1"/>
      <w:numFmt w:val="bullet"/>
      <w:lvlText w:val=""/>
      <w:lvlJc w:val="left"/>
      <w:pPr>
        <w:tabs>
          <w:tab w:val="num" w:pos="720"/>
        </w:tabs>
        <w:ind w:left="720" w:hanging="360"/>
      </w:pPr>
      <w:rPr>
        <w:rFonts w:ascii="Symbol" w:hAnsi="Symbol"/>
      </w:rPr>
    </w:lvl>
    <w:lvl w:ilvl="1" w:tplc="12E675A4">
      <w:start w:val="1"/>
      <w:numFmt w:val="bullet"/>
      <w:lvlText w:val="o"/>
      <w:lvlJc w:val="left"/>
      <w:pPr>
        <w:tabs>
          <w:tab w:val="num" w:pos="1440"/>
        </w:tabs>
        <w:ind w:left="1440" w:hanging="360"/>
      </w:pPr>
      <w:rPr>
        <w:rFonts w:ascii="Courier New" w:hAnsi="Courier New"/>
      </w:rPr>
    </w:lvl>
    <w:lvl w:ilvl="2" w:tplc="AB161F76">
      <w:start w:val="1"/>
      <w:numFmt w:val="bullet"/>
      <w:lvlText w:val=""/>
      <w:lvlJc w:val="left"/>
      <w:pPr>
        <w:tabs>
          <w:tab w:val="num" w:pos="2160"/>
        </w:tabs>
        <w:ind w:left="2160" w:hanging="360"/>
      </w:pPr>
      <w:rPr>
        <w:rFonts w:ascii="Wingdings" w:hAnsi="Wingdings"/>
      </w:rPr>
    </w:lvl>
    <w:lvl w:ilvl="3" w:tplc="6A2A5B8A">
      <w:start w:val="1"/>
      <w:numFmt w:val="bullet"/>
      <w:lvlText w:val=""/>
      <w:lvlJc w:val="left"/>
      <w:pPr>
        <w:tabs>
          <w:tab w:val="num" w:pos="2880"/>
        </w:tabs>
        <w:ind w:left="2880" w:hanging="360"/>
      </w:pPr>
      <w:rPr>
        <w:rFonts w:ascii="Symbol" w:hAnsi="Symbol"/>
      </w:rPr>
    </w:lvl>
    <w:lvl w:ilvl="4" w:tplc="37F6356A">
      <w:start w:val="1"/>
      <w:numFmt w:val="bullet"/>
      <w:lvlText w:val="o"/>
      <w:lvlJc w:val="left"/>
      <w:pPr>
        <w:tabs>
          <w:tab w:val="num" w:pos="3600"/>
        </w:tabs>
        <w:ind w:left="3600" w:hanging="360"/>
      </w:pPr>
      <w:rPr>
        <w:rFonts w:ascii="Courier New" w:hAnsi="Courier New"/>
      </w:rPr>
    </w:lvl>
    <w:lvl w:ilvl="5" w:tplc="8256A87E">
      <w:start w:val="1"/>
      <w:numFmt w:val="bullet"/>
      <w:lvlText w:val=""/>
      <w:lvlJc w:val="left"/>
      <w:pPr>
        <w:tabs>
          <w:tab w:val="num" w:pos="4320"/>
        </w:tabs>
        <w:ind w:left="4320" w:hanging="360"/>
      </w:pPr>
      <w:rPr>
        <w:rFonts w:ascii="Wingdings" w:hAnsi="Wingdings"/>
      </w:rPr>
    </w:lvl>
    <w:lvl w:ilvl="6" w:tplc="7C9AAE90">
      <w:start w:val="1"/>
      <w:numFmt w:val="bullet"/>
      <w:lvlText w:val=""/>
      <w:lvlJc w:val="left"/>
      <w:pPr>
        <w:tabs>
          <w:tab w:val="num" w:pos="5040"/>
        </w:tabs>
        <w:ind w:left="5040" w:hanging="360"/>
      </w:pPr>
      <w:rPr>
        <w:rFonts w:ascii="Symbol" w:hAnsi="Symbol"/>
      </w:rPr>
    </w:lvl>
    <w:lvl w:ilvl="7" w:tplc="7F9E646E">
      <w:start w:val="1"/>
      <w:numFmt w:val="bullet"/>
      <w:lvlText w:val="o"/>
      <w:lvlJc w:val="left"/>
      <w:pPr>
        <w:tabs>
          <w:tab w:val="num" w:pos="5760"/>
        </w:tabs>
        <w:ind w:left="5760" w:hanging="360"/>
      </w:pPr>
      <w:rPr>
        <w:rFonts w:ascii="Courier New" w:hAnsi="Courier New"/>
      </w:rPr>
    </w:lvl>
    <w:lvl w:ilvl="8" w:tplc="2A0C8A64">
      <w:start w:val="1"/>
      <w:numFmt w:val="bullet"/>
      <w:lvlText w:val=""/>
      <w:lvlJc w:val="left"/>
      <w:pPr>
        <w:tabs>
          <w:tab w:val="num" w:pos="6480"/>
        </w:tabs>
        <w:ind w:left="6480" w:hanging="360"/>
      </w:pPr>
      <w:rPr>
        <w:rFonts w:ascii="Wingdings" w:hAnsi="Wingdings"/>
      </w:rPr>
    </w:lvl>
  </w:abstractNum>
  <w:abstractNum w:abstractNumId="61">
    <w:nsid w:val="77A67737"/>
    <w:multiLevelType w:val="hybridMultilevel"/>
    <w:tmpl w:val="0000003C"/>
    <w:lvl w:ilvl="0" w:tplc="52BC67BA">
      <w:start w:val="1"/>
      <w:numFmt w:val="bullet"/>
      <w:lvlText w:val=""/>
      <w:lvlJc w:val="left"/>
      <w:pPr>
        <w:tabs>
          <w:tab w:val="num" w:pos="720"/>
        </w:tabs>
        <w:ind w:left="720" w:hanging="360"/>
      </w:pPr>
      <w:rPr>
        <w:rFonts w:ascii="Symbol" w:hAnsi="Symbol"/>
      </w:rPr>
    </w:lvl>
    <w:lvl w:ilvl="1" w:tplc="CAF0144A">
      <w:start w:val="1"/>
      <w:numFmt w:val="bullet"/>
      <w:lvlText w:val="o"/>
      <w:lvlJc w:val="left"/>
      <w:pPr>
        <w:tabs>
          <w:tab w:val="num" w:pos="1440"/>
        </w:tabs>
        <w:ind w:left="1440" w:hanging="360"/>
      </w:pPr>
      <w:rPr>
        <w:rFonts w:ascii="Courier New" w:hAnsi="Courier New"/>
      </w:rPr>
    </w:lvl>
    <w:lvl w:ilvl="2" w:tplc="D8AA93B8">
      <w:start w:val="1"/>
      <w:numFmt w:val="bullet"/>
      <w:lvlText w:val=""/>
      <w:lvlJc w:val="left"/>
      <w:pPr>
        <w:tabs>
          <w:tab w:val="num" w:pos="2160"/>
        </w:tabs>
        <w:ind w:left="2160" w:hanging="360"/>
      </w:pPr>
      <w:rPr>
        <w:rFonts w:ascii="Wingdings" w:hAnsi="Wingdings"/>
      </w:rPr>
    </w:lvl>
    <w:lvl w:ilvl="3" w:tplc="A7307948">
      <w:start w:val="1"/>
      <w:numFmt w:val="bullet"/>
      <w:lvlText w:val=""/>
      <w:lvlJc w:val="left"/>
      <w:pPr>
        <w:tabs>
          <w:tab w:val="num" w:pos="2880"/>
        </w:tabs>
        <w:ind w:left="2880" w:hanging="360"/>
      </w:pPr>
      <w:rPr>
        <w:rFonts w:ascii="Symbol" w:hAnsi="Symbol"/>
      </w:rPr>
    </w:lvl>
    <w:lvl w:ilvl="4" w:tplc="6358B8E4">
      <w:start w:val="1"/>
      <w:numFmt w:val="bullet"/>
      <w:lvlText w:val="o"/>
      <w:lvlJc w:val="left"/>
      <w:pPr>
        <w:tabs>
          <w:tab w:val="num" w:pos="3600"/>
        </w:tabs>
        <w:ind w:left="3600" w:hanging="360"/>
      </w:pPr>
      <w:rPr>
        <w:rFonts w:ascii="Courier New" w:hAnsi="Courier New"/>
      </w:rPr>
    </w:lvl>
    <w:lvl w:ilvl="5" w:tplc="9C724DEA">
      <w:start w:val="1"/>
      <w:numFmt w:val="bullet"/>
      <w:lvlText w:val=""/>
      <w:lvlJc w:val="left"/>
      <w:pPr>
        <w:tabs>
          <w:tab w:val="num" w:pos="4320"/>
        </w:tabs>
        <w:ind w:left="4320" w:hanging="360"/>
      </w:pPr>
      <w:rPr>
        <w:rFonts w:ascii="Wingdings" w:hAnsi="Wingdings"/>
      </w:rPr>
    </w:lvl>
    <w:lvl w:ilvl="6" w:tplc="61EE7938">
      <w:start w:val="1"/>
      <w:numFmt w:val="bullet"/>
      <w:lvlText w:val=""/>
      <w:lvlJc w:val="left"/>
      <w:pPr>
        <w:tabs>
          <w:tab w:val="num" w:pos="5040"/>
        </w:tabs>
        <w:ind w:left="5040" w:hanging="360"/>
      </w:pPr>
      <w:rPr>
        <w:rFonts w:ascii="Symbol" w:hAnsi="Symbol"/>
      </w:rPr>
    </w:lvl>
    <w:lvl w:ilvl="7" w:tplc="D9A40D48">
      <w:start w:val="1"/>
      <w:numFmt w:val="bullet"/>
      <w:lvlText w:val="o"/>
      <w:lvlJc w:val="left"/>
      <w:pPr>
        <w:tabs>
          <w:tab w:val="num" w:pos="5760"/>
        </w:tabs>
        <w:ind w:left="5760" w:hanging="360"/>
      </w:pPr>
      <w:rPr>
        <w:rFonts w:ascii="Courier New" w:hAnsi="Courier New"/>
      </w:rPr>
    </w:lvl>
    <w:lvl w:ilvl="8" w:tplc="D3E48C26">
      <w:start w:val="1"/>
      <w:numFmt w:val="bullet"/>
      <w:lvlText w:val=""/>
      <w:lvlJc w:val="left"/>
      <w:pPr>
        <w:tabs>
          <w:tab w:val="num" w:pos="6480"/>
        </w:tabs>
        <w:ind w:left="6480" w:hanging="360"/>
      </w:pPr>
      <w:rPr>
        <w:rFonts w:ascii="Wingdings" w:hAnsi="Wingdings"/>
      </w:rPr>
    </w:lvl>
  </w:abstractNum>
  <w:abstractNum w:abstractNumId="62">
    <w:nsid w:val="77A67738"/>
    <w:multiLevelType w:val="hybridMultilevel"/>
    <w:tmpl w:val="0000003D"/>
    <w:lvl w:ilvl="0" w:tplc="F6023240">
      <w:start w:val="1"/>
      <w:numFmt w:val="bullet"/>
      <w:lvlText w:val=""/>
      <w:lvlJc w:val="left"/>
      <w:pPr>
        <w:tabs>
          <w:tab w:val="num" w:pos="720"/>
        </w:tabs>
        <w:ind w:left="720" w:hanging="360"/>
      </w:pPr>
      <w:rPr>
        <w:rFonts w:ascii="Symbol" w:hAnsi="Symbol"/>
      </w:rPr>
    </w:lvl>
    <w:lvl w:ilvl="1" w:tplc="4544C75E">
      <w:start w:val="1"/>
      <w:numFmt w:val="bullet"/>
      <w:lvlText w:val="o"/>
      <w:lvlJc w:val="left"/>
      <w:pPr>
        <w:tabs>
          <w:tab w:val="num" w:pos="1440"/>
        </w:tabs>
        <w:ind w:left="1440" w:hanging="360"/>
      </w:pPr>
      <w:rPr>
        <w:rFonts w:ascii="Courier New" w:hAnsi="Courier New"/>
      </w:rPr>
    </w:lvl>
    <w:lvl w:ilvl="2" w:tplc="08282908">
      <w:start w:val="1"/>
      <w:numFmt w:val="bullet"/>
      <w:lvlText w:val=""/>
      <w:lvlJc w:val="left"/>
      <w:pPr>
        <w:tabs>
          <w:tab w:val="num" w:pos="2160"/>
        </w:tabs>
        <w:ind w:left="2160" w:hanging="360"/>
      </w:pPr>
      <w:rPr>
        <w:rFonts w:ascii="Wingdings" w:hAnsi="Wingdings"/>
      </w:rPr>
    </w:lvl>
    <w:lvl w:ilvl="3" w:tplc="9AB0DD0E">
      <w:start w:val="1"/>
      <w:numFmt w:val="bullet"/>
      <w:lvlText w:val=""/>
      <w:lvlJc w:val="left"/>
      <w:pPr>
        <w:tabs>
          <w:tab w:val="num" w:pos="2880"/>
        </w:tabs>
        <w:ind w:left="2880" w:hanging="360"/>
      </w:pPr>
      <w:rPr>
        <w:rFonts w:ascii="Symbol" w:hAnsi="Symbol"/>
      </w:rPr>
    </w:lvl>
    <w:lvl w:ilvl="4" w:tplc="0F941204">
      <w:start w:val="1"/>
      <w:numFmt w:val="bullet"/>
      <w:lvlText w:val="o"/>
      <w:lvlJc w:val="left"/>
      <w:pPr>
        <w:tabs>
          <w:tab w:val="num" w:pos="3600"/>
        </w:tabs>
        <w:ind w:left="3600" w:hanging="360"/>
      </w:pPr>
      <w:rPr>
        <w:rFonts w:ascii="Courier New" w:hAnsi="Courier New"/>
      </w:rPr>
    </w:lvl>
    <w:lvl w:ilvl="5" w:tplc="9C74AB9A">
      <w:start w:val="1"/>
      <w:numFmt w:val="bullet"/>
      <w:lvlText w:val=""/>
      <w:lvlJc w:val="left"/>
      <w:pPr>
        <w:tabs>
          <w:tab w:val="num" w:pos="4320"/>
        </w:tabs>
        <w:ind w:left="4320" w:hanging="360"/>
      </w:pPr>
      <w:rPr>
        <w:rFonts w:ascii="Wingdings" w:hAnsi="Wingdings"/>
      </w:rPr>
    </w:lvl>
    <w:lvl w:ilvl="6" w:tplc="B30ECB8C">
      <w:start w:val="1"/>
      <w:numFmt w:val="bullet"/>
      <w:lvlText w:val=""/>
      <w:lvlJc w:val="left"/>
      <w:pPr>
        <w:tabs>
          <w:tab w:val="num" w:pos="5040"/>
        </w:tabs>
        <w:ind w:left="5040" w:hanging="360"/>
      </w:pPr>
      <w:rPr>
        <w:rFonts w:ascii="Symbol" w:hAnsi="Symbol"/>
      </w:rPr>
    </w:lvl>
    <w:lvl w:ilvl="7" w:tplc="75C21290">
      <w:start w:val="1"/>
      <w:numFmt w:val="bullet"/>
      <w:lvlText w:val="o"/>
      <w:lvlJc w:val="left"/>
      <w:pPr>
        <w:tabs>
          <w:tab w:val="num" w:pos="5760"/>
        </w:tabs>
        <w:ind w:left="5760" w:hanging="360"/>
      </w:pPr>
      <w:rPr>
        <w:rFonts w:ascii="Courier New" w:hAnsi="Courier New"/>
      </w:rPr>
    </w:lvl>
    <w:lvl w:ilvl="8" w:tplc="76F4D1D0">
      <w:start w:val="1"/>
      <w:numFmt w:val="bullet"/>
      <w:lvlText w:val=""/>
      <w:lvlJc w:val="left"/>
      <w:pPr>
        <w:tabs>
          <w:tab w:val="num" w:pos="6480"/>
        </w:tabs>
        <w:ind w:left="6480" w:hanging="360"/>
      </w:pPr>
      <w:rPr>
        <w:rFonts w:ascii="Wingdings" w:hAnsi="Wingdings"/>
      </w:rPr>
    </w:lvl>
  </w:abstractNum>
  <w:abstractNum w:abstractNumId="63">
    <w:nsid w:val="77A67739"/>
    <w:multiLevelType w:val="hybridMultilevel"/>
    <w:tmpl w:val="0000003E"/>
    <w:lvl w:ilvl="0" w:tplc="5620687E">
      <w:start w:val="1"/>
      <w:numFmt w:val="bullet"/>
      <w:lvlText w:val=""/>
      <w:lvlJc w:val="left"/>
      <w:pPr>
        <w:tabs>
          <w:tab w:val="num" w:pos="720"/>
        </w:tabs>
        <w:ind w:left="720" w:hanging="360"/>
      </w:pPr>
      <w:rPr>
        <w:rFonts w:ascii="Symbol" w:hAnsi="Symbol"/>
      </w:rPr>
    </w:lvl>
    <w:lvl w:ilvl="1" w:tplc="1EAAAC9E">
      <w:start w:val="1"/>
      <w:numFmt w:val="bullet"/>
      <w:lvlText w:val="o"/>
      <w:lvlJc w:val="left"/>
      <w:pPr>
        <w:tabs>
          <w:tab w:val="num" w:pos="1440"/>
        </w:tabs>
        <w:ind w:left="1440" w:hanging="360"/>
      </w:pPr>
      <w:rPr>
        <w:rFonts w:ascii="Courier New" w:hAnsi="Courier New"/>
      </w:rPr>
    </w:lvl>
    <w:lvl w:ilvl="2" w:tplc="9B1063A0">
      <w:start w:val="1"/>
      <w:numFmt w:val="bullet"/>
      <w:lvlText w:val=""/>
      <w:lvlJc w:val="left"/>
      <w:pPr>
        <w:tabs>
          <w:tab w:val="num" w:pos="2160"/>
        </w:tabs>
        <w:ind w:left="2160" w:hanging="360"/>
      </w:pPr>
      <w:rPr>
        <w:rFonts w:ascii="Wingdings" w:hAnsi="Wingdings"/>
      </w:rPr>
    </w:lvl>
    <w:lvl w:ilvl="3" w:tplc="8024722C">
      <w:start w:val="1"/>
      <w:numFmt w:val="bullet"/>
      <w:lvlText w:val=""/>
      <w:lvlJc w:val="left"/>
      <w:pPr>
        <w:tabs>
          <w:tab w:val="num" w:pos="2880"/>
        </w:tabs>
        <w:ind w:left="2880" w:hanging="360"/>
      </w:pPr>
      <w:rPr>
        <w:rFonts w:ascii="Symbol" w:hAnsi="Symbol"/>
      </w:rPr>
    </w:lvl>
    <w:lvl w:ilvl="4" w:tplc="8CB6C1CC">
      <w:start w:val="1"/>
      <w:numFmt w:val="bullet"/>
      <w:lvlText w:val="o"/>
      <w:lvlJc w:val="left"/>
      <w:pPr>
        <w:tabs>
          <w:tab w:val="num" w:pos="3600"/>
        </w:tabs>
        <w:ind w:left="3600" w:hanging="360"/>
      </w:pPr>
      <w:rPr>
        <w:rFonts w:ascii="Courier New" w:hAnsi="Courier New"/>
      </w:rPr>
    </w:lvl>
    <w:lvl w:ilvl="5" w:tplc="326CE792">
      <w:start w:val="1"/>
      <w:numFmt w:val="bullet"/>
      <w:lvlText w:val=""/>
      <w:lvlJc w:val="left"/>
      <w:pPr>
        <w:tabs>
          <w:tab w:val="num" w:pos="4320"/>
        </w:tabs>
        <w:ind w:left="4320" w:hanging="360"/>
      </w:pPr>
      <w:rPr>
        <w:rFonts w:ascii="Wingdings" w:hAnsi="Wingdings"/>
      </w:rPr>
    </w:lvl>
    <w:lvl w:ilvl="6" w:tplc="57C69D46">
      <w:start w:val="1"/>
      <w:numFmt w:val="bullet"/>
      <w:lvlText w:val=""/>
      <w:lvlJc w:val="left"/>
      <w:pPr>
        <w:tabs>
          <w:tab w:val="num" w:pos="5040"/>
        </w:tabs>
        <w:ind w:left="5040" w:hanging="360"/>
      </w:pPr>
      <w:rPr>
        <w:rFonts w:ascii="Symbol" w:hAnsi="Symbol"/>
      </w:rPr>
    </w:lvl>
    <w:lvl w:ilvl="7" w:tplc="2FD8D488">
      <w:start w:val="1"/>
      <w:numFmt w:val="bullet"/>
      <w:lvlText w:val="o"/>
      <w:lvlJc w:val="left"/>
      <w:pPr>
        <w:tabs>
          <w:tab w:val="num" w:pos="5760"/>
        </w:tabs>
        <w:ind w:left="5760" w:hanging="360"/>
      </w:pPr>
      <w:rPr>
        <w:rFonts w:ascii="Courier New" w:hAnsi="Courier New"/>
      </w:rPr>
    </w:lvl>
    <w:lvl w:ilvl="8" w:tplc="FE1E846E">
      <w:start w:val="1"/>
      <w:numFmt w:val="bullet"/>
      <w:lvlText w:val=""/>
      <w:lvlJc w:val="left"/>
      <w:pPr>
        <w:tabs>
          <w:tab w:val="num" w:pos="6480"/>
        </w:tabs>
        <w:ind w:left="6480" w:hanging="360"/>
      </w:pPr>
      <w:rPr>
        <w:rFonts w:ascii="Wingdings" w:hAnsi="Wingdings"/>
      </w:rPr>
    </w:lvl>
  </w:abstractNum>
  <w:abstractNum w:abstractNumId="64">
    <w:nsid w:val="77A6773A"/>
    <w:multiLevelType w:val="hybridMultilevel"/>
    <w:tmpl w:val="0000003F"/>
    <w:lvl w:ilvl="0" w:tplc="4CD87752">
      <w:start w:val="1"/>
      <w:numFmt w:val="bullet"/>
      <w:lvlText w:val=""/>
      <w:lvlJc w:val="left"/>
      <w:pPr>
        <w:tabs>
          <w:tab w:val="num" w:pos="720"/>
        </w:tabs>
        <w:ind w:left="720" w:hanging="360"/>
      </w:pPr>
      <w:rPr>
        <w:rFonts w:ascii="Symbol" w:hAnsi="Symbol"/>
      </w:rPr>
    </w:lvl>
    <w:lvl w:ilvl="1" w:tplc="EA10EF76">
      <w:start w:val="1"/>
      <w:numFmt w:val="bullet"/>
      <w:lvlText w:val="o"/>
      <w:lvlJc w:val="left"/>
      <w:pPr>
        <w:tabs>
          <w:tab w:val="num" w:pos="1440"/>
        </w:tabs>
        <w:ind w:left="1440" w:hanging="360"/>
      </w:pPr>
      <w:rPr>
        <w:rFonts w:ascii="Courier New" w:hAnsi="Courier New"/>
      </w:rPr>
    </w:lvl>
    <w:lvl w:ilvl="2" w:tplc="28A252C2">
      <w:start w:val="1"/>
      <w:numFmt w:val="bullet"/>
      <w:lvlText w:val=""/>
      <w:lvlJc w:val="left"/>
      <w:pPr>
        <w:tabs>
          <w:tab w:val="num" w:pos="2160"/>
        </w:tabs>
        <w:ind w:left="2160" w:hanging="360"/>
      </w:pPr>
      <w:rPr>
        <w:rFonts w:ascii="Wingdings" w:hAnsi="Wingdings"/>
      </w:rPr>
    </w:lvl>
    <w:lvl w:ilvl="3" w:tplc="751C1FAA">
      <w:start w:val="1"/>
      <w:numFmt w:val="bullet"/>
      <w:lvlText w:val=""/>
      <w:lvlJc w:val="left"/>
      <w:pPr>
        <w:tabs>
          <w:tab w:val="num" w:pos="2880"/>
        </w:tabs>
        <w:ind w:left="2880" w:hanging="360"/>
      </w:pPr>
      <w:rPr>
        <w:rFonts w:ascii="Symbol" w:hAnsi="Symbol"/>
      </w:rPr>
    </w:lvl>
    <w:lvl w:ilvl="4" w:tplc="06EA7796">
      <w:start w:val="1"/>
      <w:numFmt w:val="bullet"/>
      <w:lvlText w:val="o"/>
      <w:lvlJc w:val="left"/>
      <w:pPr>
        <w:tabs>
          <w:tab w:val="num" w:pos="3600"/>
        </w:tabs>
        <w:ind w:left="3600" w:hanging="360"/>
      </w:pPr>
      <w:rPr>
        <w:rFonts w:ascii="Courier New" w:hAnsi="Courier New"/>
      </w:rPr>
    </w:lvl>
    <w:lvl w:ilvl="5" w:tplc="29203A34">
      <w:start w:val="1"/>
      <w:numFmt w:val="bullet"/>
      <w:lvlText w:val=""/>
      <w:lvlJc w:val="left"/>
      <w:pPr>
        <w:tabs>
          <w:tab w:val="num" w:pos="4320"/>
        </w:tabs>
        <w:ind w:left="4320" w:hanging="360"/>
      </w:pPr>
      <w:rPr>
        <w:rFonts w:ascii="Wingdings" w:hAnsi="Wingdings"/>
      </w:rPr>
    </w:lvl>
    <w:lvl w:ilvl="6" w:tplc="3348A424">
      <w:start w:val="1"/>
      <w:numFmt w:val="bullet"/>
      <w:lvlText w:val=""/>
      <w:lvlJc w:val="left"/>
      <w:pPr>
        <w:tabs>
          <w:tab w:val="num" w:pos="5040"/>
        </w:tabs>
        <w:ind w:left="5040" w:hanging="360"/>
      </w:pPr>
      <w:rPr>
        <w:rFonts w:ascii="Symbol" w:hAnsi="Symbol"/>
      </w:rPr>
    </w:lvl>
    <w:lvl w:ilvl="7" w:tplc="6C822538">
      <w:start w:val="1"/>
      <w:numFmt w:val="bullet"/>
      <w:lvlText w:val="o"/>
      <w:lvlJc w:val="left"/>
      <w:pPr>
        <w:tabs>
          <w:tab w:val="num" w:pos="5760"/>
        </w:tabs>
        <w:ind w:left="5760" w:hanging="360"/>
      </w:pPr>
      <w:rPr>
        <w:rFonts w:ascii="Courier New" w:hAnsi="Courier New"/>
      </w:rPr>
    </w:lvl>
    <w:lvl w:ilvl="8" w:tplc="2B76A084">
      <w:start w:val="1"/>
      <w:numFmt w:val="bullet"/>
      <w:lvlText w:val=""/>
      <w:lvlJc w:val="left"/>
      <w:pPr>
        <w:tabs>
          <w:tab w:val="num" w:pos="6480"/>
        </w:tabs>
        <w:ind w:left="6480" w:hanging="360"/>
      </w:pPr>
      <w:rPr>
        <w:rFonts w:ascii="Wingdings" w:hAnsi="Wingdings"/>
      </w:rPr>
    </w:lvl>
  </w:abstractNum>
  <w:abstractNum w:abstractNumId="65">
    <w:nsid w:val="77A6773B"/>
    <w:multiLevelType w:val="hybridMultilevel"/>
    <w:tmpl w:val="00000040"/>
    <w:lvl w:ilvl="0" w:tplc="951CD8A6">
      <w:start w:val="1"/>
      <w:numFmt w:val="bullet"/>
      <w:lvlText w:val=""/>
      <w:lvlJc w:val="left"/>
      <w:pPr>
        <w:tabs>
          <w:tab w:val="num" w:pos="720"/>
        </w:tabs>
        <w:ind w:left="720" w:hanging="360"/>
      </w:pPr>
      <w:rPr>
        <w:rFonts w:ascii="Symbol" w:hAnsi="Symbol"/>
      </w:rPr>
    </w:lvl>
    <w:lvl w:ilvl="1" w:tplc="D42C3FDC">
      <w:start w:val="1"/>
      <w:numFmt w:val="bullet"/>
      <w:lvlText w:val="o"/>
      <w:lvlJc w:val="left"/>
      <w:pPr>
        <w:tabs>
          <w:tab w:val="num" w:pos="1440"/>
        </w:tabs>
        <w:ind w:left="1440" w:hanging="360"/>
      </w:pPr>
      <w:rPr>
        <w:rFonts w:ascii="Courier New" w:hAnsi="Courier New"/>
      </w:rPr>
    </w:lvl>
    <w:lvl w:ilvl="2" w:tplc="67C682D2">
      <w:start w:val="1"/>
      <w:numFmt w:val="bullet"/>
      <w:lvlText w:val=""/>
      <w:lvlJc w:val="left"/>
      <w:pPr>
        <w:tabs>
          <w:tab w:val="num" w:pos="2160"/>
        </w:tabs>
        <w:ind w:left="2160" w:hanging="360"/>
      </w:pPr>
      <w:rPr>
        <w:rFonts w:ascii="Wingdings" w:hAnsi="Wingdings"/>
      </w:rPr>
    </w:lvl>
    <w:lvl w:ilvl="3" w:tplc="149052CC">
      <w:start w:val="1"/>
      <w:numFmt w:val="bullet"/>
      <w:lvlText w:val=""/>
      <w:lvlJc w:val="left"/>
      <w:pPr>
        <w:tabs>
          <w:tab w:val="num" w:pos="2880"/>
        </w:tabs>
        <w:ind w:left="2880" w:hanging="360"/>
      </w:pPr>
      <w:rPr>
        <w:rFonts w:ascii="Symbol" w:hAnsi="Symbol"/>
      </w:rPr>
    </w:lvl>
    <w:lvl w:ilvl="4" w:tplc="C5C23E8E">
      <w:start w:val="1"/>
      <w:numFmt w:val="bullet"/>
      <w:lvlText w:val="o"/>
      <w:lvlJc w:val="left"/>
      <w:pPr>
        <w:tabs>
          <w:tab w:val="num" w:pos="3600"/>
        </w:tabs>
        <w:ind w:left="3600" w:hanging="360"/>
      </w:pPr>
      <w:rPr>
        <w:rFonts w:ascii="Courier New" w:hAnsi="Courier New"/>
      </w:rPr>
    </w:lvl>
    <w:lvl w:ilvl="5" w:tplc="1E7A9F8C">
      <w:start w:val="1"/>
      <w:numFmt w:val="bullet"/>
      <w:lvlText w:val=""/>
      <w:lvlJc w:val="left"/>
      <w:pPr>
        <w:tabs>
          <w:tab w:val="num" w:pos="4320"/>
        </w:tabs>
        <w:ind w:left="4320" w:hanging="360"/>
      </w:pPr>
      <w:rPr>
        <w:rFonts w:ascii="Wingdings" w:hAnsi="Wingdings"/>
      </w:rPr>
    </w:lvl>
    <w:lvl w:ilvl="6" w:tplc="2B2E0974">
      <w:start w:val="1"/>
      <w:numFmt w:val="bullet"/>
      <w:lvlText w:val=""/>
      <w:lvlJc w:val="left"/>
      <w:pPr>
        <w:tabs>
          <w:tab w:val="num" w:pos="5040"/>
        </w:tabs>
        <w:ind w:left="5040" w:hanging="360"/>
      </w:pPr>
      <w:rPr>
        <w:rFonts w:ascii="Symbol" w:hAnsi="Symbol"/>
      </w:rPr>
    </w:lvl>
    <w:lvl w:ilvl="7" w:tplc="E5C8C932">
      <w:start w:val="1"/>
      <w:numFmt w:val="bullet"/>
      <w:lvlText w:val="o"/>
      <w:lvlJc w:val="left"/>
      <w:pPr>
        <w:tabs>
          <w:tab w:val="num" w:pos="5760"/>
        </w:tabs>
        <w:ind w:left="5760" w:hanging="360"/>
      </w:pPr>
      <w:rPr>
        <w:rFonts w:ascii="Courier New" w:hAnsi="Courier New"/>
      </w:rPr>
    </w:lvl>
    <w:lvl w:ilvl="8" w:tplc="0DE4277C">
      <w:start w:val="1"/>
      <w:numFmt w:val="bullet"/>
      <w:lvlText w:val=""/>
      <w:lvlJc w:val="left"/>
      <w:pPr>
        <w:tabs>
          <w:tab w:val="num" w:pos="6480"/>
        </w:tabs>
        <w:ind w:left="6480" w:hanging="360"/>
      </w:pPr>
      <w:rPr>
        <w:rFonts w:ascii="Wingdings" w:hAnsi="Wingdings"/>
      </w:rPr>
    </w:lvl>
  </w:abstractNum>
  <w:abstractNum w:abstractNumId="66">
    <w:nsid w:val="77A6773C"/>
    <w:multiLevelType w:val="hybridMultilevel"/>
    <w:tmpl w:val="00000041"/>
    <w:lvl w:ilvl="0" w:tplc="1AE412E8">
      <w:start w:val="1"/>
      <w:numFmt w:val="bullet"/>
      <w:lvlText w:val=""/>
      <w:lvlJc w:val="left"/>
      <w:pPr>
        <w:tabs>
          <w:tab w:val="num" w:pos="720"/>
        </w:tabs>
        <w:ind w:left="720" w:hanging="360"/>
      </w:pPr>
      <w:rPr>
        <w:rFonts w:ascii="Symbol" w:hAnsi="Symbol"/>
      </w:rPr>
    </w:lvl>
    <w:lvl w:ilvl="1" w:tplc="A8F8A0E6">
      <w:start w:val="1"/>
      <w:numFmt w:val="bullet"/>
      <w:lvlText w:val="o"/>
      <w:lvlJc w:val="left"/>
      <w:pPr>
        <w:tabs>
          <w:tab w:val="num" w:pos="1440"/>
        </w:tabs>
        <w:ind w:left="1440" w:hanging="360"/>
      </w:pPr>
      <w:rPr>
        <w:rFonts w:ascii="Courier New" w:hAnsi="Courier New"/>
      </w:rPr>
    </w:lvl>
    <w:lvl w:ilvl="2" w:tplc="0748D1A4">
      <w:start w:val="1"/>
      <w:numFmt w:val="bullet"/>
      <w:lvlText w:val=""/>
      <w:lvlJc w:val="left"/>
      <w:pPr>
        <w:tabs>
          <w:tab w:val="num" w:pos="2160"/>
        </w:tabs>
        <w:ind w:left="2160" w:hanging="360"/>
      </w:pPr>
      <w:rPr>
        <w:rFonts w:ascii="Wingdings" w:hAnsi="Wingdings"/>
      </w:rPr>
    </w:lvl>
    <w:lvl w:ilvl="3" w:tplc="0A26CC84">
      <w:start w:val="1"/>
      <w:numFmt w:val="bullet"/>
      <w:lvlText w:val=""/>
      <w:lvlJc w:val="left"/>
      <w:pPr>
        <w:tabs>
          <w:tab w:val="num" w:pos="2880"/>
        </w:tabs>
        <w:ind w:left="2880" w:hanging="360"/>
      </w:pPr>
      <w:rPr>
        <w:rFonts w:ascii="Symbol" w:hAnsi="Symbol"/>
      </w:rPr>
    </w:lvl>
    <w:lvl w:ilvl="4" w:tplc="801E76A6">
      <w:start w:val="1"/>
      <w:numFmt w:val="bullet"/>
      <w:lvlText w:val="o"/>
      <w:lvlJc w:val="left"/>
      <w:pPr>
        <w:tabs>
          <w:tab w:val="num" w:pos="3600"/>
        </w:tabs>
        <w:ind w:left="3600" w:hanging="360"/>
      </w:pPr>
      <w:rPr>
        <w:rFonts w:ascii="Courier New" w:hAnsi="Courier New"/>
      </w:rPr>
    </w:lvl>
    <w:lvl w:ilvl="5" w:tplc="5302FBFC">
      <w:start w:val="1"/>
      <w:numFmt w:val="bullet"/>
      <w:lvlText w:val=""/>
      <w:lvlJc w:val="left"/>
      <w:pPr>
        <w:tabs>
          <w:tab w:val="num" w:pos="4320"/>
        </w:tabs>
        <w:ind w:left="4320" w:hanging="360"/>
      </w:pPr>
      <w:rPr>
        <w:rFonts w:ascii="Wingdings" w:hAnsi="Wingdings"/>
      </w:rPr>
    </w:lvl>
    <w:lvl w:ilvl="6" w:tplc="BD4488D8">
      <w:start w:val="1"/>
      <w:numFmt w:val="bullet"/>
      <w:lvlText w:val=""/>
      <w:lvlJc w:val="left"/>
      <w:pPr>
        <w:tabs>
          <w:tab w:val="num" w:pos="5040"/>
        </w:tabs>
        <w:ind w:left="5040" w:hanging="360"/>
      </w:pPr>
      <w:rPr>
        <w:rFonts w:ascii="Symbol" w:hAnsi="Symbol"/>
      </w:rPr>
    </w:lvl>
    <w:lvl w:ilvl="7" w:tplc="5EDEF1C4">
      <w:start w:val="1"/>
      <w:numFmt w:val="bullet"/>
      <w:lvlText w:val="o"/>
      <w:lvlJc w:val="left"/>
      <w:pPr>
        <w:tabs>
          <w:tab w:val="num" w:pos="5760"/>
        </w:tabs>
        <w:ind w:left="5760" w:hanging="360"/>
      </w:pPr>
      <w:rPr>
        <w:rFonts w:ascii="Courier New" w:hAnsi="Courier New"/>
      </w:rPr>
    </w:lvl>
    <w:lvl w:ilvl="8" w:tplc="90F20794">
      <w:start w:val="1"/>
      <w:numFmt w:val="bullet"/>
      <w:lvlText w:val=""/>
      <w:lvlJc w:val="left"/>
      <w:pPr>
        <w:tabs>
          <w:tab w:val="num" w:pos="6480"/>
        </w:tabs>
        <w:ind w:left="6480" w:hanging="360"/>
      </w:pPr>
      <w:rPr>
        <w:rFonts w:ascii="Wingdings" w:hAnsi="Wingdings"/>
      </w:rPr>
    </w:lvl>
  </w:abstractNum>
  <w:abstractNum w:abstractNumId="67">
    <w:nsid w:val="77A6773D"/>
    <w:multiLevelType w:val="hybridMultilevel"/>
    <w:tmpl w:val="00000042"/>
    <w:lvl w:ilvl="0" w:tplc="C4FA40D6">
      <w:start w:val="1"/>
      <w:numFmt w:val="bullet"/>
      <w:lvlText w:val=""/>
      <w:lvlJc w:val="left"/>
      <w:pPr>
        <w:tabs>
          <w:tab w:val="num" w:pos="720"/>
        </w:tabs>
        <w:ind w:left="720" w:hanging="360"/>
      </w:pPr>
      <w:rPr>
        <w:rFonts w:ascii="Symbol" w:hAnsi="Symbol"/>
      </w:rPr>
    </w:lvl>
    <w:lvl w:ilvl="1" w:tplc="ACC2238C">
      <w:start w:val="1"/>
      <w:numFmt w:val="bullet"/>
      <w:lvlText w:val="o"/>
      <w:lvlJc w:val="left"/>
      <w:pPr>
        <w:tabs>
          <w:tab w:val="num" w:pos="1440"/>
        </w:tabs>
        <w:ind w:left="1440" w:hanging="360"/>
      </w:pPr>
      <w:rPr>
        <w:rFonts w:ascii="Courier New" w:hAnsi="Courier New"/>
      </w:rPr>
    </w:lvl>
    <w:lvl w:ilvl="2" w:tplc="FCF26170">
      <w:start w:val="1"/>
      <w:numFmt w:val="bullet"/>
      <w:lvlText w:val=""/>
      <w:lvlJc w:val="left"/>
      <w:pPr>
        <w:tabs>
          <w:tab w:val="num" w:pos="2160"/>
        </w:tabs>
        <w:ind w:left="2160" w:hanging="360"/>
      </w:pPr>
      <w:rPr>
        <w:rFonts w:ascii="Wingdings" w:hAnsi="Wingdings"/>
      </w:rPr>
    </w:lvl>
    <w:lvl w:ilvl="3" w:tplc="5B125C4E">
      <w:start w:val="1"/>
      <w:numFmt w:val="bullet"/>
      <w:lvlText w:val=""/>
      <w:lvlJc w:val="left"/>
      <w:pPr>
        <w:tabs>
          <w:tab w:val="num" w:pos="2880"/>
        </w:tabs>
        <w:ind w:left="2880" w:hanging="360"/>
      </w:pPr>
      <w:rPr>
        <w:rFonts w:ascii="Symbol" w:hAnsi="Symbol"/>
      </w:rPr>
    </w:lvl>
    <w:lvl w:ilvl="4" w:tplc="9C525BEC">
      <w:start w:val="1"/>
      <w:numFmt w:val="bullet"/>
      <w:lvlText w:val="o"/>
      <w:lvlJc w:val="left"/>
      <w:pPr>
        <w:tabs>
          <w:tab w:val="num" w:pos="3600"/>
        </w:tabs>
        <w:ind w:left="3600" w:hanging="360"/>
      </w:pPr>
      <w:rPr>
        <w:rFonts w:ascii="Courier New" w:hAnsi="Courier New"/>
      </w:rPr>
    </w:lvl>
    <w:lvl w:ilvl="5" w:tplc="F2F8AB50">
      <w:start w:val="1"/>
      <w:numFmt w:val="bullet"/>
      <w:lvlText w:val=""/>
      <w:lvlJc w:val="left"/>
      <w:pPr>
        <w:tabs>
          <w:tab w:val="num" w:pos="4320"/>
        </w:tabs>
        <w:ind w:left="4320" w:hanging="360"/>
      </w:pPr>
      <w:rPr>
        <w:rFonts w:ascii="Wingdings" w:hAnsi="Wingdings"/>
      </w:rPr>
    </w:lvl>
    <w:lvl w:ilvl="6" w:tplc="96C2079A">
      <w:start w:val="1"/>
      <w:numFmt w:val="bullet"/>
      <w:lvlText w:val=""/>
      <w:lvlJc w:val="left"/>
      <w:pPr>
        <w:tabs>
          <w:tab w:val="num" w:pos="5040"/>
        </w:tabs>
        <w:ind w:left="5040" w:hanging="360"/>
      </w:pPr>
      <w:rPr>
        <w:rFonts w:ascii="Symbol" w:hAnsi="Symbol"/>
      </w:rPr>
    </w:lvl>
    <w:lvl w:ilvl="7" w:tplc="F496CCFA">
      <w:start w:val="1"/>
      <w:numFmt w:val="bullet"/>
      <w:lvlText w:val="o"/>
      <w:lvlJc w:val="left"/>
      <w:pPr>
        <w:tabs>
          <w:tab w:val="num" w:pos="5760"/>
        </w:tabs>
        <w:ind w:left="5760" w:hanging="360"/>
      </w:pPr>
      <w:rPr>
        <w:rFonts w:ascii="Courier New" w:hAnsi="Courier New"/>
      </w:rPr>
    </w:lvl>
    <w:lvl w:ilvl="8" w:tplc="2D8CA5C2">
      <w:start w:val="1"/>
      <w:numFmt w:val="bullet"/>
      <w:lvlText w:val=""/>
      <w:lvlJc w:val="left"/>
      <w:pPr>
        <w:tabs>
          <w:tab w:val="num" w:pos="6480"/>
        </w:tabs>
        <w:ind w:left="6480" w:hanging="360"/>
      </w:pPr>
      <w:rPr>
        <w:rFonts w:ascii="Wingdings" w:hAnsi="Wingdings"/>
      </w:rPr>
    </w:lvl>
  </w:abstractNum>
  <w:abstractNum w:abstractNumId="68">
    <w:nsid w:val="77A6773E"/>
    <w:multiLevelType w:val="hybridMultilevel"/>
    <w:tmpl w:val="00000043"/>
    <w:lvl w:ilvl="0" w:tplc="9E940F24">
      <w:start w:val="1"/>
      <w:numFmt w:val="bullet"/>
      <w:lvlText w:val=""/>
      <w:lvlJc w:val="left"/>
      <w:pPr>
        <w:tabs>
          <w:tab w:val="num" w:pos="720"/>
        </w:tabs>
        <w:ind w:left="720" w:hanging="360"/>
      </w:pPr>
      <w:rPr>
        <w:rFonts w:ascii="Symbol" w:hAnsi="Symbol"/>
      </w:rPr>
    </w:lvl>
    <w:lvl w:ilvl="1" w:tplc="4F888D08">
      <w:start w:val="1"/>
      <w:numFmt w:val="bullet"/>
      <w:lvlText w:val="o"/>
      <w:lvlJc w:val="left"/>
      <w:pPr>
        <w:tabs>
          <w:tab w:val="num" w:pos="1440"/>
        </w:tabs>
        <w:ind w:left="1440" w:hanging="360"/>
      </w:pPr>
      <w:rPr>
        <w:rFonts w:ascii="Courier New" w:hAnsi="Courier New"/>
      </w:rPr>
    </w:lvl>
    <w:lvl w:ilvl="2" w:tplc="0E9A6EFE">
      <w:start w:val="1"/>
      <w:numFmt w:val="bullet"/>
      <w:lvlText w:val=""/>
      <w:lvlJc w:val="left"/>
      <w:pPr>
        <w:tabs>
          <w:tab w:val="num" w:pos="2160"/>
        </w:tabs>
        <w:ind w:left="2160" w:hanging="360"/>
      </w:pPr>
      <w:rPr>
        <w:rFonts w:ascii="Wingdings" w:hAnsi="Wingdings"/>
      </w:rPr>
    </w:lvl>
    <w:lvl w:ilvl="3" w:tplc="849E139E">
      <w:start w:val="1"/>
      <w:numFmt w:val="bullet"/>
      <w:lvlText w:val=""/>
      <w:lvlJc w:val="left"/>
      <w:pPr>
        <w:tabs>
          <w:tab w:val="num" w:pos="2880"/>
        </w:tabs>
        <w:ind w:left="2880" w:hanging="360"/>
      </w:pPr>
      <w:rPr>
        <w:rFonts w:ascii="Symbol" w:hAnsi="Symbol"/>
      </w:rPr>
    </w:lvl>
    <w:lvl w:ilvl="4" w:tplc="02A49254">
      <w:start w:val="1"/>
      <w:numFmt w:val="bullet"/>
      <w:lvlText w:val="o"/>
      <w:lvlJc w:val="left"/>
      <w:pPr>
        <w:tabs>
          <w:tab w:val="num" w:pos="3600"/>
        </w:tabs>
        <w:ind w:left="3600" w:hanging="360"/>
      </w:pPr>
      <w:rPr>
        <w:rFonts w:ascii="Courier New" w:hAnsi="Courier New"/>
      </w:rPr>
    </w:lvl>
    <w:lvl w:ilvl="5" w:tplc="12882CEC">
      <w:start w:val="1"/>
      <w:numFmt w:val="bullet"/>
      <w:lvlText w:val=""/>
      <w:lvlJc w:val="left"/>
      <w:pPr>
        <w:tabs>
          <w:tab w:val="num" w:pos="4320"/>
        </w:tabs>
        <w:ind w:left="4320" w:hanging="360"/>
      </w:pPr>
      <w:rPr>
        <w:rFonts w:ascii="Wingdings" w:hAnsi="Wingdings"/>
      </w:rPr>
    </w:lvl>
    <w:lvl w:ilvl="6" w:tplc="DBFE1FD4">
      <w:start w:val="1"/>
      <w:numFmt w:val="bullet"/>
      <w:lvlText w:val=""/>
      <w:lvlJc w:val="left"/>
      <w:pPr>
        <w:tabs>
          <w:tab w:val="num" w:pos="5040"/>
        </w:tabs>
        <w:ind w:left="5040" w:hanging="360"/>
      </w:pPr>
      <w:rPr>
        <w:rFonts w:ascii="Symbol" w:hAnsi="Symbol"/>
      </w:rPr>
    </w:lvl>
    <w:lvl w:ilvl="7" w:tplc="55F29B96">
      <w:start w:val="1"/>
      <w:numFmt w:val="bullet"/>
      <w:lvlText w:val="o"/>
      <w:lvlJc w:val="left"/>
      <w:pPr>
        <w:tabs>
          <w:tab w:val="num" w:pos="5760"/>
        </w:tabs>
        <w:ind w:left="5760" w:hanging="360"/>
      </w:pPr>
      <w:rPr>
        <w:rFonts w:ascii="Courier New" w:hAnsi="Courier New"/>
      </w:rPr>
    </w:lvl>
    <w:lvl w:ilvl="8" w:tplc="42B0ACFA">
      <w:start w:val="1"/>
      <w:numFmt w:val="bullet"/>
      <w:lvlText w:val=""/>
      <w:lvlJc w:val="left"/>
      <w:pPr>
        <w:tabs>
          <w:tab w:val="num" w:pos="6480"/>
        </w:tabs>
        <w:ind w:left="6480" w:hanging="360"/>
      </w:pPr>
      <w:rPr>
        <w:rFonts w:ascii="Wingdings" w:hAnsi="Wingdings"/>
      </w:rPr>
    </w:lvl>
  </w:abstractNum>
  <w:abstractNum w:abstractNumId="69">
    <w:nsid w:val="77A6773F"/>
    <w:multiLevelType w:val="hybridMultilevel"/>
    <w:tmpl w:val="00000044"/>
    <w:lvl w:ilvl="0" w:tplc="83C829B0">
      <w:start w:val="1"/>
      <w:numFmt w:val="bullet"/>
      <w:lvlText w:val=""/>
      <w:lvlJc w:val="left"/>
      <w:pPr>
        <w:tabs>
          <w:tab w:val="num" w:pos="720"/>
        </w:tabs>
        <w:ind w:left="720" w:hanging="360"/>
      </w:pPr>
      <w:rPr>
        <w:rFonts w:ascii="Symbol" w:hAnsi="Symbol"/>
      </w:rPr>
    </w:lvl>
    <w:lvl w:ilvl="1" w:tplc="B9A8DB1C">
      <w:start w:val="1"/>
      <w:numFmt w:val="bullet"/>
      <w:lvlText w:val="o"/>
      <w:lvlJc w:val="left"/>
      <w:pPr>
        <w:tabs>
          <w:tab w:val="num" w:pos="1440"/>
        </w:tabs>
        <w:ind w:left="1440" w:hanging="360"/>
      </w:pPr>
      <w:rPr>
        <w:rFonts w:ascii="Courier New" w:hAnsi="Courier New"/>
      </w:rPr>
    </w:lvl>
    <w:lvl w:ilvl="2" w:tplc="57723C2C">
      <w:start w:val="1"/>
      <w:numFmt w:val="bullet"/>
      <w:lvlText w:val=""/>
      <w:lvlJc w:val="left"/>
      <w:pPr>
        <w:tabs>
          <w:tab w:val="num" w:pos="2160"/>
        </w:tabs>
        <w:ind w:left="2160" w:hanging="360"/>
      </w:pPr>
      <w:rPr>
        <w:rFonts w:ascii="Wingdings" w:hAnsi="Wingdings"/>
      </w:rPr>
    </w:lvl>
    <w:lvl w:ilvl="3" w:tplc="BB5E9F16">
      <w:start w:val="1"/>
      <w:numFmt w:val="bullet"/>
      <w:lvlText w:val=""/>
      <w:lvlJc w:val="left"/>
      <w:pPr>
        <w:tabs>
          <w:tab w:val="num" w:pos="2880"/>
        </w:tabs>
        <w:ind w:left="2880" w:hanging="360"/>
      </w:pPr>
      <w:rPr>
        <w:rFonts w:ascii="Symbol" w:hAnsi="Symbol"/>
      </w:rPr>
    </w:lvl>
    <w:lvl w:ilvl="4" w:tplc="B84E3394">
      <w:start w:val="1"/>
      <w:numFmt w:val="bullet"/>
      <w:lvlText w:val="o"/>
      <w:lvlJc w:val="left"/>
      <w:pPr>
        <w:tabs>
          <w:tab w:val="num" w:pos="3600"/>
        </w:tabs>
        <w:ind w:left="3600" w:hanging="360"/>
      </w:pPr>
      <w:rPr>
        <w:rFonts w:ascii="Courier New" w:hAnsi="Courier New"/>
      </w:rPr>
    </w:lvl>
    <w:lvl w:ilvl="5" w:tplc="05B40EB6">
      <w:start w:val="1"/>
      <w:numFmt w:val="bullet"/>
      <w:lvlText w:val=""/>
      <w:lvlJc w:val="left"/>
      <w:pPr>
        <w:tabs>
          <w:tab w:val="num" w:pos="4320"/>
        </w:tabs>
        <w:ind w:left="4320" w:hanging="360"/>
      </w:pPr>
      <w:rPr>
        <w:rFonts w:ascii="Wingdings" w:hAnsi="Wingdings"/>
      </w:rPr>
    </w:lvl>
    <w:lvl w:ilvl="6" w:tplc="D5442B00">
      <w:start w:val="1"/>
      <w:numFmt w:val="bullet"/>
      <w:lvlText w:val=""/>
      <w:lvlJc w:val="left"/>
      <w:pPr>
        <w:tabs>
          <w:tab w:val="num" w:pos="5040"/>
        </w:tabs>
        <w:ind w:left="5040" w:hanging="360"/>
      </w:pPr>
      <w:rPr>
        <w:rFonts w:ascii="Symbol" w:hAnsi="Symbol"/>
      </w:rPr>
    </w:lvl>
    <w:lvl w:ilvl="7" w:tplc="29D4F40C">
      <w:start w:val="1"/>
      <w:numFmt w:val="bullet"/>
      <w:lvlText w:val="o"/>
      <w:lvlJc w:val="left"/>
      <w:pPr>
        <w:tabs>
          <w:tab w:val="num" w:pos="5760"/>
        </w:tabs>
        <w:ind w:left="5760" w:hanging="360"/>
      </w:pPr>
      <w:rPr>
        <w:rFonts w:ascii="Courier New" w:hAnsi="Courier New"/>
      </w:rPr>
    </w:lvl>
    <w:lvl w:ilvl="8" w:tplc="05FE4378">
      <w:start w:val="1"/>
      <w:numFmt w:val="bullet"/>
      <w:lvlText w:val=""/>
      <w:lvlJc w:val="left"/>
      <w:pPr>
        <w:tabs>
          <w:tab w:val="num" w:pos="6480"/>
        </w:tabs>
        <w:ind w:left="6480" w:hanging="360"/>
      </w:pPr>
      <w:rPr>
        <w:rFonts w:ascii="Wingdings" w:hAnsi="Wingdings"/>
      </w:rPr>
    </w:lvl>
  </w:abstractNum>
  <w:abstractNum w:abstractNumId="70">
    <w:nsid w:val="77A67740"/>
    <w:multiLevelType w:val="hybridMultilevel"/>
    <w:tmpl w:val="00000045"/>
    <w:lvl w:ilvl="0" w:tplc="84DA47C4">
      <w:start w:val="1"/>
      <w:numFmt w:val="bullet"/>
      <w:lvlText w:val=""/>
      <w:lvlJc w:val="left"/>
      <w:pPr>
        <w:tabs>
          <w:tab w:val="num" w:pos="720"/>
        </w:tabs>
        <w:ind w:left="720" w:hanging="360"/>
      </w:pPr>
      <w:rPr>
        <w:rFonts w:ascii="Symbol" w:hAnsi="Symbol"/>
      </w:rPr>
    </w:lvl>
    <w:lvl w:ilvl="1" w:tplc="8C4CD2E6">
      <w:start w:val="1"/>
      <w:numFmt w:val="bullet"/>
      <w:lvlText w:val="o"/>
      <w:lvlJc w:val="left"/>
      <w:pPr>
        <w:tabs>
          <w:tab w:val="num" w:pos="1440"/>
        </w:tabs>
        <w:ind w:left="1440" w:hanging="360"/>
      </w:pPr>
      <w:rPr>
        <w:rFonts w:ascii="Courier New" w:hAnsi="Courier New"/>
      </w:rPr>
    </w:lvl>
    <w:lvl w:ilvl="2" w:tplc="65E21886">
      <w:start w:val="1"/>
      <w:numFmt w:val="bullet"/>
      <w:lvlText w:val=""/>
      <w:lvlJc w:val="left"/>
      <w:pPr>
        <w:tabs>
          <w:tab w:val="num" w:pos="2160"/>
        </w:tabs>
        <w:ind w:left="2160" w:hanging="360"/>
      </w:pPr>
      <w:rPr>
        <w:rFonts w:ascii="Wingdings" w:hAnsi="Wingdings"/>
      </w:rPr>
    </w:lvl>
    <w:lvl w:ilvl="3" w:tplc="230CE17E">
      <w:start w:val="1"/>
      <w:numFmt w:val="bullet"/>
      <w:lvlText w:val=""/>
      <w:lvlJc w:val="left"/>
      <w:pPr>
        <w:tabs>
          <w:tab w:val="num" w:pos="2880"/>
        </w:tabs>
        <w:ind w:left="2880" w:hanging="360"/>
      </w:pPr>
      <w:rPr>
        <w:rFonts w:ascii="Symbol" w:hAnsi="Symbol"/>
      </w:rPr>
    </w:lvl>
    <w:lvl w:ilvl="4" w:tplc="62EC5772">
      <w:start w:val="1"/>
      <w:numFmt w:val="bullet"/>
      <w:lvlText w:val="o"/>
      <w:lvlJc w:val="left"/>
      <w:pPr>
        <w:tabs>
          <w:tab w:val="num" w:pos="3600"/>
        </w:tabs>
        <w:ind w:left="3600" w:hanging="360"/>
      </w:pPr>
      <w:rPr>
        <w:rFonts w:ascii="Courier New" w:hAnsi="Courier New"/>
      </w:rPr>
    </w:lvl>
    <w:lvl w:ilvl="5" w:tplc="2A0C533C">
      <w:start w:val="1"/>
      <w:numFmt w:val="bullet"/>
      <w:lvlText w:val=""/>
      <w:lvlJc w:val="left"/>
      <w:pPr>
        <w:tabs>
          <w:tab w:val="num" w:pos="4320"/>
        </w:tabs>
        <w:ind w:left="4320" w:hanging="360"/>
      </w:pPr>
      <w:rPr>
        <w:rFonts w:ascii="Wingdings" w:hAnsi="Wingdings"/>
      </w:rPr>
    </w:lvl>
    <w:lvl w:ilvl="6" w:tplc="B344CF10">
      <w:start w:val="1"/>
      <w:numFmt w:val="bullet"/>
      <w:lvlText w:val=""/>
      <w:lvlJc w:val="left"/>
      <w:pPr>
        <w:tabs>
          <w:tab w:val="num" w:pos="5040"/>
        </w:tabs>
        <w:ind w:left="5040" w:hanging="360"/>
      </w:pPr>
      <w:rPr>
        <w:rFonts w:ascii="Symbol" w:hAnsi="Symbol"/>
      </w:rPr>
    </w:lvl>
    <w:lvl w:ilvl="7" w:tplc="0D9692D0">
      <w:start w:val="1"/>
      <w:numFmt w:val="bullet"/>
      <w:lvlText w:val="o"/>
      <w:lvlJc w:val="left"/>
      <w:pPr>
        <w:tabs>
          <w:tab w:val="num" w:pos="5760"/>
        </w:tabs>
        <w:ind w:left="5760" w:hanging="360"/>
      </w:pPr>
      <w:rPr>
        <w:rFonts w:ascii="Courier New" w:hAnsi="Courier New"/>
      </w:rPr>
    </w:lvl>
    <w:lvl w:ilvl="8" w:tplc="9BB28C5E">
      <w:start w:val="1"/>
      <w:numFmt w:val="bullet"/>
      <w:lvlText w:val=""/>
      <w:lvlJc w:val="left"/>
      <w:pPr>
        <w:tabs>
          <w:tab w:val="num" w:pos="6480"/>
        </w:tabs>
        <w:ind w:left="6480" w:hanging="360"/>
      </w:pPr>
      <w:rPr>
        <w:rFonts w:ascii="Wingdings" w:hAnsi="Wingdings"/>
      </w:rPr>
    </w:lvl>
  </w:abstractNum>
  <w:abstractNum w:abstractNumId="71">
    <w:nsid w:val="77A67741"/>
    <w:multiLevelType w:val="hybridMultilevel"/>
    <w:tmpl w:val="00000046"/>
    <w:lvl w:ilvl="0" w:tplc="E3C24218">
      <w:start w:val="1"/>
      <w:numFmt w:val="bullet"/>
      <w:lvlText w:val=""/>
      <w:lvlJc w:val="left"/>
      <w:pPr>
        <w:tabs>
          <w:tab w:val="num" w:pos="720"/>
        </w:tabs>
        <w:ind w:left="720" w:hanging="360"/>
      </w:pPr>
      <w:rPr>
        <w:rFonts w:ascii="Symbol" w:hAnsi="Symbol"/>
      </w:rPr>
    </w:lvl>
    <w:lvl w:ilvl="1" w:tplc="F1AAAD5C">
      <w:start w:val="1"/>
      <w:numFmt w:val="bullet"/>
      <w:lvlText w:val="o"/>
      <w:lvlJc w:val="left"/>
      <w:pPr>
        <w:tabs>
          <w:tab w:val="num" w:pos="1440"/>
        </w:tabs>
        <w:ind w:left="1440" w:hanging="360"/>
      </w:pPr>
      <w:rPr>
        <w:rFonts w:ascii="Courier New" w:hAnsi="Courier New"/>
      </w:rPr>
    </w:lvl>
    <w:lvl w:ilvl="2" w:tplc="3E72ED52">
      <w:start w:val="1"/>
      <w:numFmt w:val="bullet"/>
      <w:lvlText w:val=""/>
      <w:lvlJc w:val="left"/>
      <w:pPr>
        <w:tabs>
          <w:tab w:val="num" w:pos="2160"/>
        </w:tabs>
        <w:ind w:left="2160" w:hanging="360"/>
      </w:pPr>
      <w:rPr>
        <w:rFonts w:ascii="Wingdings" w:hAnsi="Wingdings"/>
      </w:rPr>
    </w:lvl>
    <w:lvl w:ilvl="3" w:tplc="F14A6E30">
      <w:start w:val="1"/>
      <w:numFmt w:val="bullet"/>
      <w:lvlText w:val=""/>
      <w:lvlJc w:val="left"/>
      <w:pPr>
        <w:tabs>
          <w:tab w:val="num" w:pos="2880"/>
        </w:tabs>
        <w:ind w:left="2880" w:hanging="360"/>
      </w:pPr>
      <w:rPr>
        <w:rFonts w:ascii="Symbol" w:hAnsi="Symbol"/>
      </w:rPr>
    </w:lvl>
    <w:lvl w:ilvl="4" w:tplc="A1FCABC0">
      <w:start w:val="1"/>
      <w:numFmt w:val="bullet"/>
      <w:lvlText w:val="o"/>
      <w:lvlJc w:val="left"/>
      <w:pPr>
        <w:tabs>
          <w:tab w:val="num" w:pos="3600"/>
        </w:tabs>
        <w:ind w:left="3600" w:hanging="360"/>
      </w:pPr>
      <w:rPr>
        <w:rFonts w:ascii="Courier New" w:hAnsi="Courier New"/>
      </w:rPr>
    </w:lvl>
    <w:lvl w:ilvl="5" w:tplc="78B2B71A">
      <w:start w:val="1"/>
      <w:numFmt w:val="bullet"/>
      <w:lvlText w:val=""/>
      <w:lvlJc w:val="left"/>
      <w:pPr>
        <w:tabs>
          <w:tab w:val="num" w:pos="4320"/>
        </w:tabs>
        <w:ind w:left="4320" w:hanging="360"/>
      </w:pPr>
      <w:rPr>
        <w:rFonts w:ascii="Wingdings" w:hAnsi="Wingdings"/>
      </w:rPr>
    </w:lvl>
    <w:lvl w:ilvl="6" w:tplc="11460FBA">
      <w:start w:val="1"/>
      <w:numFmt w:val="bullet"/>
      <w:lvlText w:val=""/>
      <w:lvlJc w:val="left"/>
      <w:pPr>
        <w:tabs>
          <w:tab w:val="num" w:pos="5040"/>
        </w:tabs>
        <w:ind w:left="5040" w:hanging="360"/>
      </w:pPr>
      <w:rPr>
        <w:rFonts w:ascii="Symbol" w:hAnsi="Symbol"/>
      </w:rPr>
    </w:lvl>
    <w:lvl w:ilvl="7" w:tplc="B9D23B30">
      <w:start w:val="1"/>
      <w:numFmt w:val="bullet"/>
      <w:lvlText w:val="o"/>
      <w:lvlJc w:val="left"/>
      <w:pPr>
        <w:tabs>
          <w:tab w:val="num" w:pos="5760"/>
        </w:tabs>
        <w:ind w:left="5760" w:hanging="360"/>
      </w:pPr>
      <w:rPr>
        <w:rFonts w:ascii="Courier New" w:hAnsi="Courier New"/>
      </w:rPr>
    </w:lvl>
    <w:lvl w:ilvl="8" w:tplc="1BAE3A9C">
      <w:start w:val="1"/>
      <w:numFmt w:val="bullet"/>
      <w:lvlText w:val=""/>
      <w:lvlJc w:val="left"/>
      <w:pPr>
        <w:tabs>
          <w:tab w:val="num" w:pos="6480"/>
        </w:tabs>
        <w:ind w:left="6480" w:hanging="360"/>
      </w:pPr>
      <w:rPr>
        <w:rFonts w:ascii="Wingdings" w:hAnsi="Wingdings"/>
      </w:rPr>
    </w:lvl>
  </w:abstractNum>
  <w:abstractNum w:abstractNumId="72">
    <w:nsid w:val="77A67742"/>
    <w:multiLevelType w:val="hybridMultilevel"/>
    <w:tmpl w:val="00000047"/>
    <w:lvl w:ilvl="0" w:tplc="AD54EC4E">
      <w:start w:val="1"/>
      <w:numFmt w:val="bullet"/>
      <w:lvlText w:val=""/>
      <w:lvlJc w:val="left"/>
      <w:pPr>
        <w:tabs>
          <w:tab w:val="num" w:pos="720"/>
        </w:tabs>
        <w:ind w:left="720" w:hanging="360"/>
      </w:pPr>
      <w:rPr>
        <w:rFonts w:ascii="Symbol" w:hAnsi="Symbol"/>
      </w:rPr>
    </w:lvl>
    <w:lvl w:ilvl="1" w:tplc="FB64F592">
      <w:start w:val="1"/>
      <w:numFmt w:val="bullet"/>
      <w:lvlText w:val="o"/>
      <w:lvlJc w:val="left"/>
      <w:pPr>
        <w:tabs>
          <w:tab w:val="num" w:pos="1440"/>
        </w:tabs>
        <w:ind w:left="1440" w:hanging="360"/>
      </w:pPr>
      <w:rPr>
        <w:rFonts w:ascii="Courier New" w:hAnsi="Courier New"/>
      </w:rPr>
    </w:lvl>
    <w:lvl w:ilvl="2" w:tplc="7F8C8AB6">
      <w:start w:val="1"/>
      <w:numFmt w:val="bullet"/>
      <w:lvlText w:val=""/>
      <w:lvlJc w:val="left"/>
      <w:pPr>
        <w:tabs>
          <w:tab w:val="num" w:pos="2160"/>
        </w:tabs>
        <w:ind w:left="2160" w:hanging="360"/>
      </w:pPr>
      <w:rPr>
        <w:rFonts w:ascii="Wingdings" w:hAnsi="Wingdings"/>
      </w:rPr>
    </w:lvl>
    <w:lvl w:ilvl="3" w:tplc="065C4050">
      <w:start w:val="1"/>
      <w:numFmt w:val="bullet"/>
      <w:lvlText w:val=""/>
      <w:lvlJc w:val="left"/>
      <w:pPr>
        <w:tabs>
          <w:tab w:val="num" w:pos="2880"/>
        </w:tabs>
        <w:ind w:left="2880" w:hanging="360"/>
      </w:pPr>
      <w:rPr>
        <w:rFonts w:ascii="Symbol" w:hAnsi="Symbol"/>
      </w:rPr>
    </w:lvl>
    <w:lvl w:ilvl="4" w:tplc="C3868476">
      <w:start w:val="1"/>
      <w:numFmt w:val="bullet"/>
      <w:lvlText w:val="o"/>
      <w:lvlJc w:val="left"/>
      <w:pPr>
        <w:tabs>
          <w:tab w:val="num" w:pos="3600"/>
        </w:tabs>
        <w:ind w:left="3600" w:hanging="360"/>
      </w:pPr>
      <w:rPr>
        <w:rFonts w:ascii="Courier New" w:hAnsi="Courier New"/>
      </w:rPr>
    </w:lvl>
    <w:lvl w:ilvl="5" w:tplc="2738F9A8">
      <w:start w:val="1"/>
      <w:numFmt w:val="bullet"/>
      <w:lvlText w:val=""/>
      <w:lvlJc w:val="left"/>
      <w:pPr>
        <w:tabs>
          <w:tab w:val="num" w:pos="4320"/>
        </w:tabs>
        <w:ind w:left="4320" w:hanging="360"/>
      </w:pPr>
      <w:rPr>
        <w:rFonts w:ascii="Wingdings" w:hAnsi="Wingdings"/>
      </w:rPr>
    </w:lvl>
    <w:lvl w:ilvl="6" w:tplc="678610BA">
      <w:start w:val="1"/>
      <w:numFmt w:val="bullet"/>
      <w:lvlText w:val=""/>
      <w:lvlJc w:val="left"/>
      <w:pPr>
        <w:tabs>
          <w:tab w:val="num" w:pos="5040"/>
        </w:tabs>
        <w:ind w:left="5040" w:hanging="360"/>
      </w:pPr>
      <w:rPr>
        <w:rFonts w:ascii="Symbol" w:hAnsi="Symbol"/>
      </w:rPr>
    </w:lvl>
    <w:lvl w:ilvl="7" w:tplc="044C4FDE">
      <w:start w:val="1"/>
      <w:numFmt w:val="bullet"/>
      <w:lvlText w:val="o"/>
      <w:lvlJc w:val="left"/>
      <w:pPr>
        <w:tabs>
          <w:tab w:val="num" w:pos="5760"/>
        </w:tabs>
        <w:ind w:left="5760" w:hanging="360"/>
      </w:pPr>
      <w:rPr>
        <w:rFonts w:ascii="Courier New" w:hAnsi="Courier New"/>
      </w:rPr>
    </w:lvl>
    <w:lvl w:ilvl="8" w:tplc="81FAD5D8">
      <w:start w:val="1"/>
      <w:numFmt w:val="bullet"/>
      <w:lvlText w:val=""/>
      <w:lvlJc w:val="left"/>
      <w:pPr>
        <w:tabs>
          <w:tab w:val="num" w:pos="6480"/>
        </w:tabs>
        <w:ind w:left="6480" w:hanging="360"/>
      </w:pPr>
      <w:rPr>
        <w:rFonts w:ascii="Wingdings" w:hAnsi="Wingdings"/>
      </w:rPr>
    </w:lvl>
  </w:abstractNum>
  <w:abstractNum w:abstractNumId="73">
    <w:nsid w:val="77A67743"/>
    <w:multiLevelType w:val="hybridMultilevel"/>
    <w:tmpl w:val="00000048"/>
    <w:lvl w:ilvl="0" w:tplc="BDF04E8C">
      <w:start w:val="1"/>
      <w:numFmt w:val="bullet"/>
      <w:lvlText w:val=""/>
      <w:lvlJc w:val="left"/>
      <w:pPr>
        <w:tabs>
          <w:tab w:val="num" w:pos="720"/>
        </w:tabs>
        <w:ind w:left="720" w:hanging="360"/>
      </w:pPr>
      <w:rPr>
        <w:rFonts w:ascii="Symbol" w:hAnsi="Symbol"/>
      </w:rPr>
    </w:lvl>
    <w:lvl w:ilvl="1" w:tplc="E1668F32">
      <w:start w:val="1"/>
      <w:numFmt w:val="bullet"/>
      <w:lvlText w:val="o"/>
      <w:lvlJc w:val="left"/>
      <w:pPr>
        <w:tabs>
          <w:tab w:val="num" w:pos="1440"/>
        </w:tabs>
        <w:ind w:left="1440" w:hanging="360"/>
      </w:pPr>
      <w:rPr>
        <w:rFonts w:ascii="Courier New" w:hAnsi="Courier New"/>
      </w:rPr>
    </w:lvl>
    <w:lvl w:ilvl="2" w:tplc="F3D27E76">
      <w:start w:val="1"/>
      <w:numFmt w:val="bullet"/>
      <w:lvlText w:val=""/>
      <w:lvlJc w:val="left"/>
      <w:pPr>
        <w:tabs>
          <w:tab w:val="num" w:pos="2160"/>
        </w:tabs>
        <w:ind w:left="2160" w:hanging="360"/>
      </w:pPr>
      <w:rPr>
        <w:rFonts w:ascii="Wingdings" w:hAnsi="Wingdings"/>
      </w:rPr>
    </w:lvl>
    <w:lvl w:ilvl="3" w:tplc="D16A8E98">
      <w:start w:val="1"/>
      <w:numFmt w:val="bullet"/>
      <w:lvlText w:val=""/>
      <w:lvlJc w:val="left"/>
      <w:pPr>
        <w:tabs>
          <w:tab w:val="num" w:pos="2880"/>
        </w:tabs>
        <w:ind w:left="2880" w:hanging="360"/>
      </w:pPr>
      <w:rPr>
        <w:rFonts w:ascii="Symbol" w:hAnsi="Symbol"/>
      </w:rPr>
    </w:lvl>
    <w:lvl w:ilvl="4" w:tplc="FF5AD8A6">
      <w:start w:val="1"/>
      <w:numFmt w:val="bullet"/>
      <w:lvlText w:val="o"/>
      <w:lvlJc w:val="left"/>
      <w:pPr>
        <w:tabs>
          <w:tab w:val="num" w:pos="3600"/>
        </w:tabs>
        <w:ind w:left="3600" w:hanging="360"/>
      </w:pPr>
      <w:rPr>
        <w:rFonts w:ascii="Courier New" w:hAnsi="Courier New"/>
      </w:rPr>
    </w:lvl>
    <w:lvl w:ilvl="5" w:tplc="D012DD86">
      <w:start w:val="1"/>
      <w:numFmt w:val="bullet"/>
      <w:lvlText w:val=""/>
      <w:lvlJc w:val="left"/>
      <w:pPr>
        <w:tabs>
          <w:tab w:val="num" w:pos="4320"/>
        </w:tabs>
        <w:ind w:left="4320" w:hanging="360"/>
      </w:pPr>
      <w:rPr>
        <w:rFonts w:ascii="Wingdings" w:hAnsi="Wingdings"/>
      </w:rPr>
    </w:lvl>
    <w:lvl w:ilvl="6" w:tplc="FB94DF9A">
      <w:start w:val="1"/>
      <w:numFmt w:val="bullet"/>
      <w:lvlText w:val=""/>
      <w:lvlJc w:val="left"/>
      <w:pPr>
        <w:tabs>
          <w:tab w:val="num" w:pos="5040"/>
        </w:tabs>
        <w:ind w:left="5040" w:hanging="360"/>
      </w:pPr>
      <w:rPr>
        <w:rFonts w:ascii="Symbol" w:hAnsi="Symbol"/>
      </w:rPr>
    </w:lvl>
    <w:lvl w:ilvl="7" w:tplc="BB648D34">
      <w:start w:val="1"/>
      <w:numFmt w:val="bullet"/>
      <w:lvlText w:val="o"/>
      <w:lvlJc w:val="left"/>
      <w:pPr>
        <w:tabs>
          <w:tab w:val="num" w:pos="5760"/>
        </w:tabs>
        <w:ind w:left="5760" w:hanging="360"/>
      </w:pPr>
      <w:rPr>
        <w:rFonts w:ascii="Courier New" w:hAnsi="Courier New"/>
      </w:rPr>
    </w:lvl>
    <w:lvl w:ilvl="8" w:tplc="720E18CC">
      <w:start w:val="1"/>
      <w:numFmt w:val="bullet"/>
      <w:lvlText w:val=""/>
      <w:lvlJc w:val="left"/>
      <w:pPr>
        <w:tabs>
          <w:tab w:val="num" w:pos="6480"/>
        </w:tabs>
        <w:ind w:left="6480" w:hanging="360"/>
      </w:pPr>
      <w:rPr>
        <w:rFonts w:ascii="Wingdings" w:hAnsi="Wingdings"/>
      </w:rPr>
    </w:lvl>
  </w:abstractNum>
  <w:abstractNum w:abstractNumId="74">
    <w:nsid w:val="77A67744"/>
    <w:multiLevelType w:val="hybridMultilevel"/>
    <w:tmpl w:val="00000049"/>
    <w:lvl w:ilvl="0" w:tplc="02501F9C">
      <w:start w:val="1"/>
      <w:numFmt w:val="bullet"/>
      <w:lvlText w:val=""/>
      <w:lvlJc w:val="left"/>
      <w:pPr>
        <w:tabs>
          <w:tab w:val="num" w:pos="720"/>
        </w:tabs>
        <w:ind w:left="720" w:hanging="360"/>
      </w:pPr>
      <w:rPr>
        <w:rFonts w:ascii="Symbol" w:hAnsi="Symbol"/>
      </w:rPr>
    </w:lvl>
    <w:lvl w:ilvl="1" w:tplc="17AA4200">
      <w:start w:val="1"/>
      <w:numFmt w:val="bullet"/>
      <w:lvlText w:val="o"/>
      <w:lvlJc w:val="left"/>
      <w:pPr>
        <w:tabs>
          <w:tab w:val="num" w:pos="1440"/>
        </w:tabs>
        <w:ind w:left="1440" w:hanging="360"/>
      </w:pPr>
      <w:rPr>
        <w:rFonts w:ascii="Courier New" w:hAnsi="Courier New"/>
      </w:rPr>
    </w:lvl>
    <w:lvl w:ilvl="2" w:tplc="798C81E0">
      <w:start w:val="1"/>
      <w:numFmt w:val="bullet"/>
      <w:lvlText w:val=""/>
      <w:lvlJc w:val="left"/>
      <w:pPr>
        <w:tabs>
          <w:tab w:val="num" w:pos="2160"/>
        </w:tabs>
        <w:ind w:left="2160" w:hanging="360"/>
      </w:pPr>
      <w:rPr>
        <w:rFonts w:ascii="Wingdings" w:hAnsi="Wingdings"/>
      </w:rPr>
    </w:lvl>
    <w:lvl w:ilvl="3" w:tplc="FCBEC96C">
      <w:start w:val="1"/>
      <w:numFmt w:val="bullet"/>
      <w:lvlText w:val=""/>
      <w:lvlJc w:val="left"/>
      <w:pPr>
        <w:tabs>
          <w:tab w:val="num" w:pos="2880"/>
        </w:tabs>
        <w:ind w:left="2880" w:hanging="360"/>
      </w:pPr>
      <w:rPr>
        <w:rFonts w:ascii="Symbol" w:hAnsi="Symbol"/>
      </w:rPr>
    </w:lvl>
    <w:lvl w:ilvl="4" w:tplc="DCC4E1FA">
      <w:start w:val="1"/>
      <w:numFmt w:val="bullet"/>
      <w:lvlText w:val="o"/>
      <w:lvlJc w:val="left"/>
      <w:pPr>
        <w:tabs>
          <w:tab w:val="num" w:pos="3600"/>
        </w:tabs>
        <w:ind w:left="3600" w:hanging="360"/>
      </w:pPr>
      <w:rPr>
        <w:rFonts w:ascii="Courier New" w:hAnsi="Courier New"/>
      </w:rPr>
    </w:lvl>
    <w:lvl w:ilvl="5" w:tplc="F2D466F6">
      <w:start w:val="1"/>
      <w:numFmt w:val="bullet"/>
      <w:lvlText w:val=""/>
      <w:lvlJc w:val="left"/>
      <w:pPr>
        <w:tabs>
          <w:tab w:val="num" w:pos="4320"/>
        </w:tabs>
        <w:ind w:left="4320" w:hanging="360"/>
      </w:pPr>
      <w:rPr>
        <w:rFonts w:ascii="Wingdings" w:hAnsi="Wingdings"/>
      </w:rPr>
    </w:lvl>
    <w:lvl w:ilvl="6" w:tplc="62B2D16E">
      <w:start w:val="1"/>
      <w:numFmt w:val="bullet"/>
      <w:lvlText w:val=""/>
      <w:lvlJc w:val="left"/>
      <w:pPr>
        <w:tabs>
          <w:tab w:val="num" w:pos="5040"/>
        </w:tabs>
        <w:ind w:left="5040" w:hanging="360"/>
      </w:pPr>
      <w:rPr>
        <w:rFonts w:ascii="Symbol" w:hAnsi="Symbol"/>
      </w:rPr>
    </w:lvl>
    <w:lvl w:ilvl="7" w:tplc="E20EE56C">
      <w:start w:val="1"/>
      <w:numFmt w:val="bullet"/>
      <w:lvlText w:val="o"/>
      <w:lvlJc w:val="left"/>
      <w:pPr>
        <w:tabs>
          <w:tab w:val="num" w:pos="5760"/>
        </w:tabs>
        <w:ind w:left="5760" w:hanging="360"/>
      </w:pPr>
      <w:rPr>
        <w:rFonts w:ascii="Courier New" w:hAnsi="Courier New"/>
      </w:rPr>
    </w:lvl>
    <w:lvl w:ilvl="8" w:tplc="158C1310">
      <w:start w:val="1"/>
      <w:numFmt w:val="bullet"/>
      <w:lvlText w:val=""/>
      <w:lvlJc w:val="left"/>
      <w:pPr>
        <w:tabs>
          <w:tab w:val="num" w:pos="6480"/>
        </w:tabs>
        <w:ind w:left="6480" w:hanging="360"/>
      </w:pPr>
      <w:rPr>
        <w:rFonts w:ascii="Wingdings" w:hAnsi="Wingdings"/>
      </w:rPr>
    </w:lvl>
  </w:abstractNum>
  <w:abstractNum w:abstractNumId="75">
    <w:nsid w:val="77A67745"/>
    <w:multiLevelType w:val="hybridMultilevel"/>
    <w:tmpl w:val="0000004A"/>
    <w:lvl w:ilvl="0" w:tplc="9A868590">
      <w:start w:val="1"/>
      <w:numFmt w:val="bullet"/>
      <w:lvlText w:val=""/>
      <w:lvlJc w:val="left"/>
      <w:pPr>
        <w:tabs>
          <w:tab w:val="num" w:pos="720"/>
        </w:tabs>
        <w:ind w:left="720" w:hanging="360"/>
      </w:pPr>
      <w:rPr>
        <w:rFonts w:ascii="Symbol" w:hAnsi="Symbol"/>
      </w:rPr>
    </w:lvl>
    <w:lvl w:ilvl="1" w:tplc="4F5E5178">
      <w:start w:val="1"/>
      <w:numFmt w:val="bullet"/>
      <w:lvlText w:val="o"/>
      <w:lvlJc w:val="left"/>
      <w:pPr>
        <w:tabs>
          <w:tab w:val="num" w:pos="1440"/>
        </w:tabs>
        <w:ind w:left="1440" w:hanging="360"/>
      </w:pPr>
      <w:rPr>
        <w:rFonts w:ascii="Courier New" w:hAnsi="Courier New"/>
      </w:rPr>
    </w:lvl>
    <w:lvl w:ilvl="2" w:tplc="C68A25FE">
      <w:start w:val="1"/>
      <w:numFmt w:val="bullet"/>
      <w:lvlText w:val=""/>
      <w:lvlJc w:val="left"/>
      <w:pPr>
        <w:tabs>
          <w:tab w:val="num" w:pos="2160"/>
        </w:tabs>
        <w:ind w:left="2160" w:hanging="360"/>
      </w:pPr>
      <w:rPr>
        <w:rFonts w:ascii="Wingdings" w:hAnsi="Wingdings"/>
      </w:rPr>
    </w:lvl>
    <w:lvl w:ilvl="3" w:tplc="DFD6D572">
      <w:start w:val="1"/>
      <w:numFmt w:val="bullet"/>
      <w:lvlText w:val=""/>
      <w:lvlJc w:val="left"/>
      <w:pPr>
        <w:tabs>
          <w:tab w:val="num" w:pos="2880"/>
        </w:tabs>
        <w:ind w:left="2880" w:hanging="360"/>
      </w:pPr>
      <w:rPr>
        <w:rFonts w:ascii="Symbol" w:hAnsi="Symbol"/>
      </w:rPr>
    </w:lvl>
    <w:lvl w:ilvl="4" w:tplc="2E2CD5AC">
      <w:start w:val="1"/>
      <w:numFmt w:val="bullet"/>
      <w:lvlText w:val="o"/>
      <w:lvlJc w:val="left"/>
      <w:pPr>
        <w:tabs>
          <w:tab w:val="num" w:pos="3600"/>
        </w:tabs>
        <w:ind w:left="3600" w:hanging="360"/>
      </w:pPr>
      <w:rPr>
        <w:rFonts w:ascii="Courier New" w:hAnsi="Courier New"/>
      </w:rPr>
    </w:lvl>
    <w:lvl w:ilvl="5" w:tplc="A3569186">
      <w:start w:val="1"/>
      <w:numFmt w:val="bullet"/>
      <w:lvlText w:val=""/>
      <w:lvlJc w:val="left"/>
      <w:pPr>
        <w:tabs>
          <w:tab w:val="num" w:pos="4320"/>
        </w:tabs>
        <w:ind w:left="4320" w:hanging="360"/>
      </w:pPr>
      <w:rPr>
        <w:rFonts w:ascii="Wingdings" w:hAnsi="Wingdings"/>
      </w:rPr>
    </w:lvl>
    <w:lvl w:ilvl="6" w:tplc="417A664C">
      <w:start w:val="1"/>
      <w:numFmt w:val="bullet"/>
      <w:lvlText w:val=""/>
      <w:lvlJc w:val="left"/>
      <w:pPr>
        <w:tabs>
          <w:tab w:val="num" w:pos="5040"/>
        </w:tabs>
        <w:ind w:left="5040" w:hanging="360"/>
      </w:pPr>
      <w:rPr>
        <w:rFonts w:ascii="Symbol" w:hAnsi="Symbol"/>
      </w:rPr>
    </w:lvl>
    <w:lvl w:ilvl="7" w:tplc="06D0A57A">
      <w:start w:val="1"/>
      <w:numFmt w:val="bullet"/>
      <w:lvlText w:val="o"/>
      <w:lvlJc w:val="left"/>
      <w:pPr>
        <w:tabs>
          <w:tab w:val="num" w:pos="5760"/>
        </w:tabs>
        <w:ind w:left="5760" w:hanging="360"/>
      </w:pPr>
      <w:rPr>
        <w:rFonts w:ascii="Courier New" w:hAnsi="Courier New"/>
      </w:rPr>
    </w:lvl>
    <w:lvl w:ilvl="8" w:tplc="B8C4DF24">
      <w:start w:val="1"/>
      <w:numFmt w:val="bullet"/>
      <w:lvlText w:val=""/>
      <w:lvlJc w:val="left"/>
      <w:pPr>
        <w:tabs>
          <w:tab w:val="num" w:pos="6480"/>
        </w:tabs>
        <w:ind w:left="6480" w:hanging="360"/>
      </w:pPr>
      <w:rPr>
        <w:rFonts w:ascii="Wingdings" w:hAnsi="Wingdings"/>
      </w:rPr>
    </w:lvl>
  </w:abstractNum>
  <w:abstractNum w:abstractNumId="76">
    <w:nsid w:val="77A67746"/>
    <w:multiLevelType w:val="hybridMultilevel"/>
    <w:tmpl w:val="0000004B"/>
    <w:lvl w:ilvl="0" w:tplc="AB8EED06">
      <w:start w:val="1"/>
      <w:numFmt w:val="bullet"/>
      <w:lvlText w:val=""/>
      <w:lvlJc w:val="left"/>
      <w:pPr>
        <w:tabs>
          <w:tab w:val="num" w:pos="720"/>
        </w:tabs>
        <w:ind w:left="720" w:hanging="360"/>
      </w:pPr>
      <w:rPr>
        <w:rFonts w:ascii="Symbol" w:hAnsi="Symbol"/>
      </w:rPr>
    </w:lvl>
    <w:lvl w:ilvl="1" w:tplc="B7827AD8">
      <w:start w:val="1"/>
      <w:numFmt w:val="bullet"/>
      <w:lvlText w:val="o"/>
      <w:lvlJc w:val="left"/>
      <w:pPr>
        <w:tabs>
          <w:tab w:val="num" w:pos="1440"/>
        </w:tabs>
        <w:ind w:left="1440" w:hanging="360"/>
      </w:pPr>
      <w:rPr>
        <w:rFonts w:ascii="Courier New" w:hAnsi="Courier New"/>
      </w:rPr>
    </w:lvl>
    <w:lvl w:ilvl="2" w:tplc="15084882">
      <w:start w:val="1"/>
      <w:numFmt w:val="bullet"/>
      <w:lvlText w:val=""/>
      <w:lvlJc w:val="left"/>
      <w:pPr>
        <w:tabs>
          <w:tab w:val="num" w:pos="2160"/>
        </w:tabs>
        <w:ind w:left="2160" w:hanging="360"/>
      </w:pPr>
      <w:rPr>
        <w:rFonts w:ascii="Wingdings" w:hAnsi="Wingdings"/>
      </w:rPr>
    </w:lvl>
    <w:lvl w:ilvl="3" w:tplc="19983532">
      <w:start w:val="1"/>
      <w:numFmt w:val="bullet"/>
      <w:lvlText w:val=""/>
      <w:lvlJc w:val="left"/>
      <w:pPr>
        <w:tabs>
          <w:tab w:val="num" w:pos="2880"/>
        </w:tabs>
        <w:ind w:left="2880" w:hanging="360"/>
      </w:pPr>
      <w:rPr>
        <w:rFonts w:ascii="Symbol" w:hAnsi="Symbol"/>
      </w:rPr>
    </w:lvl>
    <w:lvl w:ilvl="4" w:tplc="28581DB0">
      <w:start w:val="1"/>
      <w:numFmt w:val="bullet"/>
      <w:lvlText w:val="o"/>
      <w:lvlJc w:val="left"/>
      <w:pPr>
        <w:tabs>
          <w:tab w:val="num" w:pos="3600"/>
        </w:tabs>
        <w:ind w:left="3600" w:hanging="360"/>
      </w:pPr>
      <w:rPr>
        <w:rFonts w:ascii="Courier New" w:hAnsi="Courier New"/>
      </w:rPr>
    </w:lvl>
    <w:lvl w:ilvl="5" w:tplc="4DC84422">
      <w:start w:val="1"/>
      <w:numFmt w:val="bullet"/>
      <w:lvlText w:val=""/>
      <w:lvlJc w:val="left"/>
      <w:pPr>
        <w:tabs>
          <w:tab w:val="num" w:pos="4320"/>
        </w:tabs>
        <w:ind w:left="4320" w:hanging="360"/>
      </w:pPr>
      <w:rPr>
        <w:rFonts w:ascii="Wingdings" w:hAnsi="Wingdings"/>
      </w:rPr>
    </w:lvl>
    <w:lvl w:ilvl="6" w:tplc="39A61C6E">
      <w:start w:val="1"/>
      <w:numFmt w:val="bullet"/>
      <w:lvlText w:val=""/>
      <w:lvlJc w:val="left"/>
      <w:pPr>
        <w:tabs>
          <w:tab w:val="num" w:pos="5040"/>
        </w:tabs>
        <w:ind w:left="5040" w:hanging="360"/>
      </w:pPr>
      <w:rPr>
        <w:rFonts w:ascii="Symbol" w:hAnsi="Symbol"/>
      </w:rPr>
    </w:lvl>
    <w:lvl w:ilvl="7" w:tplc="183CFF98">
      <w:start w:val="1"/>
      <w:numFmt w:val="bullet"/>
      <w:lvlText w:val="o"/>
      <w:lvlJc w:val="left"/>
      <w:pPr>
        <w:tabs>
          <w:tab w:val="num" w:pos="5760"/>
        </w:tabs>
        <w:ind w:left="5760" w:hanging="360"/>
      </w:pPr>
      <w:rPr>
        <w:rFonts w:ascii="Courier New" w:hAnsi="Courier New"/>
      </w:rPr>
    </w:lvl>
    <w:lvl w:ilvl="8" w:tplc="02CC8EBE">
      <w:start w:val="1"/>
      <w:numFmt w:val="bullet"/>
      <w:lvlText w:val=""/>
      <w:lvlJc w:val="left"/>
      <w:pPr>
        <w:tabs>
          <w:tab w:val="num" w:pos="6480"/>
        </w:tabs>
        <w:ind w:left="6480" w:hanging="360"/>
      </w:pPr>
      <w:rPr>
        <w:rFonts w:ascii="Wingdings" w:hAnsi="Wingdings"/>
      </w:rPr>
    </w:lvl>
  </w:abstractNum>
  <w:abstractNum w:abstractNumId="77">
    <w:nsid w:val="77A67747"/>
    <w:multiLevelType w:val="hybridMultilevel"/>
    <w:tmpl w:val="0000004C"/>
    <w:lvl w:ilvl="0" w:tplc="696E31B4">
      <w:start w:val="1"/>
      <w:numFmt w:val="bullet"/>
      <w:lvlText w:val=""/>
      <w:lvlJc w:val="left"/>
      <w:pPr>
        <w:tabs>
          <w:tab w:val="num" w:pos="720"/>
        </w:tabs>
        <w:ind w:left="720" w:hanging="360"/>
      </w:pPr>
      <w:rPr>
        <w:rFonts w:ascii="Symbol" w:hAnsi="Symbol"/>
      </w:rPr>
    </w:lvl>
    <w:lvl w:ilvl="1" w:tplc="325AF22A">
      <w:start w:val="1"/>
      <w:numFmt w:val="bullet"/>
      <w:lvlText w:val="o"/>
      <w:lvlJc w:val="left"/>
      <w:pPr>
        <w:tabs>
          <w:tab w:val="num" w:pos="1440"/>
        </w:tabs>
        <w:ind w:left="1440" w:hanging="360"/>
      </w:pPr>
      <w:rPr>
        <w:rFonts w:ascii="Courier New" w:hAnsi="Courier New"/>
      </w:rPr>
    </w:lvl>
    <w:lvl w:ilvl="2" w:tplc="C14E8668">
      <w:start w:val="1"/>
      <w:numFmt w:val="bullet"/>
      <w:lvlText w:val=""/>
      <w:lvlJc w:val="left"/>
      <w:pPr>
        <w:tabs>
          <w:tab w:val="num" w:pos="2160"/>
        </w:tabs>
        <w:ind w:left="2160" w:hanging="360"/>
      </w:pPr>
      <w:rPr>
        <w:rFonts w:ascii="Wingdings" w:hAnsi="Wingdings"/>
      </w:rPr>
    </w:lvl>
    <w:lvl w:ilvl="3" w:tplc="B2D63E44">
      <w:start w:val="1"/>
      <w:numFmt w:val="bullet"/>
      <w:lvlText w:val=""/>
      <w:lvlJc w:val="left"/>
      <w:pPr>
        <w:tabs>
          <w:tab w:val="num" w:pos="2880"/>
        </w:tabs>
        <w:ind w:left="2880" w:hanging="360"/>
      </w:pPr>
      <w:rPr>
        <w:rFonts w:ascii="Symbol" w:hAnsi="Symbol"/>
      </w:rPr>
    </w:lvl>
    <w:lvl w:ilvl="4" w:tplc="00F8847C">
      <w:start w:val="1"/>
      <w:numFmt w:val="bullet"/>
      <w:lvlText w:val="o"/>
      <w:lvlJc w:val="left"/>
      <w:pPr>
        <w:tabs>
          <w:tab w:val="num" w:pos="3600"/>
        </w:tabs>
        <w:ind w:left="3600" w:hanging="360"/>
      </w:pPr>
      <w:rPr>
        <w:rFonts w:ascii="Courier New" w:hAnsi="Courier New"/>
      </w:rPr>
    </w:lvl>
    <w:lvl w:ilvl="5" w:tplc="EF4A6F20">
      <w:start w:val="1"/>
      <w:numFmt w:val="bullet"/>
      <w:lvlText w:val=""/>
      <w:lvlJc w:val="left"/>
      <w:pPr>
        <w:tabs>
          <w:tab w:val="num" w:pos="4320"/>
        </w:tabs>
        <w:ind w:left="4320" w:hanging="360"/>
      </w:pPr>
      <w:rPr>
        <w:rFonts w:ascii="Wingdings" w:hAnsi="Wingdings"/>
      </w:rPr>
    </w:lvl>
    <w:lvl w:ilvl="6" w:tplc="880E2A4E">
      <w:start w:val="1"/>
      <w:numFmt w:val="bullet"/>
      <w:lvlText w:val=""/>
      <w:lvlJc w:val="left"/>
      <w:pPr>
        <w:tabs>
          <w:tab w:val="num" w:pos="5040"/>
        </w:tabs>
        <w:ind w:left="5040" w:hanging="360"/>
      </w:pPr>
      <w:rPr>
        <w:rFonts w:ascii="Symbol" w:hAnsi="Symbol"/>
      </w:rPr>
    </w:lvl>
    <w:lvl w:ilvl="7" w:tplc="60BED67C">
      <w:start w:val="1"/>
      <w:numFmt w:val="bullet"/>
      <w:lvlText w:val="o"/>
      <w:lvlJc w:val="left"/>
      <w:pPr>
        <w:tabs>
          <w:tab w:val="num" w:pos="5760"/>
        </w:tabs>
        <w:ind w:left="5760" w:hanging="360"/>
      </w:pPr>
      <w:rPr>
        <w:rFonts w:ascii="Courier New" w:hAnsi="Courier New"/>
      </w:rPr>
    </w:lvl>
    <w:lvl w:ilvl="8" w:tplc="D6924898">
      <w:start w:val="1"/>
      <w:numFmt w:val="bullet"/>
      <w:lvlText w:val=""/>
      <w:lvlJc w:val="left"/>
      <w:pPr>
        <w:tabs>
          <w:tab w:val="num" w:pos="6480"/>
        </w:tabs>
        <w:ind w:left="6480" w:hanging="360"/>
      </w:pPr>
      <w:rPr>
        <w:rFonts w:ascii="Wingdings" w:hAnsi="Wingdings"/>
      </w:rPr>
    </w:lvl>
  </w:abstractNum>
  <w:abstractNum w:abstractNumId="78">
    <w:nsid w:val="77A67748"/>
    <w:multiLevelType w:val="hybridMultilevel"/>
    <w:tmpl w:val="0000004D"/>
    <w:lvl w:ilvl="0" w:tplc="292CFBCA">
      <w:start w:val="1"/>
      <w:numFmt w:val="bullet"/>
      <w:lvlText w:val=""/>
      <w:lvlJc w:val="left"/>
      <w:pPr>
        <w:tabs>
          <w:tab w:val="num" w:pos="720"/>
        </w:tabs>
        <w:ind w:left="720" w:hanging="360"/>
      </w:pPr>
      <w:rPr>
        <w:rFonts w:ascii="Symbol" w:hAnsi="Symbol"/>
      </w:rPr>
    </w:lvl>
    <w:lvl w:ilvl="1" w:tplc="FF32EE5E">
      <w:start w:val="1"/>
      <w:numFmt w:val="bullet"/>
      <w:lvlText w:val="o"/>
      <w:lvlJc w:val="left"/>
      <w:pPr>
        <w:tabs>
          <w:tab w:val="num" w:pos="1440"/>
        </w:tabs>
        <w:ind w:left="1440" w:hanging="360"/>
      </w:pPr>
      <w:rPr>
        <w:rFonts w:ascii="Courier New" w:hAnsi="Courier New"/>
      </w:rPr>
    </w:lvl>
    <w:lvl w:ilvl="2" w:tplc="48404B86">
      <w:start w:val="1"/>
      <w:numFmt w:val="bullet"/>
      <w:lvlText w:val=""/>
      <w:lvlJc w:val="left"/>
      <w:pPr>
        <w:tabs>
          <w:tab w:val="num" w:pos="2160"/>
        </w:tabs>
        <w:ind w:left="2160" w:hanging="360"/>
      </w:pPr>
      <w:rPr>
        <w:rFonts w:ascii="Wingdings" w:hAnsi="Wingdings"/>
      </w:rPr>
    </w:lvl>
    <w:lvl w:ilvl="3" w:tplc="CF0C9B34">
      <w:start w:val="1"/>
      <w:numFmt w:val="bullet"/>
      <w:lvlText w:val=""/>
      <w:lvlJc w:val="left"/>
      <w:pPr>
        <w:tabs>
          <w:tab w:val="num" w:pos="2880"/>
        </w:tabs>
        <w:ind w:left="2880" w:hanging="360"/>
      </w:pPr>
      <w:rPr>
        <w:rFonts w:ascii="Symbol" w:hAnsi="Symbol"/>
      </w:rPr>
    </w:lvl>
    <w:lvl w:ilvl="4" w:tplc="B1C45766">
      <w:start w:val="1"/>
      <w:numFmt w:val="bullet"/>
      <w:lvlText w:val="o"/>
      <w:lvlJc w:val="left"/>
      <w:pPr>
        <w:tabs>
          <w:tab w:val="num" w:pos="3600"/>
        </w:tabs>
        <w:ind w:left="3600" w:hanging="360"/>
      </w:pPr>
      <w:rPr>
        <w:rFonts w:ascii="Courier New" w:hAnsi="Courier New"/>
      </w:rPr>
    </w:lvl>
    <w:lvl w:ilvl="5" w:tplc="423A2D66">
      <w:start w:val="1"/>
      <w:numFmt w:val="bullet"/>
      <w:lvlText w:val=""/>
      <w:lvlJc w:val="left"/>
      <w:pPr>
        <w:tabs>
          <w:tab w:val="num" w:pos="4320"/>
        </w:tabs>
        <w:ind w:left="4320" w:hanging="360"/>
      </w:pPr>
      <w:rPr>
        <w:rFonts w:ascii="Wingdings" w:hAnsi="Wingdings"/>
      </w:rPr>
    </w:lvl>
    <w:lvl w:ilvl="6" w:tplc="F64EC2E2">
      <w:start w:val="1"/>
      <w:numFmt w:val="bullet"/>
      <w:lvlText w:val=""/>
      <w:lvlJc w:val="left"/>
      <w:pPr>
        <w:tabs>
          <w:tab w:val="num" w:pos="5040"/>
        </w:tabs>
        <w:ind w:left="5040" w:hanging="360"/>
      </w:pPr>
      <w:rPr>
        <w:rFonts w:ascii="Symbol" w:hAnsi="Symbol"/>
      </w:rPr>
    </w:lvl>
    <w:lvl w:ilvl="7" w:tplc="DD0493C0">
      <w:start w:val="1"/>
      <w:numFmt w:val="bullet"/>
      <w:lvlText w:val="o"/>
      <w:lvlJc w:val="left"/>
      <w:pPr>
        <w:tabs>
          <w:tab w:val="num" w:pos="5760"/>
        </w:tabs>
        <w:ind w:left="5760" w:hanging="360"/>
      </w:pPr>
      <w:rPr>
        <w:rFonts w:ascii="Courier New" w:hAnsi="Courier New"/>
      </w:rPr>
    </w:lvl>
    <w:lvl w:ilvl="8" w:tplc="D5FA5526">
      <w:start w:val="1"/>
      <w:numFmt w:val="bullet"/>
      <w:lvlText w:val=""/>
      <w:lvlJc w:val="left"/>
      <w:pPr>
        <w:tabs>
          <w:tab w:val="num" w:pos="6480"/>
        </w:tabs>
        <w:ind w:left="6480" w:hanging="360"/>
      </w:pPr>
      <w:rPr>
        <w:rFonts w:ascii="Wingdings" w:hAnsi="Wingdings"/>
      </w:rPr>
    </w:lvl>
  </w:abstractNum>
  <w:abstractNum w:abstractNumId="79">
    <w:nsid w:val="77A67749"/>
    <w:multiLevelType w:val="hybridMultilevel"/>
    <w:tmpl w:val="0000004E"/>
    <w:lvl w:ilvl="0" w:tplc="E18C621E">
      <w:start w:val="1"/>
      <w:numFmt w:val="bullet"/>
      <w:lvlText w:val=""/>
      <w:lvlJc w:val="left"/>
      <w:pPr>
        <w:tabs>
          <w:tab w:val="num" w:pos="720"/>
        </w:tabs>
        <w:ind w:left="720" w:hanging="360"/>
      </w:pPr>
      <w:rPr>
        <w:rFonts w:ascii="Symbol" w:hAnsi="Symbol"/>
      </w:rPr>
    </w:lvl>
    <w:lvl w:ilvl="1" w:tplc="9EBE5ACC">
      <w:start w:val="1"/>
      <w:numFmt w:val="bullet"/>
      <w:lvlText w:val="o"/>
      <w:lvlJc w:val="left"/>
      <w:pPr>
        <w:tabs>
          <w:tab w:val="num" w:pos="1440"/>
        </w:tabs>
        <w:ind w:left="1440" w:hanging="360"/>
      </w:pPr>
      <w:rPr>
        <w:rFonts w:ascii="Courier New" w:hAnsi="Courier New"/>
      </w:rPr>
    </w:lvl>
    <w:lvl w:ilvl="2" w:tplc="DECE0B64">
      <w:start w:val="1"/>
      <w:numFmt w:val="bullet"/>
      <w:lvlText w:val=""/>
      <w:lvlJc w:val="left"/>
      <w:pPr>
        <w:tabs>
          <w:tab w:val="num" w:pos="2160"/>
        </w:tabs>
        <w:ind w:left="2160" w:hanging="360"/>
      </w:pPr>
      <w:rPr>
        <w:rFonts w:ascii="Wingdings" w:hAnsi="Wingdings"/>
      </w:rPr>
    </w:lvl>
    <w:lvl w:ilvl="3" w:tplc="3BF6CB6E">
      <w:start w:val="1"/>
      <w:numFmt w:val="bullet"/>
      <w:lvlText w:val=""/>
      <w:lvlJc w:val="left"/>
      <w:pPr>
        <w:tabs>
          <w:tab w:val="num" w:pos="2880"/>
        </w:tabs>
        <w:ind w:left="2880" w:hanging="360"/>
      </w:pPr>
      <w:rPr>
        <w:rFonts w:ascii="Symbol" w:hAnsi="Symbol"/>
      </w:rPr>
    </w:lvl>
    <w:lvl w:ilvl="4" w:tplc="D7149350">
      <w:start w:val="1"/>
      <w:numFmt w:val="bullet"/>
      <w:lvlText w:val="o"/>
      <w:lvlJc w:val="left"/>
      <w:pPr>
        <w:tabs>
          <w:tab w:val="num" w:pos="3600"/>
        </w:tabs>
        <w:ind w:left="3600" w:hanging="360"/>
      </w:pPr>
      <w:rPr>
        <w:rFonts w:ascii="Courier New" w:hAnsi="Courier New"/>
      </w:rPr>
    </w:lvl>
    <w:lvl w:ilvl="5" w:tplc="D84C8790">
      <w:start w:val="1"/>
      <w:numFmt w:val="bullet"/>
      <w:lvlText w:val=""/>
      <w:lvlJc w:val="left"/>
      <w:pPr>
        <w:tabs>
          <w:tab w:val="num" w:pos="4320"/>
        </w:tabs>
        <w:ind w:left="4320" w:hanging="360"/>
      </w:pPr>
      <w:rPr>
        <w:rFonts w:ascii="Wingdings" w:hAnsi="Wingdings"/>
      </w:rPr>
    </w:lvl>
    <w:lvl w:ilvl="6" w:tplc="050E224A">
      <w:start w:val="1"/>
      <w:numFmt w:val="bullet"/>
      <w:lvlText w:val=""/>
      <w:lvlJc w:val="left"/>
      <w:pPr>
        <w:tabs>
          <w:tab w:val="num" w:pos="5040"/>
        </w:tabs>
        <w:ind w:left="5040" w:hanging="360"/>
      </w:pPr>
      <w:rPr>
        <w:rFonts w:ascii="Symbol" w:hAnsi="Symbol"/>
      </w:rPr>
    </w:lvl>
    <w:lvl w:ilvl="7" w:tplc="C9346028">
      <w:start w:val="1"/>
      <w:numFmt w:val="bullet"/>
      <w:lvlText w:val="o"/>
      <w:lvlJc w:val="left"/>
      <w:pPr>
        <w:tabs>
          <w:tab w:val="num" w:pos="5760"/>
        </w:tabs>
        <w:ind w:left="5760" w:hanging="360"/>
      </w:pPr>
      <w:rPr>
        <w:rFonts w:ascii="Courier New" w:hAnsi="Courier New"/>
      </w:rPr>
    </w:lvl>
    <w:lvl w:ilvl="8" w:tplc="3FF88A3C">
      <w:start w:val="1"/>
      <w:numFmt w:val="bullet"/>
      <w:lvlText w:val=""/>
      <w:lvlJc w:val="left"/>
      <w:pPr>
        <w:tabs>
          <w:tab w:val="num" w:pos="6480"/>
        </w:tabs>
        <w:ind w:left="6480" w:hanging="360"/>
      </w:pPr>
      <w:rPr>
        <w:rFonts w:ascii="Wingdings" w:hAnsi="Wingdings"/>
      </w:rPr>
    </w:lvl>
  </w:abstractNum>
  <w:abstractNum w:abstractNumId="80">
    <w:nsid w:val="77A6774A"/>
    <w:multiLevelType w:val="hybridMultilevel"/>
    <w:tmpl w:val="0000004F"/>
    <w:lvl w:ilvl="0" w:tplc="7E9A7A66">
      <w:start w:val="1"/>
      <w:numFmt w:val="bullet"/>
      <w:lvlText w:val=""/>
      <w:lvlJc w:val="left"/>
      <w:pPr>
        <w:tabs>
          <w:tab w:val="num" w:pos="720"/>
        </w:tabs>
        <w:ind w:left="720" w:hanging="360"/>
      </w:pPr>
      <w:rPr>
        <w:rFonts w:ascii="Symbol" w:hAnsi="Symbol"/>
      </w:rPr>
    </w:lvl>
    <w:lvl w:ilvl="1" w:tplc="23587044">
      <w:start w:val="1"/>
      <w:numFmt w:val="bullet"/>
      <w:lvlText w:val="o"/>
      <w:lvlJc w:val="left"/>
      <w:pPr>
        <w:tabs>
          <w:tab w:val="num" w:pos="1440"/>
        </w:tabs>
        <w:ind w:left="1440" w:hanging="360"/>
      </w:pPr>
      <w:rPr>
        <w:rFonts w:ascii="Courier New" w:hAnsi="Courier New"/>
      </w:rPr>
    </w:lvl>
    <w:lvl w:ilvl="2" w:tplc="6518D466">
      <w:start w:val="1"/>
      <w:numFmt w:val="bullet"/>
      <w:lvlText w:val=""/>
      <w:lvlJc w:val="left"/>
      <w:pPr>
        <w:tabs>
          <w:tab w:val="num" w:pos="2160"/>
        </w:tabs>
        <w:ind w:left="2160" w:hanging="360"/>
      </w:pPr>
      <w:rPr>
        <w:rFonts w:ascii="Wingdings" w:hAnsi="Wingdings"/>
      </w:rPr>
    </w:lvl>
    <w:lvl w:ilvl="3" w:tplc="D0B8C1DE">
      <w:start w:val="1"/>
      <w:numFmt w:val="bullet"/>
      <w:lvlText w:val=""/>
      <w:lvlJc w:val="left"/>
      <w:pPr>
        <w:tabs>
          <w:tab w:val="num" w:pos="2880"/>
        </w:tabs>
        <w:ind w:left="2880" w:hanging="360"/>
      </w:pPr>
      <w:rPr>
        <w:rFonts w:ascii="Symbol" w:hAnsi="Symbol"/>
      </w:rPr>
    </w:lvl>
    <w:lvl w:ilvl="4" w:tplc="D6BC6992">
      <w:start w:val="1"/>
      <w:numFmt w:val="bullet"/>
      <w:lvlText w:val="o"/>
      <w:lvlJc w:val="left"/>
      <w:pPr>
        <w:tabs>
          <w:tab w:val="num" w:pos="3600"/>
        </w:tabs>
        <w:ind w:left="3600" w:hanging="360"/>
      </w:pPr>
      <w:rPr>
        <w:rFonts w:ascii="Courier New" w:hAnsi="Courier New"/>
      </w:rPr>
    </w:lvl>
    <w:lvl w:ilvl="5" w:tplc="8848A9BA">
      <w:start w:val="1"/>
      <w:numFmt w:val="bullet"/>
      <w:lvlText w:val=""/>
      <w:lvlJc w:val="left"/>
      <w:pPr>
        <w:tabs>
          <w:tab w:val="num" w:pos="4320"/>
        </w:tabs>
        <w:ind w:left="4320" w:hanging="360"/>
      </w:pPr>
      <w:rPr>
        <w:rFonts w:ascii="Wingdings" w:hAnsi="Wingdings"/>
      </w:rPr>
    </w:lvl>
    <w:lvl w:ilvl="6" w:tplc="CE448ACA">
      <w:start w:val="1"/>
      <w:numFmt w:val="bullet"/>
      <w:lvlText w:val=""/>
      <w:lvlJc w:val="left"/>
      <w:pPr>
        <w:tabs>
          <w:tab w:val="num" w:pos="5040"/>
        </w:tabs>
        <w:ind w:left="5040" w:hanging="360"/>
      </w:pPr>
      <w:rPr>
        <w:rFonts w:ascii="Symbol" w:hAnsi="Symbol"/>
      </w:rPr>
    </w:lvl>
    <w:lvl w:ilvl="7" w:tplc="E7065006">
      <w:start w:val="1"/>
      <w:numFmt w:val="bullet"/>
      <w:lvlText w:val="o"/>
      <w:lvlJc w:val="left"/>
      <w:pPr>
        <w:tabs>
          <w:tab w:val="num" w:pos="5760"/>
        </w:tabs>
        <w:ind w:left="5760" w:hanging="360"/>
      </w:pPr>
      <w:rPr>
        <w:rFonts w:ascii="Courier New" w:hAnsi="Courier New"/>
      </w:rPr>
    </w:lvl>
    <w:lvl w:ilvl="8" w:tplc="86FE6406">
      <w:start w:val="1"/>
      <w:numFmt w:val="bullet"/>
      <w:lvlText w:val=""/>
      <w:lvlJc w:val="left"/>
      <w:pPr>
        <w:tabs>
          <w:tab w:val="num" w:pos="6480"/>
        </w:tabs>
        <w:ind w:left="6480" w:hanging="360"/>
      </w:pPr>
      <w:rPr>
        <w:rFonts w:ascii="Wingdings" w:hAnsi="Wingdings"/>
      </w:rPr>
    </w:lvl>
  </w:abstractNum>
  <w:abstractNum w:abstractNumId="81">
    <w:nsid w:val="77A6774B"/>
    <w:multiLevelType w:val="hybridMultilevel"/>
    <w:tmpl w:val="00000050"/>
    <w:lvl w:ilvl="0" w:tplc="35E4E5F6">
      <w:start w:val="1"/>
      <w:numFmt w:val="bullet"/>
      <w:lvlText w:val=""/>
      <w:lvlJc w:val="left"/>
      <w:pPr>
        <w:tabs>
          <w:tab w:val="num" w:pos="720"/>
        </w:tabs>
        <w:ind w:left="720" w:hanging="360"/>
      </w:pPr>
      <w:rPr>
        <w:rFonts w:ascii="Symbol" w:hAnsi="Symbol"/>
      </w:rPr>
    </w:lvl>
    <w:lvl w:ilvl="1" w:tplc="A04E62DA">
      <w:start w:val="1"/>
      <w:numFmt w:val="bullet"/>
      <w:lvlText w:val="o"/>
      <w:lvlJc w:val="left"/>
      <w:pPr>
        <w:tabs>
          <w:tab w:val="num" w:pos="1440"/>
        </w:tabs>
        <w:ind w:left="1440" w:hanging="360"/>
      </w:pPr>
      <w:rPr>
        <w:rFonts w:ascii="Courier New" w:hAnsi="Courier New"/>
      </w:rPr>
    </w:lvl>
    <w:lvl w:ilvl="2" w:tplc="D8105EE4">
      <w:start w:val="1"/>
      <w:numFmt w:val="bullet"/>
      <w:lvlText w:val=""/>
      <w:lvlJc w:val="left"/>
      <w:pPr>
        <w:tabs>
          <w:tab w:val="num" w:pos="2160"/>
        </w:tabs>
        <w:ind w:left="2160" w:hanging="360"/>
      </w:pPr>
      <w:rPr>
        <w:rFonts w:ascii="Wingdings" w:hAnsi="Wingdings"/>
      </w:rPr>
    </w:lvl>
    <w:lvl w:ilvl="3" w:tplc="ED2C2EE6">
      <w:start w:val="1"/>
      <w:numFmt w:val="bullet"/>
      <w:lvlText w:val=""/>
      <w:lvlJc w:val="left"/>
      <w:pPr>
        <w:tabs>
          <w:tab w:val="num" w:pos="2880"/>
        </w:tabs>
        <w:ind w:left="2880" w:hanging="360"/>
      </w:pPr>
      <w:rPr>
        <w:rFonts w:ascii="Symbol" w:hAnsi="Symbol"/>
      </w:rPr>
    </w:lvl>
    <w:lvl w:ilvl="4" w:tplc="8216F22A">
      <w:start w:val="1"/>
      <w:numFmt w:val="bullet"/>
      <w:lvlText w:val="o"/>
      <w:lvlJc w:val="left"/>
      <w:pPr>
        <w:tabs>
          <w:tab w:val="num" w:pos="3600"/>
        </w:tabs>
        <w:ind w:left="3600" w:hanging="360"/>
      </w:pPr>
      <w:rPr>
        <w:rFonts w:ascii="Courier New" w:hAnsi="Courier New"/>
      </w:rPr>
    </w:lvl>
    <w:lvl w:ilvl="5" w:tplc="E98678CC">
      <w:start w:val="1"/>
      <w:numFmt w:val="bullet"/>
      <w:lvlText w:val=""/>
      <w:lvlJc w:val="left"/>
      <w:pPr>
        <w:tabs>
          <w:tab w:val="num" w:pos="4320"/>
        </w:tabs>
        <w:ind w:left="4320" w:hanging="360"/>
      </w:pPr>
      <w:rPr>
        <w:rFonts w:ascii="Wingdings" w:hAnsi="Wingdings"/>
      </w:rPr>
    </w:lvl>
    <w:lvl w:ilvl="6" w:tplc="BAEC8AD8">
      <w:start w:val="1"/>
      <w:numFmt w:val="bullet"/>
      <w:lvlText w:val=""/>
      <w:lvlJc w:val="left"/>
      <w:pPr>
        <w:tabs>
          <w:tab w:val="num" w:pos="5040"/>
        </w:tabs>
        <w:ind w:left="5040" w:hanging="360"/>
      </w:pPr>
      <w:rPr>
        <w:rFonts w:ascii="Symbol" w:hAnsi="Symbol"/>
      </w:rPr>
    </w:lvl>
    <w:lvl w:ilvl="7" w:tplc="E172858C">
      <w:start w:val="1"/>
      <w:numFmt w:val="bullet"/>
      <w:lvlText w:val="o"/>
      <w:lvlJc w:val="left"/>
      <w:pPr>
        <w:tabs>
          <w:tab w:val="num" w:pos="5760"/>
        </w:tabs>
        <w:ind w:left="5760" w:hanging="360"/>
      </w:pPr>
      <w:rPr>
        <w:rFonts w:ascii="Courier New" w:hAnsi="Courier New"/>
      </w:rPr>
    </w:lvl>
    <w:lvl w:ilvl="8" w:tplc="D194A6A8">
      <w:start w:val="1"/>
      <w:numFmt w:val="bullet"/>
      <w:lvlText w:val=""/>
      <w:lvlJc w:val="left"/>
      <w:pPr>
        <w:tabs>
          <w:tab w:val="num" w:pos="6480"/>
        </w:tabs>
        <w:ind w:left="6480" w:hanging="360"/>
      </w:pPr>
      <w:rPr>
        <w:rFonts w:ascii="Wingdings" w:hAnsi="Wingdings"/>
      </w:rPr>
    </w:lvl>
  </w:abstractNum>
  <w:abstractNum w:abstractNumId="82">
    <w:nsid w:val="77A6774C"/>
    <w:multiLevelType w:val="hybridMultilevel"/>
    <w:tmpl w:val="00000051"/>
    <w:lvl w:ilvl="0" w:tplc="333A8536">
      <w:start w:val="1"/>
      <w:numFmt w:val="bullet"/>
      <w:lvlText w:val=""/>
      <w:lvlJc w:val="left"/>
      <w:pPr>
        <w:tabs>
          <w:tab w:val="num" w:pos="720"/>
        </w:tabs>
        <w:ind w:left="720" w:hanging="360"/>
      </w:pPr>
      <w:rPr>
        <w:rFonts w:ascii="Symbol" w:hAnsi="Symbol"/>
      </w:rPr>
    </w:lvl>
    <w:lvl w:ilvl="1" w:tplc="E2D0F334">
      <w:start w:val="1"/>
      <w:numFmt w:val="bullet"/>
      <w:lvlText w:val="o"/>
      <w:lvlJc w:val="left"/>
      <w:pPr>
        <w:tabs>
          <w:tab w:val="num" w:pos="1440"/>
        </w:tabs>
        <w:ind w:left="1440" w:hanging="360"/>
      </w:pPr>
      <w:rPr>
        <w:rFonts w:ascii="Courier New" w:hAnsi="Courier New"/>
      </w:rPr>
    </w:lvl>
    <w:lvl w:ilvl="2" w:tplc="B8169496">
      <w:start w:val="1"/>
      <w:numFmt w:val="bullet"/>
      <w:lvlText w:val=""/>
      <w:lvlJc w:val="left"/>
      <w:pPr>
        <w:tabs>
          <w:tab w:val="num" w:pos="2160"/>
        </w:tabs>
        <w:ind w:left="2160" w:hanging="360"/>
      </w:pPr>
      <w:rPr>
        <w:rFonts w:ascii="Wingdings" w:hAnsi="Wingdings"/>
      </w:rPr>
    </w:lvl>
    <w:lvl w:ilvl="3" w:tplc="AB8E0438">
      <w:start w:val="1"/>
      <w:numFmt w:val="bullet"/>
      <w:lvlText w:val=""/>
      <w:lvlJc w:val="left"/>
      <w:pPr>
        <w:tabs>
          <w:tab w:val="num" w:pos="2880"/>
        </w:tabs>
        <w:ind w:left="2880" w:hanging="360"/>
      </w:pPr>
      <w:rPr>
        <w:rFonts w:ascii="Symbol" w:hAnsi="Symbol"/>
      </w:rPr>
    </w:lvl>
    <w:lvl w:ilvl="4" w:tplc="10E22AA2">
      <w:start w:val="1"/>
      <w:numFmt w:val="bullet"/>
      <w:lvlText w:val="o"/>
      <w:lvlJc w:val="left"/>
      <w:pPr>
        <w:tabs>
          <w:tab w:val="num" w:pos="3600"/>
        </w:tabs>
        <w:ind w:left="3600" w:hanging="360"/>
      </w:pPr>
      <w:rPr>
        <w:rFonts w:ascii="Courier New" w:hAnsi="Courier New"/>
      </w:rPr>
    </w:lvl>
    <w:lvl w:ilvl="5" w:tplc="DD18721A">
      <w:start w:val="1"/>
      <w:numFmt w:val="bullet"/>
      <w:lvlText w:val=""/>
      <w:lvlJc w:val="left"/>
      <w:pPr>
        <w:tabs>
          <w:tab w:val="num" w:pos="4320"/>
        </w:tabs>
        <w:ind w:left="4320" w:hanging="360"/>
      </w:pPr>
      <w:rPr>
        <w:rFonts w:ascii="Wingdings" w:hAnsi="Wingdings"/>
      </w:rPr>
    </w:lvl>
    <w:lvl w:ilvl="6" w:tplc="B23E6968">
      <w:start w:val="1"/>
      <w:numFmt w:val="bullet"/>
      <w:lvlText w:val=""/>
      <w:lvlJc w:val="left"/>
      <w:pPr>
        <w:tabs>
          <w:tab w:val="num" w:pos="5040"/>
        </w:tabs>
        <w:ind w:left="5040" w:hanging="360"/>
      </w:pPr>
      <w:rPr>
        <w:rFonts w:ascii="Symbol" w:hAnsi="Symbol"/>
      </w:rPr>
    </w:lvl>
    <w:lvl w:ilvl="7" w:tplc="532E62AA">
      <w:start w:val="1"/>
      <w:numFmt w:val="bullet"/>
      <w:lvlText w:val="o"/>
      <w:lvlJc w:val="left"/>
      <w:pPr>
        <w:tabs>
          <w:tab w:val="num" w:pos="5760"/>
        </w:tabs>
        <w:ind w:left="5760" w:hanging="360"/>
      </w:pPr>
      <w:rPr>
        <w:rFonts w:ascii="Courier New" w:hAnsi="Courier New"/>
      </w:rPr>
    </w:lvl>
    <w:lvl w:ilvl="8" w:tplc="7BC8084C">
      <w:start w:val="1"/>
      <w:numFmt w:val="bullet"/>
      <w:lvlText w:val=""/>
      <w:lvlJc w:val="left"/>
      <w:pPr>
        <w:tabs>
          <w:tab w:val="num" w:pos="6480"/>
        </w:tabs>
        <w:ind w:left="6480" w:hanging="360"/>
      </w:pPr>
      <w:rPr>
        <w:rFonts w:ascii="Wingdings" w:hAnsi="Wingdings"/>
      </w:rPr>
    </w:lvl>
  </w:abstractNum>
  <w:abstractNum w:abstractNumId="83">
    <w:nsid w:val="77A6774D"/>
    <w:multiLevelType w:val="hybridMultilevel"/>
    <w:tmpl w:val="00000052"/>
    <w:lvl w:ilvl="0" w:tplc="0F101EB6">
      <w:start w:val="1"/>
      <w:numFmt w:val="bullet"/>
      <w:lvlText w:val=""/>
      <w:lvlJc w:val="left"/>
      <w:pPr>
        <w:tabs>
          <w:tab w:val="num" w:pos="720"/>
        </w:tabs>
        <w:ind w:left="720" w:hanging="360"/>
      </w:pPr>
      <w:rPr>
        <w:rFonts w:ascii="Symbol" w:hAnsi="Symbol"/>
      </w:rPr>
    </w:lvl>
    <w:lvl w:ilvl="1" w:tplc="8E56E1CE">
      <w:start w:val="1"/>
      <w:numFmt w:val="bullet"/>
      <w:lvlText w:val="o"/>
      <w:lvlJc w:val="left"/>
      <w:pPr>
        <w:tabs>
          <w:tab w:val="num" w:pos="1440"/>
        </w:tabs>
        <w:ind w:left="1440" w:hanging="360"/>
      </w:pPr>
      <w:rPr>
        <w:rFonts w:ascii="Courier New" w:hAnsi="Courier New"/>
      </w:rPr>
    </w:lvl>
    <w:lvl w:ilvl="2" w:tplc="3DE27544">
      <w:start w:val="1"/>
      <w:numFmt w:val="bullet"/>
      <w:lvlText w:val=""/>
      <w:lvlJc w:val="left"/>
      <w:pPr>
        <w:tabs>
          <w:tab w:val="num" w:pos="2160"/>
        </w:tabs>
        <w:ind w:left="2160" w:hanging="360"/>
      </w:pPr>
      <w:rPr>
        <w:rFonts w:ascii="Wingdings" w:hAnsi="Wingdings"/>
      </w:rPr>
    </w:lvl>
    <w:lvl w:ilvl="3" w:tplc="19A05862">
      <w:start w:val="1"/>
      <w:numFmt w:val="bullet"/>
      <w:lvlText w:val=""/>
      <w:lvlJc w:val="left"/>
      <w:pPr>
        <w:tabs>
          <w:tab w:val="num" w:pos="2880"/>
        </w:tabs>
        <w:ind w:left="2880" w:hanging="360"/>
      </w:pPr>
      <w:rPr>
        <w:rFonts w:ascii="Symbol" w:hAnsi="Symbol"/>
      </w:rPr>
    </w:lvl>
    <w:lvl w:ilvl="4" w:tplc="0E66C53E">
      <w:start w:val="1"/>
      <w:numFmt w:val="bullet"/>
      <w:lvlText w:val="o"/>
      <w:lvlJc w:val="left"/>
      <w:pPr>
        <w:tabs>
          <w:tab w:val="num" w:pos="3600"/>
        </w:tabs>
        <w:ind w:left="3600" w:hanging="360"/>
      </w:pPr>
      <w:rPr>
        <w:rFonts w:ascii="Courier New" w:hAnsi="Courier New"/>
      </w:rPr>
    </w:lvl>
    <w:lvl w:ilvl="5" w:tplc="739CA362">
      <w:start w:val="1"/>
      <w:numFmt w:val="bullet"/>
      <w:lvlText w:val=""/>
      <w:lvlJc w:val="left"/>
      <w:pPr>
        <w:tabs>
          <w:tab w:val="num" w:pos="4320"/>
        </w:tabs>
        <w:ind w:left="4320" w:hanging="360"/>
      </w:pPr>
      <w:rPr>
        <w:rFonts w:ascii="Wingdings" w:hAnsi="Wingdings"/>
      </w:rPr>
    </w:lvl>
    <w:lvl w:ilvl="6" w:tplc="7BBAF33A">
      <w:start w:val="1"/>
      <w:numFmt w:val="bullet"/>
      <w:lvlText w:val=""/>
      <w:lvlJc w:val="left"/>
      <w:pPr>
        <w:tabs>
          <w:tab w:val="num" w:pos="5040"/>
        </w:tabs>
        <w:ind w:left="5040" w:hanging="360"/>
      </w:pPr>
      <w:rPr>
        <w:rFonts w:ascii="Symbol" w:hAnsi="Symbol"/>
      </w:rPr>
    </w:lvl>
    <w:lvl w:ilvl="7" w:tplc="AD7AA76E">
      <w:start w:val="1"/>
      <w:numFmt w:val="bullet"/>
      <w:lvlText w:val="o"/>
      <w:lvlJc w:val="left"/>
      <w:pPr>
        <w:tabs>
          <w:tab w:val="num" w:pos="5760"/>
        </w:tabs>
        <w:ind w:left="5760" w:hanging="360"/>
      </w:pPr>
      <w:rPr>
        <w:rFonts w:ascii="Courier New" w:hAnsi="Courier New"/>
      </w:rPr>
    </w:lvl>
    <w:lvl w:ilvl="8" w:tplc="9DE02F5C">
      <w:start w:val="1"/>
      <w:numFmt w:val="bullet"/>
      <w:lvlText w:val=""/>
      <w:lvlJc w:val="left"/>
      <w:pPr>
        <w:tabs>
          <w:tab w:val="num" w:pos="6480"/>
        </w:tabs>
        <w:ind w:left="6480" w:hanging="360"/>
      </w:pPr>
      <w:rPr>
        <w:rFonts w:ascii="Wingdings" w:hAnsi="Wingdings"/>
      </w:rPr>
    </w:lvl>
  </w:abstractNum>
  <w:abstractNum w:abstractNumId="84">
    <w:nsid w:val="77A6774E"/>
    <w:multiLevelType w:val="hybridMultilevel"/>
    <w:tmpl w:val="00000053"/>
    <w:lvl w:ilvl="0" w:tplc="803A9E6E">
      <w:start w:val="1"/>
      <w:numFmt w:val="bullet"/>
      <w:lvlText w:val=""/>
      <w:lvlJc w:val="left"/>
      <w:pPr>
        <w:tabs>
          <w:tab w:val="num" w:pos="720"/>
        </w:tabs>
        <w:ind w:left="720" w:hanging="360"/>
      </w:pPr>
      <w:rPr>
        <w:rFonts w:ascii="Symbol" w:hAnsi="Symbol"/>
      </w:rPr>
    </w:lvl>
    <w:lvl w:ilvl="1" w:tplc="57B63AFA">
      <w:start w:val="1"/>
      <w:numFmt w:val="bullet"/>
      <w:lvlText w:val="o"/>
      <w:lvlJc w:val="left"/>
      <w:pPr>
        <w:tabs>
          <w:tab w:val="num" w:pos="1440"/>
        </w:tabs>
        <w:ind w:left="1440" w:hanging="360"/>
      </w:pPr>
      <w:rPr>
        <w:rFonts w:ascii="Courier New" w:hAnsi="Courier New"/>
      </w:rPr>
    </w:lvl>
    <w:lvl w:ilvl="2" w:tplc="0B9A9652">
      <w:start w:val="1"/>
      <w:numFmt w:val="bullet"/>
      <w:lvlText w:val=""/>
      <w:lvlJc w:val="left"/>
      <w:pPr>
        <w:tabs>
          <w:tab w:val="num" w:pos="2160"/>
        </w:tabs>
        <w:ind w:left="2160" w:hanging="360"/>
      </w:pPr>
      <w:rPr>
        <w:rFonts w:ascii="Wingdings" w:hAnsi="Wingdings"/>
      </w:rPr>
    </w:lvl>
    <w:lvl w:ilvl="3" w:tplc="3F8432E6">
      <w:start w:val="1"/>
      <w:numFmt w:val="bullet"/>
      <w:lvlText w:val=""/>
      <w:lvlJc w:val="left"/>
      <w:pPr>
        <w:tabs>
          <w:tab w:val="num" w:pos="2880"/>
        </w:tabs>
        <w:ind w:left="2880" w:hanging="360"/>
      </w:pPr>
      <w:rPr>
        <w:rFonts w:ascii="Symbol" w:hAnsi="Symbol"/>
      </w:rPr>
    </w:lvl>
    <w:lvl w:ilvl="4" w:tplc="13F60C10">
      <w:start w:val="1"/>
      <w:numFmt w:val="bullet"/>
      <w:lvlText w:val="o"/>
      <w:lvlJc w:val="left"/>
      <w:pPr>
        <w:tabs>
          <w:tab w:val="num" w:pos="3600"/>
        </w:tabs>
        <w:ind w:left="3600" w:hanging="360"/>
      </w:pPr>
      <w:rPr>
        <w:rFonts w:ascii="Courier New" w:hAnsi="Courier New"/>
      </w:rPr>
    </w:lvl>
    <w:lvl w:ilvl="5" w:tplc="1564E73C">
      <w:start w:val="1"/>
      <w:numFmt w:val="bullet"/>
      <w:lvlText w:val=""/>
      <w:lvlJc w:val="left"/>
      <w:pPr>
        <w:tabs>
          <w:tab w:val="num" w:pos="4320"/>
        </w:tabs>
        <w:ind w:left="4320" w:hanging="360"/>
      </w:pPr>
      <w:rPr>
        <w:rFonts w:ascii="Wingdings" w:hAnsi="Wingdings"/>
      </w:rPr>
    </w:lvl>
    <w:lvl w:ilvl="6" w:tplc="ADBC883A">
      <w:start w:val="1"/>
      <w:numFmt w:val="bullet"/>
      <w:lvlText w:val=""/>
      <w:lvlJc w:val="left"/>
      <w:pPr>
        <w:tabs>
          <w:tab w:val="num" w:pos="5040"/>
        </w:tabs>
        <w:ind w:left="5040" w:hanging="360"/>
      </w:pPr>
      <w:rPr>
        <w:rFonts w:ascii="Symbol" w:hAnsi="Symbol"/>
      </w:rPr>
    </w:lvl>
    <w:lvl w:ilvl="7" w:tplc="A6741CD2">
      <w:start w:val="1"/>
      <w:numFmt w:val="bullet"/>
      <w:lvlText w:val="o"/>
      <w:lvlJc w:val="left"/>
      <w:pPr>
        <w:tabs>
          <w:tab w:val="num" w:pos="5760"/>
        </w:tabs>
        <w:ind w:left="5760" w:hanging="360"/>
      </w:pPr>
      <w:rPr>
        <w:rFonts w:ascii="Courier New" w:hAnsi="Courier New"/>
      </w:rPr>
    </w:lvl>
    <w:lvl w:ilvl="8" w:tplc="0F5A6866">
      <w:start w:val="1"/>
      <w:numFmt w:val="bullet"/>
      <w:lvlText w:val=""/>
      <w:lvlJc w:val="left"/>
      <w:pPr>
        <w:tabs>
          <w:tab w:val="num" w:pos="6480"/>
        </w:tabs>
        <w:ind w:left="6480" w:hanging="360"/>
      </w:pPr>
      <w:rPr>
        <w:rFonts w:ascii="Wingdings" w:hAnsi="Wingdings"/>
      </w:rPr>
    </w:lvl>
  </w:abstractNum>
  <w:abstractNum w:abstractNumId="85">
    <w:nsid w:val="77A6774F"/>
    <w:multiLevelType w:val="hybridMultilevel"/>
    <w:tmpl w:val="00000054"/>
    <w:lvl w:ilvl="0" w:tplc="7DAA630C">
      <w:start w:val="1"/>
      <w:numFmt w:val="bullet"/>
      <w:lvlText w:val=""/>
      <w:lvlJc w:val="left"/>
      <w:pPr>
        <w:tabs>
          <w:tab w:val="num" w:pos="720"/>
        </w:tabs>
        <w:ind w:left="720" w:hanging="360"/>
      </w:pPr>
      <w:rPr>
        <w:rFonts w:ascii="Symbol" w:hAnsi="Symbol"/>
      </w:rPr>
    </w:lvl>
    <w:lvl w:ilvl="1" w:tplc="523E9C42">
      <w:start w:val="1"/>
      <w:numFmt w:val="bullet"/>
      <w:lvlText w:val="o"/>
      <w:lvlJc w:val="left"/>
      <w:pPr>
        <w:tabs>
          <w:tab w:val="num" w:pos="1440"/>
        </w:tabs>
        <w:ind w:left="1440" w:hanging="360"/>
      </w:pPr>
      <w:rPr>
        <w:rFonts w:ascii="Courier New" w:hAnsi="Courier New"/>
      </w:rPr>
    </w:lvl>
    <w:lvl w:ilvl="2" w:tplc="FB0E0422">
      <w:start w:val="1"/>
      <w:numFmt w:val="bullet"/>
      <w:lvlText w:val=""/>
      <w:lvlJc w:val="left"/>
      <w:pPr>
        <w:tabs>
          <w:tab w:val="num" w:pos="2160"/>
        </w:tabs>
        <w:ind w:left="2160" w:hanging="360"/>
      </w:pPr>
      <w:rPr>
        <w:rFonts w:ascii="Wingdings" w:hAnsi="Wingdings"/>
      </w:rPr>
    </w:lvl>
    <w:lvl w:ilvl="3" w:tplc="E8D60784">
      <w:start w:val="1"/>
      <w:numFmt w:val="bullet"/>
      <w:lvlText w:val=""/>
      <w:lvlJc w:val="left"/>
      <w:pPr>
        <w:tabs>
          <w:tab w:val="num" w:pos="2880"/>
        </w:tabs>
        <w:ind w:left="2880" w:hanging="360"/>
      </w:pPr>
      <w:rPr>
        <w:rFonts w:ascii="Symbol" w:hAnsi="Symbol"/>
      </w:rPr>
    </w:lvl>
    <w:lvl w:ilvl="4" w:tplc="B7861174">
      <w:start w:val="1"/>
      <w:numFmt w:val="bullet"/>
      <w:lvlText w:val="o"/>
      <w:lvlJc w:val="left"/>
      <w:pPr>
        <w:tabs>
          <w:tab w:val="num" w:pos="3600"/>
        </w:tabs>
        <w:ind w:left="3600" w:hanging="360"/>
      </w:pPr>
      <w:rPr>
        <w:rFonts w:ascii="Courier New" w:hAnsi="Courier New"/>
      </w:rPr>
    </w:lvl>
    <w:lvl w:ilvl="5" w:tplc="E7066632">
      <w:start w:val="1"/>
      <w:numFmt w:val="bullet"/>
      <w:lvlText w:val=""/>
      <w:lvlJc w:val="left"/>
      <w:pPr>
        <w:tabs>
          <w:tab w:val="num" w:pos="4320"/>
        </w:tabs>
        <w:ind w:left="4320" w:hanging="360"/>
      </w:pPr>
      <w:rPr>
        <w:rFonts w:ascii="Wingdings" w:hAnsi="Wingdings"/>
      </w:rPr>
    </w:lvl>
    <w:lvl w:ilvl="6" w:tplc="FDA2C896">
      <w:start w:val="1"/>
      <w:numFmt w:val="bullet"/>
      <w:lvlText w:val=""/>
      <w:lvlJc w:val="left"/>
      <w:pPr>
        <w:tabs>
          <w:tab w:val="num" w:pos="5040"/>
        </w:tabs>
        <w:ind w:left="5040" w:hanging="360"/>
      </w:pPr>
      <w:rPr>
        <w:rFonts w:ascii="Symbol" w:hAnsi="Symbol"/>
      </w:rPr>
    </w:lvl>
    <w:lvl w:ilvl="7" w:tplc="CFEE55C4">
      <w:start w:val="1"/>
      <w:numFmt w:val="bullet"/>
      <w:lvlText w:val="o"/>
      <w:lvlJc w:val="left"/>
      <w:pPr>
        <w:tabs>
          <w:tab w:val="num" w:pos="5760"/>
        </w:tabs>
        <w:ind w:left="5760" w:hanging="360"/>
      </w:pPr>
      <w:rPr>
        <w:rFonts w:ascii="Courier New" w:hAnsi="Courier New"/>
      </w:rPr>
    </w:lvl>
    <w:lvl w:ilvl="8" w:tplc="C67AADA0">
      <w:start w:val="1"/>
      <w:numFmt w:val="bullet"/>
      <w:lvlText w:val=""/>
      <w:lvlJc w:val="left"/>
      <w:pPr>
        <w:tabs>
          <w:tab w:val="num" w:pos="6480"/>
        </w:tabs>
        <w:ind w:left="6480" w:hanging="360"/>
      </w:pPr>
      <w:rPr>
        <w:rFonts w:ascii="Wingdings" w:hAnsi="Wingdings"/>
      </w:rPr>
    </w:lvl>
  </w:abstractNum>
  <w:abstractNum w:abstractNumId="86">
    <w:nsid w:val="77A67750"/>
    <w:multiLevelType w:val="hybridMultilevel"/>
    <w:tmpl w:val="00000055"/>
    <w:lvl w:ilvl="0" w:tplc="30E66684">
      <w:start w:val="1"/>
      <w:numFmt w:val="bullet"/>
      <w:lvlText w:val=""/>
      <w:lvlJc w:val="left"/>
      <w:pPr>
        <w:tabs>
          <w:tab w:val="num" w:pos="720"/>
        </w:tabs>
        <w:ind w:left="720" w:hanging="360"/>
      </w:pPr>
      <w:rPr>
        <w:rFonts w:ascii="Symbol" w:hAnsi="Symbol"/>
      </w:rPr>
    </w:lvl>
    <w:lvl w:ilvl="1" w:tplc="58C8570C">
      <w:start w:val="1"/>
      <w:numFmt w:val="bullet"/>
      <w:lvlText w:val="o"/>
      <w:lvlJc w:val="left"/>
      <w:pPr>
        <w:tabs>
          <w:tab w:val="num" w:pos="1440"/>
        </w:tabs>
        <w:ind w:left="1440" w:hanging="360"/>
      </w:pPr>
      <w:rPr>
        <w:rFonts w:ascii="Courier New" w:hAnsi="Courier New"/>
      </w:rPr>
    </w:lvl>
    <w:lvl w:ilvl="2" w:tplc="EC3436EC">
      <w:start w:val="1"/>
      <w:numFmt w:val="bullet"/>
      <w:lvlText w:val=""/>
      <w:lvlJc w:val="left"/>
      <w:pPr>
        <w:tabs>
          <w:tab w:val="num" w:pos="2160"/>
        </w:tabs>
        <w:ind w:left="2160" w:hanging="360"/>
      </w:pPr>
      <w:rPr>
        <w:rFonts w:ascii="Wingdings" w:hAnsi="Wingdings"/>
      </w:rPr>
    </w:lvl>
    <w:lvl w:ilvl="3" w:tplc="70386EEE">
      <w:start w:val="1"/>
      <w:numFmt w:val="bullet"/>
      <w:lvlText w:val=""/>
      <w:lvlJc w:val="left"/>
      <w:pPr>
        <w:tabs>
          <w:tab w:val="num" w:pos="2880"/>
        </w:tabs>
        <w:ind w:left="2880" w:hanging="360"/>
      </w:pPr>
      <w:rPr>
        <w:rFonts w:ascii="Symbol" w:hAnsi="Symbol"/>
      </w:rPr>
    </w:lvl>
    <w:lvl w:ilvl="4" w:tplc="0DC22F74">
      <w:start w:val="1"/>
      <w:numFmt w:val="bullet"/>
      <w:lvlText w:val="o"/>
      <w:lvlJc w:val="left"/>
      <w:pPr>
        <w:tabs>
          <w:tab w:val="num" w:pos="3600"/>
        </w:tabs>
        <w:ind w:left="3600" w:hanging="360"/>
      </w:pPr>
      <w:rPr>
        <w:rFonts w:ascii="Courier New" w:hAnsi="Courier New"/>
      </w:rPr>
    </w:lvl>
    <w:lvl w:ilvl="5" w:tplc="054CB118">
      <w:start w:val="1"/>
      <w:numFmt w:val="bullet"/>
      <w:lvlText w:val=""/>
      <w:lvlJc w:val="left"/>
      <w:pPr>
        <w:tabs>
          <w:tab w:val="num" w:pos="4320"/>
        </w:tabs>
        <w:ind w:left="4320" w:hanging="360"/>
      </w:pPr>
      <w:rPr>
        <w:rFonts w:ascii="Wingdings" w:hAnsi="Wingdings"/>
      </w:rPr>
    </w:lvl>
    <w:lvl w:ilvl="6" w:tplc="671E4A5C">
      <w:start w:val="1"/>
      <w:numFmt w:val="bullet"/>
      <w:lvlText w:val=""/>
      <w:lvlJc w:val="left"/>
      <w:pPr>
        <w:tabs>
          <w:tab w:val="num" w:pos="5040"/>
        </w:tabs>
        <w:ind w:left="5040" w:hanging="360"/>
      </w:pPr>
      <w:rPr>
        <w:rFonts w:ascii="Symbol" w:hAnsi="Symbol"/>
      </w:rPr>
    </w:lvl>
    <w:lvl w:ilvl="7" w:tplc="234433D8">
      <w:start w:val="1"/>
      <w:numFmt w:val="bullet"/>
      <w:lvlText w:val="o"/>
      <w:lvlJc w:val="left"/>
      <w:pPr>
        <w:tabs>
          <w:tab w:val="num" w:pos="5760"/>
        </w:tabs>
        <w:ind w:left="5760" w:hanging="360"/>
      </w:pPr>
      <w:rPr>
        <w:rFonts w:ascii="Courier New" w:hAnsi="Courier New"/>
      </w:rPr>
    </w:lvl>
    <w:lvl w:ilvl="8" w:tplc="67A0F114">
      <w:start w:val="1"/>
      <w:numFmt w:val="bullet"/>
      <w:lvlText w:val=""/>
      <w:lvlJc w:val="left"/>
      <w:pPr>
        <w:tabs>
          <w:tab w:val="num" w:pos="6480"/>
        </w:tabs>
        <w:ind w:left="6480" w:hanging="360"/>
      </w:pPr>
      <w:rPr>
        <w:rFonts w:ascii="Wingdings" w:hAnsi="Wingdings"/>
      </w:rPr>
    </w:lvl>
  </w:abstractNum>
  <w:abstractNum w:abstractNumId="87">
    <w:nsid w:val="77A67751"/>
    <w:multiLevelType w:val="hybridMultilevel"/>
    <w:tmpl w:val="00000056"/>
    <w:lvl w:ilvl="0" w:tplc="691485B0">
      <w:start w:val="1"/>
      <w:numFmt w:val="bullet"/>
      <w:lvlText w:val=""/>
      <w:lvlJc w:val="left"/>
      <w:pPr>
        <w:tabs>
          <w:tab w:val="num" w:pos="720"/>
        </w:tabs>
        <w:ind w:left="720" w:hanging="360"/>
      </w:pPr>
      <w:rPr>
        <w:rFonts w:ascii="Symbol" w:hAnsi="Symbol"/>
      </w:rPr>
    </w:lvl>
    <w:lvl w:ilvl="1" w:tplc="2A72B038">
      <w:start w:val="1"/>
      <w:numFmt w:val="bullet"/>
      <w:lvlText w:val="o"/>
      <w:lvlJc w:val="left"/>
      <w:pPr>
        <w:tabs>
          <w:tab w:val="num" w:pos="1440"/>
        </w:tabs>
        <w:ind w:left="1440" w:hanging="360"/>
      </w:pPr>
      <w:rPr>
        <w:rFonts w:ascii="Courier New" w:hAnsi="Courier New"/>
      </w:rPr>
    </w:lvl>
    <w:lvl w:ilvl="2" w:tplc="02DAD75C">
      <w:start w:val="1"/>
      <w:numFmt w:val="bullet"/>
      <w:lvlText w:val=""/>
      <w:lvlJc w:val="left"/>
      <w:pPr>
        <w:tabs>
          <w:tab w:val="num" w:pos="2160"/>
        </w:tabs>
        <w:ind w:left="2160" w:hanging="360"/>
      </w:pPr>
      <w:rPr>
        <w:rFonts w:ascii="Wingdings" w:hAnsi="Wingdings"/>
      </w:rPr>
    </w:lvl>
    <w:lvl w:ilvl="3" w:tplc="950682B8">
      <w:start w:val="1"/>
      <w:numFmt w:val="bullet"/>
      <w:lvlText w:val=""/>
      <w:lvlJc w:val="left"/>
      <w:pPr>
        <w:tabs>
          <w:tab w:val="num" w:pos="2880"/>
        </w:tabs>
        <w:ind w:left="2880" w:hanging="360"/>
      </w:pPr>
      <w:rPr>
        <w:rFonts w:ascii="Symbol" w:hAnsi="Symbol"/>
      </w:rPr>
    </w:lvl>
    <w:lvl w:ilvl="4" w:tplc="3212582C">
      <w:start w:val="1"/>
      <w:numFmt w:val="bullet"/>
      <w:lvlText w:val="o"/>
      <w:lvlJc w:val="left"/>
      <w:pPr>
        <w:tabs>
          <w:tab w:val="num" w:pos="3600"/>
        </w:tabs>
        <w:ind w:left="3600" w:hanging="360"/>
      </w:pPr>
      <w:rPr>
        <w:rFonts w:ascii="Courier New" w:hAnsi="Courier New"/>
      </w:rPr>
    </w:lvl>
    <w:lvl w:ilvl="5" w:tplc="EA22AC04">
      <w:start w:val="1"/>
      <w:numFmt w:val="bullet"/>
      <w:lvlText w:val=""/>
      <w:lvlJc w:val="left"/>
      <w:pPr>
        <w:tabs>
          <w:tab w:val="num" w:pos="4320"/>
        </w:tabs>
        <w:ind w:left="4320" w:hanging="360"/>
      </w:pPr>
      <w:rPr>
        <w:rFonts w:ascii="Wingdings" w:hAnsi="Wingdings"/>
      </w:rPr>
    </w:lvl>
    <w:lvl w:ilvl="6" w:tplc="A6826AE0">
      <w:start w:val="1"/>
      <w:numFmt w:val="bullet"/>
      <w:lvlText w:val=""/>
      <w:lvlJc w:val="left"/>
      <w:pPr>
        <w:tabs>
          <w:tab w:val="num" w:pos="5040"/>
        </w:tabs>
        <w:ind w:left="5040" w:hanging="360"/>
      </w:pPr>
      <w:rPr>
        <w:rFonts w:ascii="Symbol" w:hAnsi="Symbol"/>
      </w:rPr>
    </w:lvl>
    <w:lvl w:ilvl="7" w:tplc="A2286A08">
      <w:start w:val="1"/>
      <w:numFmt w:val="bullet"/>
      <w:lvlText w:val="o"/>
      <w:lvlJc w:val="left"/>
      <w:pPr>
        <w:tabs>
          <w:tab w:val="num" w:pos="5760"/>
        </w:tabs>
        <w:ind w:left="5760" w:hanging="360"/>
      </w:pPr>
      <w:rPr>
        <w:rFonts w:ascii="Courier New" w:hAnsi="Courier New"/>
      </w:rPr>
    </w:lvl>
    <w:lvl w:ilvl="8" w:tplc="13F878D8">
      <w:start w:val="1"/>
      <w:numFmt w:val="bullet"/>
      <w:lvlText w:val=""/>
      <w:lvlJc w:val="left"/>
      <w:pPr>
        <w:tabs>
          <w:tab w:val="num" w:pos="6480"/>
        </w:tabs>
        <w:ind w:left="6480" w:hanging="360"/>
      </w:pPr>
      <w:rPr>
        <w:rFonts w:ascii="Wingdings" w:hAnsi="Wingdings"/>
      </w:rPr>
    </w:lvl>
  </w:abstractNum>
  <w:abstractNum w:abstractNumId="88">
    <w:nsid w:val="77A67752"/>
    <w:multiLevelType w:val="hybridMultilevel"/>
    <w:tmpl w:val="00000057"/>
    <w:lvl w:ilvl="0" w:tplc="136EA824">
      <w:start w:val="1"/>
      <w:numFmt w:val="bullet"/>
      <w:lvlText w:val=""/>
      <w:lvlJc w:val="left"/>
      <w:pPr>
        <w:tabs>
          <w:tab w:val="num" w:pos="720"/>
        </w:tabs>
        <w:ind w:left="720" w:hanging="360"/>
      </w:pPr>
      <w:rPr>
        <w:rFonts w:ascii="Symbol" w:hAnsi="Symbol"/>
      </w:rPr>
    </w:lvl>
    <w:lvl w:ilvl="1" w:tplc="13144688">
      <w:start w:val="1"/>
      <w:numFmt w:val="bullet"/>
      <w:lvlText w:val="o"/>
      <w:lvlJc w:val="left"/>
      <w:pPr>
        <w:tabs>
          <w:tab w:val="num" w:pos="1440"/>
        </w:tabs>
        <w:ind w:left="1440" w:hanging="360"/>
      </w:pPr>
      <w:rPr>
        <w:rFonts w:ascii="Courier New" w:hAnsi="Courier New"/>
      </w:rPr>
    </w:lvl>
    <w:lvl w:ilvl="2" w:tplc="50F2DDF2">
      <w:start w:val="1"/>
      <w:numFmt w:val="bullet"/>
      <w:lvlText w:val=""/>
      <w:lvlJc w:val="left"/>
      <w:pPr>
        <w:tabs>
          <w:tab w:val="num" w:pos="2160"/>
        </w:tabs>
        <w:ind w:left="2160" w:hanging="360"/>
      </w:pPr>
      <w:rPr>
        <w:rFonts w:ascii="Wingdings" w:hAnsi="Wingdings"/>
      </w:rPr>
    </w:lvl>
    <w:lvl w:ilvl="3" w:tplc="10CE1484">
      <w:start w:val="1"/>
      <w:numFmt w:val="bullet"/>
      <w:lvlText w:val=""/>
      <w:lvlJc w:val="left"/>
      <w:pPr>
        <w:tabs>
          <w:tab w:val="num" w:pos="2880"/>
        </w:tabs>
        <w:ind w:left="2880" w:hanging="360"/>
      </w:pPr>
      <w:rPr>
        <w:rFonts w:ascii="Symbol" w:hAnsi="Symbol"/>
      </w:rPr>
    </w:lvl>
    <w:lvl w:ilvl="4" w:tplc="932C932E">
      <w:start w:val="1"/>
      <w:numFmt w:val="bullet"/>
      <w:lvlText w:val="o"/>
      <w:lvlJc w:val="left"/>
      <w:pPr>
        <w:tabs>
          <w:tab w:val="num" w:pos="3600"/>
        </w:tabs>
        <w:ind w:left="3600" w:hanging="360"/>
      </w:pPr>
      <w:rPr>
        <w:rFonts w:ascii="Courier New" w:hAnsi="Courier New"/>
      </w:rPr>
    </w:lvl>
    <w:lvl w:ilvl="5" w:tplc="C3EAA374">
      <w:start w:val="1"/>
      <w:numFmt w:val="bullet"/>
      <w:lvlText w:val=""/>
      <w:lvlJc w:val="left"/>
      <w:pPr>
        <w:tabs>
          <w:tab w:val="num" w:pos="4320"/>
        </w:tabs>
        <w:ind w:left="4320" w:hanging="360"/>
      </w:pPr>
      <w:rPr>
        <w:rFonts w:ascii="Wingdings" w:hAnsi="Wingdings"/>
      </w:rPr>
    </w:lvl>
    <w:lvl w:ilvl="6" w:tplc="23002214">
      <w:start w:val="1"/>
      <w:numFmt w:val="bullet"/>
      <w:lvlText w:val=""/>
      <w:lvlJc w:val="left"/>
      <w:pPr>
        <w:tabs>
          <w:tab w:val="num" w:pos="5040"/>
        </w:tabs>
        <w:ind w:left="5040" w:hanging="360"/>
      </w:pPr>
      <w:rPr>
        <w:rFonts w:ascii="Symbol" w:hAnsi="Symbol"/>
      </w:rPr>
    </w:lvl>
    <w:lvl w:ilvl="7" w:tplc="D46E094C">
      <w:start w:val="1"/>
      <w:numFmt w:val="bullet"/>
      <w:lvlText w:val="o"/>
      <w:lvlJc w:val="left"/>
      <w:pPr>
        <w:tabs>
          <w:tab w:val="num" w:pos="5760"/>
        </w:tabs>
        <w:ind w:left="5760" w:hanging="360"/>
      </w:pPr>
      <w:rPr>
        <w:rFonts w:ascii="Courier New" w:hAnsi="Courier New"/>
      </w:rPr>
    </w:lvl>
    <w:lvl w:ilvl="8" w:tplc="0A3286A2">
      <w:start w:val="1"/>
      <w:numFmt w:val="bullet"/>
      <w:lvlText w:val=""/>
      <w:lvlJc w:val="left"/>
      <w:pPr>
        <w:tabs>
          <w:tab w:val="num" w:pos="6480"/>
        </w:tabs>
        <w:ind w:left="6480" w:hanging="360"/>
      </w:pPr>
      <w:rPr>
        <w:rFonts w:ascii="Wingdings" w:hAnsi="Wingdings"/>
      </w:rPr>
    </w:lvl>
  </w:abstractNum>
  <w:abstractNum w:abstractNumId="89">
    <w:nsid w:val="77A67753"/>
    <w:multiLevelType w:val="hybridMultilevel"/>
    <w:tmpl w:val="00000058"/>
    <w:lvl w:ilvl="0" w:tplc="CB74CE7E">
      <w:start w:val="1"/>
      <w:numFmt w:val="bullet"/>
      <w:lvlText w:val=""/>
      <w:lvlJc w:val="left"/>
      <w:pPr>
        <w:tabs>
          <w:tab w:val="num" w:pos="720"/>
        </w:tabs>
        <w:ind w:left="720" w:hanging="360"/>
      </w:pPr>
      <w:rPr>
        <w:rFonts w:ascii="Symbol" w:hAnsi="Symbol"/>
      </w:rPr>
    </w:lvl>
    <w:lvl w:ilvl="1" w:tplc="435CAAB2">
      <w:start w:val="1"/>
      <w:numFmt w:val="bullet"/>
      <w:lvlText w:val="o"/>
      <w:lvlJc w:val="left"/>
      <w:pPr>
        <w:tabs>
          <w:tab w:val="num" w:pos="1440"/>
        </w:tabs>
        <w:ind w:left="1440" w:hanging="360"/>
      </w:pPr>
      <w:rPr>
        <w:rFonts w:ascii="Courier New" w:hAnsi="Courier New"/>
      </w:rPr>
    </w:lvl>
    <w:lvl w:ilvl="2" w:tplc="181C64E6">
      <w:start w:val="1"/>
      <w:numFmt w:val="bullet"/>
      <w:lvlText w:val=""/>
      <w:lvlJc w:val="left"/>
      <w:pPr>
        <w:tabs>
          <w:tab w:val="num" w:pos="2160"/>
        </w:tabs>
        <w:ind w:left="2160" w:hanging="360"/>
      </w:pPr>
      <w:rPr>
        <w:rFonts w:ascii="Wingdings" w:hAnsi="Wingdings"/>
      </w:rPr>
    </w:lvl>
    <w:lvl w:ilvl="3" w:tplc="42CE35A2">
      <w:start w:val="1"/>
      <w:numFmt w:val="bullet"/>
      <w:lvlText w:val=""/>
      <w:lvlJc w:val="left"/>
      <w:pPr>
        <w:tabs>
          <w:tab w:val="num" w:pos="2880"/>
        </w:tabs>
        <w:ind w:left="2880" w:hanging="360"/>
      </w:pPr>
      <w:rPr>
        <w:rFonts w:ascii="Symbol" w:hAnsi="Symbol"/>
      </w:rPr>
    </w:lvl>
    <w:lvl w:ilvl="4" w:tplc="FABCB242">
      <w:start w:val="1"/>
      <w:numFmt w:val="bullet"/>
      <w:lvlText w:val="o"/>
      <w:lvlJc w:val="left"/>
      <w:pPr>
        <w:tabs>
          <w:tab w:val="num" w:pos="3600"/>
        </w:tabs>
        <w:ind w:left="3600" w:hanging="360"/>
      </w:pPr>
      <w:rPr>
        <w:rFonts w:ascii="Courier New" w:hAnsi="Courier New"/>
      </w:rPr>
    </w:lvl>
    <w:lvl w:ilvl="5" w:tplc="307A0C5A">
      <w:start w:val="1"/>
      <w:numFmt w:val="bullet"/>
      <w:lvlText w:val=""/>
      <w:lvlJc w:val="left"/>
      <w:pPr>
        <w:tabs>
          <w:tab w:val="num" w:pos="4320"/>
        </w:tabs>
        <w:ind w:left="4320" w:hanging="360"/>
      </w:pPr>
      <w:rPr>
        <w:rFonts w:ascii="Wingdings" w:hAnsi="Wingdings"/>
      </w:rPr>
    </w:lvl>
    <w:lvl w:ilvl="6" w:tplc="2252276A">
      <w:start w:val="1"/>
      <w:numFmt w:val="bullet"/>
      <w:lvlText w:val=""/>
      <w:lvlJc w:val="left"/>
      <w:pPr>
        <w:tabs>
          <w:tab w:val="num" w:pos="5040"/>
        </w:tabs>
        <w:ind w:left="5040" w:hanging="360"/>
      </w:pPr>
      <w:rPr>
        <w:rFonts w:ascii="Symbol" w:hAnsi="Symbol"/>
      </w:rPr>
    </w:lvl>
    <w:lvl w:ilvl="7" w:tplc="85521A64">
      <w:start w:val="1"/>
      <w:numFmt w:val="bullet"/>
      <w:lvlText w:val="o"/>
      <w:lvlJc w:val="left"/>
      <w:pPr>
        <w:tabs>
          <w:tab w:val="num" w:pos="5760"/>
        </w:tabs>
        <w:ind w:left="5760" w:hanging="360"/>
      </w:pPr>
      <w:rPr>
        <w:rFonts w:ascii="Courier New" w:hAnsi="Courier New"/>
      </w:rPr>
    </w:lvl>
    <w:lvl w:ilvl="8" w:tplc="D370F3C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6B"/>
    <w:rsid w:val="000D0807"/>
    <w:rsid w:val="00223CE5"/>
    <w:rsid w:val="00457D6B"/>
    <w:rsid w:val="00540D71"/>
    <w:rsid w:val="009417A9"/>
    <w:rsid w:val="00CA0A8A"/>
    <w:rsid w:val="00E0599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9A"/>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231EC"/>
  </w:style>
  <w:style w:type="paragraph" w:styleId="TOC2">
    <w:name w:val="toc 2"/>
    <w:basedOn w:val="Normal"/>
    <w:next w:val="Normal"/>
    <w:uiPriority w:val="39"/>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cs="Calibri"/>
      <w:b/>
      <w:bCs/>
      <w:sz w:val="24"/>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hAnsi="Calibri" w:cs="Calibri"/>
      <w:b/>
      <w:bCs/>
      <w:i/>
      <w:iCs/>
      <w:sz w:val="26"/>
      <w:szCs w:val="26"/>
    </w:rPr>
  </w:style>
  <w:style w:type="character" w:customStyle="1" w:styleId="Heading6Char">
    <w:name w:val="Heading 6 Char"/>
    <w:link w:val="Heading6"/>
    <w:rsid w:val="002231EC"/>
    <w:rPr>
      <w:rFonts w:ascii="Calibri" w:hAnsi="Calibri" w:cs="Calibri"/>
      <w:b/>
      <w:bCs/>
      <w:sz w:val="24"/>
    </w:rPr>
  </w:style>
  <w:style w:type="character" w:customStyle="1" w:styleId="Heading7Char">
    <w:name w:val="Heading 7 Char"/>
    <w:link w:val="Heading7"/>
    <w:rsid w:val="002231EC"/>
    <w:rPr>
      <w:rFonts w:ascii="Calibri" w:hAnsi="Calibri" w:cs="Calibri"/>
      <w:sz w:val="24"/>
      <w:szCs w:val="24"/>
    </w:rPr>
  </w:style>
  <w:style w:type="character" w:customStyle="1" w:styleId="Heading8Char">
    <w:name w:val="Heading 8 Char"/>
    <w:link w:val="Heading8"/>
    <w:rsid w:val="002231EC"/>
    <w:rPr>
      <w:rFonts w:ascii="Calibri" w:hAnsi="Calibri" w:cs="Calibri"/>
      <w:i/>
      <w:iCs/>
      <w:sz w:val="24"/>
      <w:szCs w:val="24"/>
    </w:rPr>
  </w:style>
  <w:style w:type="character" w:customStyle="1" w:styleId="Heading9Char">
    <w:name w:val="Heading 9 Char"/>
    <w:link w:val="Heading9"/>
    <w:rsid w:val="002231EC"/>
    <w:rPr>
      <w:rFonts w:ascii="Cambria" w:hAnsi="Cambria" w:cs="Calibri"/>
      <w:sz w:val="24"/>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A91B9A"/>
    <w:rPr>
      <w:b/>
      <w:bCs/>
      <w:smallCaps/>
      <w:spacing w:val="5"/>
    </w:rPr>
  </w:style>
  <w:style w:type="paragraph" w:customStyle="1" w:styleId="tablecaption0">
    <w:name w:val="table_caption"/>
    <w:rsid w:val="001F6B79"/>
    <w:pPr>
      <w:widowControl w:val="0"/>
      <w:suppressAutoHyphens/>
      <w:autoSpaceDE w:val="0"/>
      <w:spacing w:after="60"/>
      <w:jc w:val="center"/>
    </w:pPr>
    <w:rPr>
      <w:rFonts w:eastAsia="Arial" w:cs="Calibri"/>
      <w:b/>
      <w:bCs/>
      <w:lang w:eastAsia="ar-SA"/>
    </w:rPr>
  </w:style>
  <w:style w:type="paragraph" w:customStyle="1" w:styleId="tableheaderrow0">
    <w:name w:val="table_header_row"/>
    <w:rsid w:val="001F6B79"/>
    <w:pPr>
      <w:widowControl w:val="0"/>
      <w:suppressAutoHyphens/>
      <w:autoSpaceDE w:val="0"/>
      <w:spacing w:before="40" w:after="40"/>
      <w:jc w:val="center"/>
    </w:pPr>
    <w:rPr>
      <w:rFonts w:eastAsia="Arial" w:cs="Calibri"/>
      <w:b/>
      <w:bCs/>
      <w:lang w:eastAsia="ar-SA"/>
    </w:rPr>
  </w:style>
  <w:style w:type="paragraph" w:styleId="Title">
    <w:name w:val="Title"/>
    <w:basedOn w:val="Normal"/>
    <w:next w:val="Normal"/>
    <w:link w:val="TitleChar"/>
    <w:uiPriority w:val="10"/>
    <w:qFormat/>
    <w:rsid w:val="00E059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99F"/>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9A"/>
    <w:pPr>
      <w:suppressAutoHyphens/>
      <w:spacing w:after="120"/>
    </w:pPr>
    <w:rPr>
      <w:rFonts w:cs="Calibri"/>
      <w:sz w:val="24"/>
      <w:szCs w:val="22"/>
      <w:lang w:eastAsia="ar-SA"/>
    </w:rPr>
  </w:style>
  <w:style w:type="paragraph" w:styleId="Heading1">
    <w:name w:val="heading 1"/>
    <w:basedOn w:val="Normal"/>
    <w:next w:val="Normal"/>
    <w:link w:val="Heading1Char"/>
    <w:qFormat/>
    <w:rsid w:val="002231EC"/>
    <w:pPr>
      <w:keepNext/>
      <w:tabs>
        <w:tab w:val="left" w:pos="-720"/>
      </w:tabs>
      <w:ind w:left="720" w:hanging="720"/>
      <w:outlineLvl w:val="0"/>
    </w:pPr>
    <w:rPr>
      <w:b/>
      <w:bCs/>
      <w:kern w:val="1"/>
      <w:sz w:val="28"/>
      <w:szCs w:val="32"/>
      <w:lang w:eastAsia="en-US"/>
    </w:rPr>
  </w:style>
  <w:style w:type="paragraph" w:styleId="Heading2">
    <w:name w:val="heading 2"/>
    <w:basedOn w:val="Normal"/>
    <w:next w:val="Normal"/>
    <w:link w:val="Heading2Char"/>
    <w:qFormat/>
    <w:rsid w:val="002231EC"/>
    <w:pPr>
      <w:keepNext/>
      <w:tabs>
        <w:tab w:val="left" w:pos="-576"/>
      </w:tabs>
      <w:ind w:left="576" w:hanging="576"/>
      <w:outlineLvl w:val="1"/>
    </w:pPr>
    <w:rPr>
      <w:rFonts w:eastAsia="MS Mincho" w:cs="Arial"/>
      <w:b/>
      <w:bCs/>
      <w:iCs/>
      <w:szCs w:val="28"/>
      <w:lang w:eastAsia="en-US"/>
    </w:rPr>
  </w:style>
  <w:style w:type="paragraph" w:styleId="Heading3">
    <w:name w:val="heading 3"/>
    <w:next w:val="Normal"/>
    <w:link w:val="Heading3Char"/>
    <w:qFormat/>
    <w:rsid w:val="002231EC"/>
    <w:pPr>
      <w:keepNext/>
      <w:tabs>
        <w:tab w:val="left" w:pos="630"/>
      </w:tabs>
      <w:suppressAutoHyphens/>
      <w:spacing w:before="60"/>
      <w:outlineLvl w:val="2"/>
    </w:pPr>
    <w:rPr>
      <w:b/>
      <w:bCs/>
      <w:sz w:val="24"/>
      <w:szCs w:val="26"/>
      <w:lang w:eastAsia="ar-SA"/>
    </w:rPr>
  </w:style>
  <w:style w:type="paragraph" w:styleId="Heading4">
    <w:name w:val="heading 4"/>
    <w:basedOn w:val="Normal"/>
    <w:next w:val="Normal"/>
    <w:link w:val="Heading4Char"/>
    <w:qFormat/>
    <w:rsid w:val="002231EC"/>
    <w:pPr>
      <w:keepNext/>
      <w:numPr>
        <w:ilvl w:val="3"/>
        <w:numId w:val="1"/>
      </w:numPr>
      <w:spacing w:before="240" w:after="60"/>
      <w:outlineLvl w:val="3"/>
    </w:pPr>
    <w:rPr>
      <w:b/>
      <w:bCs/>
      <w:szCs w:val="28"/>
      <w:lang w:eastAsia="en-US"/>
    </w:rPr>
  </w:style>
  <w:style w:type="paragraph" w:styleId="Heading5">
    <w:name w:val="heading 5"/>
    <w:basedOn w:val="Normal"/>
    <w:next w:val="Normal"/>
    <w:link w:val="Heading5Char"/>
    <w:qFormat/>
    <w:rsid w:val="002231EC"/>
    <w:pPr>
      <w:numPr>
        <w:ilvl w:val="4"/>
        <w:numId w:val="1"/>
      </w:num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2231EC"/>
    <w:pPr>
      <w:numPr>
        <w:ilvl w:val="5"/>
        <w:numId w:val="1"/>
      </w:numPr>
      <w:spacing w:before="240" w:after="60"/>
      <w:outlineLvl w:val="5"/>
    </w:pPr>
    <w:rPr>
      <w:rFonts w:ascii="Calibri" w:hAnsi="Calibri"/>
      <w:b/>
      <w:bCs/>
      <w:szCs w:val="20"/>
      <w:lang w:eastAsia="en-US"/>
    </w:rPr>
  </w:style>
  <w:style w:type="paragraph" w:styleId="Heading7">
    <w:name w:val="heading 7"/>
    <w:basedOn w:val="Normal"/>
    <w:next w:val="Normal"/>
    <w:link w:val="Heading7Char"/>
    <w:qFormat/>
    <w:rsid w:val="002231EC"/>
    <w:pPr>
      <w:numPr>
        <w:ilvl w:val="6"/>
        <w:numId w:val="1"/>
      </w:numPr>
      <w:spacing w:before="240" w:after="60"/>
      <w:outlineLvl w:val="6"/>
    </w:pPr>
    <w:rPr>
      <w:rFonts w:ascii="Calibri" w:hAnsi="Calibri"/>
      <w:szCs w:val="24"/>
      <w:lang w:eastAsia="en-US"/>
    </w:rPr>
  </w:style>
  <w:style w:type="paragraph" w:styleId="Heading8">
    <w:name w:val="heading 8"/>
    <w:basedOn w:val="Normal"/>
    <w:next w:val="Normal"/>
    <w:link w:val="Heading8Char"/>
    <w:qFormat/>
    <w:rsid w:val="002231EC"/>
    <w:pPr>
      <w:numPr>
        <w:ilvl w:val="7"/>
        <w:numId w:val="1"/>
      </w:numPr>
      <w:spacing w:before="240" w:after="60"/>
      <w:outlineLvl w:val="7"/>
    </w:pPr>
    <w:rPr>
      <w:rFonts w:ascii="Calibri" w:hAnsi="Calibri"/>
      <w:i/>
      <w:iCs/>
      <w:szCs w:val="24"/>
      <w:lang w:eastAsia="en-US"/>
    </w:rPr>
  </w:style>
  <w:style w:type="paragraph" w:styleId="Heading9">
    <w:name w:val="heading 9"/>
    <w:basedOn w:val="Normal"/>
    <w:next w:val="Normal"/>
    <w:link w:val="Heading9Char"/>
    <w:qFormat/>
    <w:rsid w:val="002231EC"/>
    <w:pPr>
      <w:numPr>
        <w:ilvl w:val="8"/>
        <w:numId w:val="1"/>
      </w:numPr>
      <w:spacing w:before="240" w:after="60"/>
      <w:outlineLvl w:val="8"/>
    </w:pPr>
    <w:rPr>
      <w:rFonts w:ascii="Cambria" w:hAnsi="Cambri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231EC"/>
  </w:style>
  <w:style w:type="paragraph" w:styleId="TOC2">
    <w:name w:val="toc 2"/>
    <w:basedOn w:val="Normal"/>
    <w:next w:val="Normal"/>
    <w:uiPriority w:val="39"/>
    <w:rsid w:val="002231EC"/>
    <w:pPr>
      <w:ind w:left="240"/>
    </w:pPr>
  </w:style>
  <w:style w:type="character" w:customStyle="1" w:styleId="Heading2Char">
    <w:name w:val="Heading 2 Char"/>
    <w:link w:val="Heading2"/>
    <w:rsid w:val="002231EC"/>
    <w:rPr>
      <w:rFonts w:ascii="Times New Roman" w:eastAsia="MS Mincho" w:hAnsi="Times New Roman" w:cs="Arial"/>
      <w:b/>
      <w:bCs/>
      <w:iCs/>
      <w:sz w:val="24"/>
      <w:szCs w:val="28"/>
    </w:rPr>
  </w:style>
  <w:style w:type="character" w:customStyle="1" w:styleId="Heading1Char">
    <w:name w:val="Heading 1 Char"/>
    <w:link w:val="Heading1"/>
    <w:rsid w:val="002231EC"/>
    <w:rPr>
      <w:rFonts w:ascii="Times New Roman" w:eastAsia="Times New Roman" w:hAnsi="Times New Roman" w:cs="Times New Roman"/>
      <w:b/>
      <w:bCs/>
      <w:kern w:val="1"/>
      <w:sz w:val="28"/>
      <w:szCs w:val="32"/>
    </w:rPr>
  </w:style>
  <w:style w:type="paragraph" w:styleId="BodyText">
    <w:name w:val="Body Text"/>
    <w:basedOn w:val="Normal"/>
    <w:link w:val="BodyTextChar"/>
    <w:rsid w:val="002231EC"/>
    <w:rPr>
      <w:rFonts w:eastAsia="Lucida Sans Unicode"/>
      <w:kern w:val="1"/>
      <w:szCs w:val="24"/>
      <w:lang w:eastAsia="en-US"/>
    </w:rPr>
  </w:style>
  <w:style w:type="character" w:customStyle="1" w:styleId="BodyTextChar">
    <w:name w:val="Body Text Char"/>
    <w:link w:val="BodyText"/>
    <w:rsid w:val="002231EC"/>
    <w:rPr>
      <w:rFonts w:ascii="Times New Roman" w:eastAsia="Lucida Sans Unicode" w:hAnsi="Times New Roman" w:cs="Times New Roman"/>
      <w:kern w:val="1"/>
      <w:sz w:val="24"/>
      <w:szCs w:val="24"/>
    </w:rPr>
  </w:style>
  <w:style w:type="character" w:customStyle="1" w:styleId="Heading3Char">
    <w:name w:val="Heading 3 Char"/>
    <w:link w:val="Heading3"/>
    <w:rsid w:val="002231EC"/>
    <w:rPr>
      <w:rFonts w:ascii="Times New Roman" w:eastAsia="Times New Roman" w:hAnsi="Times New Roman" w:cs="Times New Roman"/>
      <w:b/>
      <w:bCs/>
      <w:sz w:val="24"/>
      <w:szCs w:val="26"/>
      <w:lang w:val="en-US" w:eastAsia="ar-SA" w:bidi="ar-SA"/>
    </w:rPr>
  </w:style>
  <w:style w:type="character" w:customStyle="1" w:styleId="Heading4Char">
    <w:name w:val="Heading 4 Char"/>
    <w:link w:val="Heading4"/>
    <w:rsid w:val="002231EC"/>
    <w:rPr>
      <w:rFonts w:cs="Calibri"/>
      <w:b/>
      <w:bCs/>
      <w:sz w:val="24"/>
      <w:szCs w:val="28"/>
    </w:rPr>
  </w:style>
  <w:style w:type="paragraph" w:customStyle="1" w:styleId="WW-Default">
    <w:name w:val="WW-Default"/>
    <w:rsid w:val="002231EC"/>
    <w:pPr>
      <w:suppressAutoHyphens/>
      <w:autoSpaceDE w:val="0"/>
    </w:pPr>
    <w:rPr>
      <w:rFonts w:ascii="Arial" w:eastAsia="Arial" w:hAnsi="Arial" w:cs="Arial"/>
      <w:color w:val="000000"/>
      <w:sz w:val="24"/>
      <w:szCs w:val="24"/>
      <w:lang w:eastAsia="ar-SA"/>
    </w:rPr>
  </w:style>
  <w:style w:type="paragraph" w:customStyle="1" w:styleId="9ptTNRindent">
    <w:name w:val="9 pt. TNR # indent"/>
    <w:basedOn w:val="WW-Default"/>
    <w:next w:val="WW-Default"/>
    <w:rsid w:val="002231EC"/>
    <w:rPr>
      <w:rFonts w:ascii="Times New Roman" w:hAnsi="Times New Roman" w:cs="Times New Roman"/>
    </w:rPr>
  </w:style>
  <w:style w:type="character" w:customStyle="1" w:styleId="Absatz-Standardschriftart">
    <w:name w:val="Absatz-Standardschriftart"/>
    <w:rsid w:val="002231EC"/>
  </w:style>
  <w:style w:type="paragraph" w:customStyle="1" w:styleId="AcronymorGlossaryDefinition">
    <w:name w:val="Acronym or Glossary Definition"/>
    <w:rsid w:val="002231EC"/>
    <w:pPr>
      <w:suppressAutoHyphens/>
      <w:spacing w:before="80" w:after="80"/>
    </w:pPr>
    <w:rPr>
      <w:rFonts w:eastAsia="Arial"/>
      <w:sz w:val="24"/>
      <w:szCs w:val="24"/>
      <w:lang w:eastAsia="ar-SA"/>
    </w:rPr>
  </w:style>
  <w:style w:type="character" w:customStyle="1" w:styleId="AcronymorGlossaryDefinitionChar">
    <w:name w:val="Acronym or Glossary Definition Char"/>
    <w:rsid w:val="002231EC"/>
    <w:rPr>
      <w:rFonts w:ascii="Times New Roman" w:eastAsia="Times New Roman" w:hAnsi="Times New Roman" w:cs="Times New Roman"/>
      <w:sz w:val="24"/>
      <w:szCs w:val="24"/>
      <w:lang w:val="en-US" w:eastAsia="ar-SA" w:bidi="ar-SA"/>
    </w:rPr>
  </w:style>
  <w:style w:type="paragraph" w:styleId="BalloonText">
    <w:name w:val="Balloon Text"/>
    <w:basedOn w:val="Normal"/>
    <w:link w:val="BalloonTextChar"/>
    <w:rsid w:val="002231EC"/>
    <w:pPr>
      <w:spacing w:line="100" w:lineRule="atLeast"/>
    </w:pPr>
    <w:rPr>
      <w:rFonts w:ascii="Tahoma" w:hAnsi="Tahoma" w:cs="Tahoma"/>
      <w:sz w:val="16"/>
      <w:szCs w:val="16"/>
      <w:lang w:eastAsia="en-US"/>
    </w:rPr>
  </w:style>
  <w:style w:type="character" w:customStyle="1" w:styleId="BalloonTextChar">
    <w:name w:val="Balloon Text Char"/>
    <w:link w:val="BalloonText"/>
    <w:rsid w:val="002231EC"/>
    <w:rPr>
      <w:rFonts w:ascii="Tahoma" w:eastAsia="Times New Roman" w:hAnsi="Tahoma" w:cs="Tahoma"/>
      <w:sz w:val="16"/>
      <w:szCs w:val="16"/>
    </w:rPr>
  </w:style>
  <w:style w:type="paragraph" w:customStyle="1" w:styleId="bullet1">
    <w:name w:val="bullet 1"/>
    <w:basedOn w:val="Normal"/>
    <w:next w:val="Normal"/>
    <w:rsid w:val="002231EC"/>
    <w:pPr>
      <w:widowControl w:val="0"/>
      <w:ind w:left="-360"/>
    </w:pPr>
    <w:rPr>
      <w:rFonts w:eastAsia="Lucida Sans Unicode"/>
    </w:rPr>
  </w:style>
  <w:style w:type="paragraph" w:customStyle="1" w:styleId="bullet2">
    <w:name w:val="bullet 2"/>
    <w:basedOn w:val="Normal"/>
    <w:next w:val="Normal"/>
    <w:rsid w:val="002231EC"/>
    <w:pPr>
      <w:widowControl w:val="0"/>
      <w:ind w:left="-720"/>
    </w:pPr>
    <w:rPr>
      <w:rFonts w:eastAsia="Lucida Sans Unicode"/>
    </w:rPr>
  </w:style>
  <w:style w:type="paragraph" w:customStyle="1" w:styleId="Bullet10">
    <w:name w:val="Bullet1"/>
    <w:rsid w:val="002231EC"/>
    <w:pPr>
      <w:suppressAutoHyphens/>
      <w:autoSpaceDE w:val="0"/>
      <w:spacing w:after="100" w:line="276" w:lineRule="auto"/>
      <w:ind w:left="-1800"/>
    </w:pPr>
    <w:rPr>
      <w:rFonts w:eastAsia="Arial"/>
      <w:sz w:val="24"/>
      <w:szCs w:val="24"/>
      <w:lang w:eastAsia="ar-SA"/>
    </w:rPr>
  </w:style>
  <w:style w:type="paragraph" w:customStyle="1" w:styleId="Bullet20">
    <w:name w:val="Bullet2"/>
    <w:rsid w:val="002231EC"/>
    <w:pPr>
      <w:suppressAutoHyphens/>
      <w:autoSpaceDE w:val="0"/>
      <w:spacing w:after="100" w:line="276" w:lineRule="auto"/>
    </w:pPr>
    <w:rPr>
      <w:rFonts w:eastAsia="Arial"/>
      <w:iCs/>
      <w:sz w:val="24"/>
      <w:szCs w:val="22"/>
      <w:lang w:eastAsia="ar-SA"/>
    </w:rPr>
  </w:style>
  <w:style w:type="paragraph" w:styleId="Caption">
    <w:name w:val="caption"/>
    <w:basedOn w:val="Normal"/>
    <w:next w:val="Normal"/>
    <w:qFormat/>
    <w:rsid w:val="002231EC"/>
    <w:rPr>
      <w:b/>
      <w:bCs/>
      <w:sz w:val="20"/>
      <w:szCs w:val="20"/>
    </w:rPr>
  </w:style>
  <w:style w:type="paragraph" w:customStyle="1" w:styleId="Char1CharCharChar">
    <w:name w:val="Char1 Char Char Char"/>
    <w:basedOn w:val="Normal"/>
    <w:rsid w:val="002231EC"/>
    <w:pPr>
      <w:spacing w:after="160" w:line="240" w:lineRule="exact"/>
    </w:pPr>
    <w:rPr>
      <w:rFonts w:ascii="Verdana" w:hAnsi="Verdana"/>
      <w:sz w:val="20"/>
      <w:szCs w:val="24"/>
    </w:rPr>
  </w:style>
  <w:style w:type="character" w:styleId="CommentReference">
    <w:name w:val="annotation reference"/>
    <w:rsid w:val="002231EC"/>
    <w:rPr>
      <w:sz w:val="16"/>
      <w:szCs w:val="16"/>
    </w:rPr>
  </w:style>
  <w:style w:type="paragraph" w:styleId="CommentText">
    <w:name w:val="annotation text"/>
    <w:basedOn w:val="Normal"/>
    <w:link w:val="CommentTextChar"/>
    <w:rsid w:val="002231EC"/>
    <w:rPr>
      <w:sz w:val="20"/>
      <w:szCs w:val="20"/>
      <w:lang w:eastAsia="en-US"/>
    </w:rPr>
  </w:style>
  <w:style w:type="character" w:customStyle="1" w:styleId="CommentTextChar">
    <w:name w:val="Comment Text Char"/>
    <w:link w:val="CommentText"/>
    <w:rsid w:val="002231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31EC"/>
    <w:rPr>
      <w:b/>
      <w:bCs/>
    </w:rPr>
  </w:style>
  <w:style w:type="character" w:customStyle="1" w:styleId="CommentSubjectChar">
    <w:name w:val="Comment Subject Char"/>
    <w:link w:val="CommentSubject"/>
    <w:rsid w:val="002231EC"/>
    <w:rPr>
      <w:rFonts w:ascii="Times New Roman" w:eastAsia="Times New Roman" w:hAnsi="Times New Roman" w:cs="Times New Roman"/>
      <w:b/>
      <w:bCs/>
      <w:sz w:val="20"/>
      <w:szCs w:val="20"/>
    </w:rPr>
  </w:style>
  <w:style w:type="paragraph" w:customStyle="1" w:styleId="Dash">
    <w:name w:val="Dash"/>
    <w:basedOn w:val="Normal"/>
    <w:rsid w:val="002231EC"/>
    <w:pPr>
      <w:spacing w:before="120" w:line="100" w:lineRule="atLeast"/>
    </w:pPr>
    <w:rPr>
      <w:szCs w:val="20"/>
    </w:rPr>
  </w:style>
  <w:style w:type="character" w:customStyle="1" w:styleId="DefaultParagraphFont1">
    <w:name w:val="Default Paragraph Font1"/>
    <w:rsid w:val="002231EC"/>
  </w:style>
  <w:style w:type="paragraph" w:customStyle="1" w:styleId="Default1">
    <w:name w:val="Default1"/>
    <w:basedOn w:val="WW-Default"/>
    <w:next w:val="WW-Default"/>
    <w:rsid w:val="002231EC"/>
    <w:rPr>
      <w:rFonts w:ascii="Times New Roman" w:hAnsi="Times New Roman" w:cs="Times New Roman"/>
    </w:rPr>
  </w:style>
  <w:style w:type="character" w:styleId="Emphasis">
    <w:name w:val="Emphasis"/>
    <w:uiPriority w:val="20"/>
    <w:qFormat/>
    <w:rsid w:val="002231EC"/>
    <w:rPr>
      <w:i/>
      <w:iCs/>
    </w:rPr>
  </w:style>
  <w:style w:type="character" w:customStyle="1" w:styleId="EndnoteCharacters">
    <w:name w:val="Endnote Characters"/>
    <w:rsid w:val="002231EC"/>
    <w:rPr>
      <w:vertAlign w:val="superscript"/>
    </w:rPr>
  </w:style>
  <w:style w:type="character" w:styleId="EndnoteReference">
    <w:name w:val="endnote reference"/>
    <w:rsid w:val="002231EC"/>
    <w:rPr>
      <w:vertAlign w:val="superscript"/>
    </w:rPr>
  </w:style>
  <w:style w:type="paragraph" w:customStyle="1" w:styleId="figurecaption">
    <w:name w:val="figurecaption"/>
    <w:basedOn w:val="Normal"/>
    <w:rsid w:val="002231EC"/>
    <w:pPr>
      <w:spacing w:before="240"/>
      <w:jc w:val="center"/>
    </w:pPr>
    <w:rPr>
      <w:rFonts w:ascii="Arial" w:hAnsi="Arial" w:cs="Arial"/>
      <w:b/>
      <w:bCs/>
      <w:sz w:val="16"/>
      <w:szCs w:val="16"/>
    </w:rPr>
  </w:style>
  <w:style w:type="character" w:styleId="FollowedHyperlink">
    <w:name w:val="FollowedHyperlink"/>
    <w:rsid w:val="002231EC"/>
    <w:rPr>
      <w:color w:val="800080"/>
      <w:u w:val="single"/>
    </w:rPr>
  </w:style>
  <w:style w:type="paragraph" w:styleId="Footer">
    <w:name w:val="footer"/>
    <w:basedOn w:val="Normal"/>
    <w:link w:val="FooterChar"/>
    <w:uiPriority w:val="99"/>
    <w:rsid w:val="002231EC"/>
    <w:rPr>
      <w:szCs w:val="20"/>
      <w:lang w:eastAsia="en-US"/>
    </w:rPr>
  </w:style>
  <w:style w:type="character" w:customStyle="1" w:styleId="FooterChar">
    <w:name w:val="Footer Char"/>
    <w:link w:val="Footer"/>
    <w:uiPriority w:val="99"/>
    <w:rsid w:val="002231EC"/>
    <w:rPr>
      <w:rFonts w:ascii="Times New Roman" w:eastAsia="Times New Roman" w:hAnsi="Times New Roman" w:cs="Times New Roman"/>
      <w:sz w:val="24"/>
    </w:rPr>
  </w:style>
  <w:style w:type="character" w:customStyle="1" w:styleId="FootnoteCharacters">
    <w:name w:val="Footnote Characters"/>
    <w:rsid w:val="002231EC"/>
    <w:rPr>
      <w:i/>
      <w:position w:val="0"/>
      <w:sz w:val="18"/>
      <w:vertAlign w:val="baseline"/>
    </w:rPr>
  </w:style>
  <w:style w:type="character" w:styleId="FootnoteReference">
    <w:name w:val="footnote reference"/>
    <w:rsid w:val="002231EC"/>
    <w:rPr>
      <w:vertAlign w:val="superscript"/>
    </w:rPr>
  </w:style>
  <w:style w:type="paragraph" w:styleId="FootnoteText">
    <w:name w:val="footnote text"/>
    <w:basedOn w:val="Normal"/>
    <w:link w:val="FootnoteTextChar"/>
    <w:rsid w:val="002231EC"/>
    <w:pPr>
      <w:spacing w:before="120" w:line="100" w:lineRule="atLeast"/>
      <w:ind w:left="360" w:hanging="360"/>
    </w:pPr>
    <w:rPr>
      <w:i/>
      <w:sz w:val="18"/>
      <w:szCs w:val="20"/>
      <w:lang w:eastAsia="en-US"/>
    </w:rPr>
  </w:style>
  <w:style w:type="character" w:customStyle="1" w:styleId="FootnoteTextChar">
    <w:name w:val="Footnote Text Char"/>
    <w:link w:val="FootnoteText"/>
    <w:rsid w:val="002231EC"/>
    <w:rPr>
      <w:rFonts w:ascii="Times New Roman" w:eastAsia="Times New Roman" w:hAnsi="Times New Roman" w:cs="Times New Roman"/>
      <w:i/>
      <w:sz w:val="18"/>
      <w:szCs w:val="20"/>
    </w:rPr>
  </w:style>
  <w:style w:type="paragraph" w:styleId="Header">
    <w:name w:val="header"/>
    <w:basedOn w:val="Normal"/>
    <w:link w:val="HeaderChar"/>
    <w:rsid w:val="002231EC"/>
    <w:rPr>
      <w:szCs w:val="20"/>
      <w:lang w:eastAsia="en-US"/>
    </w:rPr>
  </w:style>
  <w:style w:type="character" w:customStyle="1" w:styleId="HeaderChar">
    <w:name w:val="Header Char"/>
    <w:link w:val="Header"/>
    <w:rsid w:val="002231EC"/>
    <w:rPr>
      <w:rFonts w:ascii="Times New Roman" w:eastAsia="Times New Roman" w:hAnsi="Times New Roman" w:cs="Times New Roman"/>
      <w:sz w:val="24"/>
    </w:rPr>
  </w:style>
  <w:style w:type="paragraph" w:customStyle="1" w:styleId="Heading">
    <w:name w:val="Heading"/>
    <w:basedOn w:val="Normal"/>
    <w:next w:val="BodyText"/>
    <w:rsid w:val="002231EC"/>
    <w:pPr>
      <w:keepNext/>
      <w:spacing w:before="240"/>
    </w:pPr>
    <w:rPr>
      <w:rFonts w:ascii="Arial" w:eastAsia="Lucida Sans Unicode" w:hAnsi="Arial" w:cs="Tahoma"/>
      <w:sz w:val="28"/>
      <w:szCs w:val="28"/>
    </w:rPr>
  </w:style>
  <w:style w:type="character" w:customStyle="1" w:styleId="Heading5Char">
    <w:name w:val="Heading 5 Char"/>
    <w:link w:val="Heading5"/>
    <w:rsid w:val="002231EC"/>
    <w:rPr>
      <w:rFonts w:ascii="Calibri" w:hAnsi="Calibri" w:cs="Calibri"/>
      <w:b/>
      <w:bCs/>
      <w:i/>
      <w:iCs/>
      <w:sz w:val="26"/>
      <w:szCs w:val="26"/>
    </w:rPr>
  </w:style>
  <w:style w:type="character" w:customStyle="1" w:styleId="Heading6Char">
    <w:name w:val="Heading 6 Char"/>
    <w:link w:val="Heading6"/>
    <w:rsid w:val="002231EC"/>
    <w:rPr>
      <w:rFonts w:ascii="Calibri" w:hAnsi="Calibri" w:cs="Calibri"/>
      <w:b/>
      <w:bCs/>
      <w:sz w:val="24"/>
    </w:rPr>
  </w:style>
  <w:style w:type="character" w:customStyle="1" w:styleId="Heading7Char">
    <w:name w:val="Heading 7 Char"/>
    <w:link w:val="Heading7"/>
    <w:rsid w:val="002231EC"/>
    <w:rPr>
      <w:rFonts w:ascii="Calibri" w:hAnsi="Calibri" w:cs="Calibri"/>
      <w:sz w:val="24"/>
      <w:szCs w:val="24"/>
    </w:rPr>
  </w:style>
  <w:style w:type="character" w:customStyle="1" w:styleId="Heading8Char">
    <w:name w:val="Heading 8 Char"/>
    <w:link w:val="Heading8"/>
    <w:rsid w:val="002231EC"/>
    <w:rPr>
      <w:rFonts w:ascii="Calibri" w:hAnsi="Calibri" w:cs="Calibri"/>
      <w:i/>
      <w:iCs/>
      <w:sz w:val="24"/>
      <w:szCs w:val="24"/>
    </w:rPr>
  </w:style>
  <w:style w:type="character" w:customStyle="1" w:styleId="Heading9Char">
    <w:name w:val="Heading 9 Char"/>
    <w:link w:val="Heading9"/>
    <w:rsid w:val="002231EC"/>
    <w:rPr>
      <w:rFonts w:ascii="Cambria" w:hAnsi="Cambria" w:cs="Calibri"/>
      <w:sz w:val="24"/>
    </w:rPr>
  </w:style>
  <w:style w:type="character" w:styleId="Hyperlink">
    <w:name w:val="Hyperlink"/>
    <w:uiPriority w:val="99"/>
    <w:rsid w:val="002231EC"/>
    <w:rPr>
      <w:color w:val="0000FF"/>
      <w:u w:val="single"/>
    </w:rPr>
  </w:style>
  <w:style w:type="paragraph" w:customStyle="1" w:styleId="Index">
    <w:name w:val="Index"/>
    <w:basedOn w:val="Normal"/>
    <w:rsid w:val="002231EC"/>
    <w:pPr>
      <w:suppressLineNumbers/>
    </w:pPr>
    <w:rPr>
      <w:rFonts w:cs="Tahoma"/>
    </w:rPr>
  </w:style>
  <w:style w:type="paragraph" w:customStyle="1" w:styleId="letteredlist">
    <w:name w:val="letteredlist"/>
    <w:basedOn w:val="Normal"/>
    <w:rsid w:val="002231EC"/>
    <w:pPr>
      <w:spacing w:before="90" w:after="90"/>
      <w:ind w:left="720"/>
    </w:pPr>
    <w:rPr>
      <w:rFonts w:ascii="Arial" w:hAnsi="Arial" w:cs="Arial"/>
    </w:rPr>
  </w:style>
  <w:style w:type="paragraph" w:styleId="List">
    <w:name w:val="List"/>
    <w:basedOn w:val="BodyText"/>
    <w:rsid w:val="002231EC"/>
    <w:rPr>
      <w:rFonts w:eastAsia="Times New Roman" w:cs="Tahoma"/>
      <w:kern w:val="0"/>
      <w:sz w:val="22"/>
      <w:szCs w:val="22"/>
      <w:lang w:eastAsia="ar-SA"/>
    </w:rPr>
  </w:style>
  <w:style w:type="paragraph" w:styleId="ListParagraph">
    <w:name w:val="List Paragraph"/>
    <w:basedOn w:val="Normal"/>
    <w:uiPriority w:val="34"/>
    <w:qFormat/>
    <w:rsid w:val="002231EC"/>
    <w:pPr>
      <w:ind w:left="720"/>
    </w:pPr>
  </w:style>
  <w:style w:type="paragraph" w:styleId="NoSpacing">
    <w:name w:val="No Spacing"/>
    <w:uiPriority w:val="1"/>
    <w:qFormat/>
    <w:rsid w:val="002231EC"/>
    <w:pPr>
      <w:suppressAutoHyphens/>
    </w:pPr>
    <w:rPr>
      <w:sz w:val="22"/>
      <w:szCs w:val="22"/>
      <w:lang w:eastAsia="ar-SA"/>
    </w:rPr>
  </w:style>
  <w:style w:type="paragraph" w:styleId="NormalWeb">
    <w:name w:val="Normal (Web)"/>
    <w:basedOn w:val="Normal"/>
    <w:uiPriority w:val="99"/>
    <w:unhideWhenUsed/>
    <w:rsid w:val="002231EC"/>
    <w:pPr>
      <w:suppressAutoHyphens w:val="0"/>
      <w:spacing w:before="100" w:beforeAutospacing="1" w:after="100" w:afterAutospacing="1"/>
    </w:pPr>
    <w:rPr>
      <w:szCs w:val="24"/>
      <w:lang w:eastAsia="en-US"/>
    </w:rPr>
  </w:style>
  <w:style w:type="paragraph" w:customStyle="1" w:styleId="NumberedList">
    <w:name w:val="Numbered List"/>
    <w:rsid w:val="002231EC"/>
    <w:pPr>
      <w:suppressAutoHyphens/>
      <w:spacing w:after="100" w:line="276" w:lineRule="auto"/>
    </w:pPr>
    <w:rPr>
      <w:rFonts w:eastAsia="Arial"/>
      <w:sz w:val="24"/>
      <w:szCs w:val="22"/>
      <w:lang w:eastAsia="ar-SA"/>
    </w:rPr>
  </w:style>
  <w:style w:type="paragraph" w:styleId="PlainText">
    <w:name w:val="Plain Text"/>
    <w:basedOn w:val="Normal"/>
    <w:link w:val="PlainTextChar"/>
    <w:rsid w:val="002231EC"/>
    <w:pPr>
      <w:suppressAutoHyphens w:val="0"/>
    </w:pPr>
    <w:rPr>
      <w:rFonts w:ascii="Consolas" w:eastAsia="Calibri" w:hAnsi="Consolas"/>
      <w:sz w:val="21"/>
      <w:szCs w:val="21"/>
      <w:lang w:eastAsia="en-US"/>
    </w:rPr>
  </w:style>
  <w:style w:type="character" w:customStyle="1" w:styleId="PlainTextChar">
    <w:name w:val="Plain Text Char"/>
    <w:link w:val="PlainText"/>
    <w:rsid w:val="002231EC"/>
    <w:rPr>
      <w:rFonts w:ascii="Consolas" w:eastAsia="Calibri" w:hAnsi="Consolas" w:cs="Times New Roman"/>
      <w:sz w:val="21"/>
      <w:szCs w:val="21"/>
    </w:rPr>
  </w:style>
  <w:style w:type="paragraph" w:styleId="Revision">
    <w:name w:val="Revision"/>
    <w:rsid w:val="002231EC"/>
    <w:pPr>
      <w:suppressAutoHyphens/>
    </w:pPr>
    <w:rPr>
      <w:rFonts w:eastAsia="Arial"/>
      <w:sz w:val="24"/>
      <w:szCs w:val="22"/>
      <w:lang w:eastAsia="ar-SA"/>
    </w:rPr>
  </w:style>
  <w:style w:type="character" w:styleId="Strong">
    <w:name w:val="Strong"/>
    <w:uiPriority w:val="22"/>
    <w:qFormat/>
    <w:rsid w:val="002231EC"/>
    <w:rPr>
      <w:b/>
      <w:bCs/>
    </w:rPr>
  </w:style>
  <w:style w:type="paragraph" w:styleId="Subtitle">
    <w:name w:val="Subtitle"/>
    <w:basedOn w:val="Normal"/>
    <w:next w:val="Normal"/>
    <w:link w:val="SubtitleChar"/>
    <w:qFormat/>
    <w:rsid w:val="002231EC"/>
    <w:pPr>
      <w:jc w:val="center"/>
    </w:pPr>
    <w:rPr>
      <w:b/>
      <w:kern w:val="1"/>
      <w:sz w:val="18"/>
      <w:szCs w:val="24"/>
      <w:lang w:eastAsia="en-US"/>
    </w:rPr>
  </w:style>
  <w:style w:type="character" w:customStyle="1" w:styleId="SubtitleChar">
    <w:name w:val="Subtitle Char"/>
    <w:link w:val="Subtitle"/>
    <w:rsid w:val="002231EC"/>
    <w:rPr>
      <w:rFonts w:ascii="Times New Roman" w:eastAsia="Times New Roman" w:hAnsi="Times New Roman" w:cs="Times New Roman"/>
      <w:b/>
      <w:kern w:val="1"/>
      <w:sz w:val="18"/>
      <w:szCs w:val="24"/>
    </w:rPr>
  </w:style>
  <w:style w:type="paragraph" w:customStyle="1" w:styleId="Tablecaption">
    <w:name w:val="Table caption"/>
    <w:rsid w:val="002231EC"/>
    <w:pPr>
      <w:widowControl w:val="0"/>
      <w:suppressAutoHyphens/>
      <w:autoSpaceDE w:val="0"/>
      <w:spacing w:before="60"/>
      <w:jc w:val="center"/>
    </w:pPr>
    <w:rPr>
      <w:rFonts w:eastAsia="Arial"/>
      <w:b/>
      <w:bCs/>
      <w:szCs w:val="24"/>
      <w:lang w:eastAsia="ar-SA"/>
    </w:rPr>
  </w:style>
  <w:style w:type="paragraph" w:customStyle="1" w:styleId="TableContents">
    <w:name w:val="Table Contents"/>
    <w:basedOn w:val="Normal"/>
    <w:rsid w:val="002231EC"/>
    <w:pPr>
      <w:suppressLineNumbers/>
    </w:pPr>
  </w:style>
  <w:style w:type="table" w:styleId="TableGrid">
    <w:name w:val="Table Grid"/>
    <w:basedOn w:val="TableNormal"/>
    <w:uiPriority w:val="59"/>
    <w:rsid w:val="00223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rsid w:val="002231EC"/>
    <w:pPr>
      <w:suppressAutoHyphens/>
      <w:spacing w:before="40" w:after="40"/>
      <w:jc w:val="center"/>
    </w:pPr>
    <w:rPr>
      <w:rFonts w:eastAsia="Arial"/>
      <w:b/>
      <w:bCs/>
      <w:szCs w:val="24"/>
      <w:lang w:eastAsia="ar-SA"/>
    </w:rPr>
  </w:style>
  <w:style w:type="paragraph" w:customStyle="1" w:styleId="TableHeading">
    <w:name w:val="Table Heading"/>
    <w:basedOn w:val="TableContents"/>
    <w:rsid w:val="002231EC"/>
    <w:pPr>
      <w:jc w:val="center"/>
    </w:pPr>
    <w:rPr>
      <w:b/>
      <w:bCs/>
    </w:rPr>
  </w:style>
  <w:style w:type="paragraph" w:styleId="TableofFigures">
    <w:name w:val="table of figures"/>
    <w:basedOn w:val="Normal"/>
    <w:next w:val="Normal"/>
    <w:rsid w:val="002231EC"/>
  </w:style>
  <w:style w:type="paragraph" w:customStyle="1" w:styleId="Tabletext">
    <w:name w:val="Table text"/>
    <w:rsid w:val="002231EC"/>
    <w:pPr>
      <w:suppressAutoHyphens/>
      <w:spacing w:before="40" w:after="40"/>
    </w:pPr>
    <w:rPr>
      <w:rFonts w:eastAsia="Arial"/>
      <w:bCs/>
      <w:szCs w:val="24"/>
      <w:lang w:eastAsia="ar-SA"/>
    </w:rPr>
  </w:style>
  <w:style w:type="paragraph" w:customStyle="1" w:styleId="tabletext0">
    <w:name w:val="table text"/>
    <w:basedOn w:val="Normal"/>
    <w:rsid w:val="002231EC"/>
    <w:pPr>
      <w:spacing w:after="60"/>
    </w:pPr>
    <w:rPr>
      <w:sz w:val="20"/>
      <w:szCs w:val="20"/>
    </w:rPr>
  </w:style>
  <w:style w:type="paragraph" w:customStyle="1" w:styleId="TableText1">
    <w:name w:val="Table Text"/>
    <w:basedOn w:val="Normal"/>
    <w:rsid w:val="002231EC"/>
    <w:pPr>
      <w:spacing w:before="40" w:after="40" w:line="100" w:lineRule="atLeast"/>
    </w:pPr>
    <w:rPr>
      <w:szCs w:val="20"/>
    </w:rPr>
  </w:style>
  <w:style w:type="paragraph" w:customStyle="1" w:styleId="TableTextBullet">
    <w:name w:val="Table Text Bullet"/>
    <w:basedOn w:val="Normal"/>
    <w:rsid w:val="002231EC"/>
    <w:pPr>
      <w:spacing w:before="40" w:after="40" w:line="100" w:lineRule="atLeast"/>
    </w:pPr>
    <w:rPr>
      <w:szCs w:val="20"/>
    </w:rPr>
  </w:style>
  <w:style w:type="paragraph" w:customStyle="1" w:styleId="TableTextBullet2">
    <w:name w:val="Table Text Bullet2"/>
    <w:basedOn w:val="Bullet20"/>
    <w:rsid w:val="002231EC"/>
    <w:pPr>
      <w:keepNext/>
      <w:keepLines/>
      <w:autoSpaceDE/>
      <w:spacing w:before="40" w:after="40" w:line="100" w:lineRule="atLeast"/>
    </w:pPr>
    <w:rPr>
      <w:iCs w:val="0"/>
      <w:sz w:val="22"/>
      <w:szCs w:val="20"/>
    </w:rPr>
  </w:style>
  <w:style w:type="character" w:customStyle="1" w:styleId="TableTextChar">
    <w:name w:val="Table Text Char"/>
    <w:rsid w:val="002231EC"/>
    <w:rPr>
      <w:rFonts w:ascii="Times New Roman" w:eastAsia="Times New Roman" w:hAnsi="Times New Roman" w:cs="Times New Roman"/>
      <w:szCs w:val="20"/>
    </w:rPr>
  </w:style>
  <w:style w:type="paragraph" w:customStyle="1" w:styleId="tabletext2">
    <w:name w:val="table_text"/>
    <w:basedOn w:val="Normal"/>
    <w:rsid w:val="002231EC"/>
    <w:pPr>
      <w:widowControl w:val="0"/>
      <w:autoSpaceDE w:val="0"/>
      <w:spacing w:before="40" w:after="40" w:line="100" w:lineRule="atLeast"/>
    </w:pPr>
    <w:rPr>
      <w:sz w:val="20"/>
      <w:szCs w:val="24"/>
    </w:rPr>
  </w:style>
  <w:style w:type="paragraph" w:styleId="TOC3">
    <w:name w:val="toc 3"/>
    <w:basedOn w:val="Normal"/>
    <w:next w:val="Normal"/>
    <w:rsid w:val="002231EC"/>
    <w:pPr>
      <w:ind w:left="440"/>
    </w:pPr>
  </w:style>
  <w:style w:type="paragraph" w:styleId="TOC4">
    <w:name w:val="toc 4"/>
    <w:basedOn w:val="Normal"/>
    <w:next w:val="Normal"/>
    <w:rsid w:val="002231EC"/>
    <w:pPr>
      <w:spacing w:after="100"/>
      <w:ind w:left="660"/>
    </w:pPr>
    <w:rPr>
      <w:rFonts w:ascii="Calibri" w:hAnsi="Calibri"/>
    </w:rPr>
  </w:style>
  <w:style w:type="paragraph" w:styleId="TOC5">
    <w:name w:val="toc 5"/>
    <w:basedOn w:val="Normal"/>
    <w:next w:val="Normal"/>
    <w:rsid w:val="002231EC"/>
    <w:pPr>
      <w:spacing w:after="100"/>
      <w:ind w:left="880"/>
    </w:pPr>
    <w:rPr>
      <w:rFonts w:ascii="Calibri" w:hAnsi="Calibri"/>
    </w:rPr>
  </w:style>
  <w:style w:type="paragraph" w:styleId="TOC6">
    <w:name w:val="toc 6"/>
    <w:basedOn w:val="Normal"/>
    <w:next w:val="Normal"/>
    <w:rsid w:val="002231EC"/>
    <w:pPr>
      <w:spacing w:after="100"/>
      <w:ind w:left="1100"/>
    </w:pPr>
    <w:rPr>
      <w:rFonts w:ascii="Calibri" w:hAnsi="Calibri"/>
    </w:rPr>
  </w:style>
  <w:style w:type="paragraph" w:styleId="TOC7">
    <w:name w:val="toc 7"/>
    <w:basedOn w:val="Normal"/>
    <w:next w:val="Normal"/>
    <w:rsid w:val="002231EC"/>
    <w:pPr>
      <w:spacing w:after="100"/>
      <w:ind w:left="1320"/>
    </w:pPr>
    <w:rPr>
      <w:rFonts w:ascii="Calibri" w:hAnsi="Calibri"/>
    </w:rPr>
  </w:style>
  <w:style w:type="paragraph" w:styleId="TOC8">
    <w:name w:val="toc 8"/>
    <w:basedOn w:val="Normal"/>
    <w:next w:val="Normal"/>
    <w:rsid w:val="002231EC"/>
    <w:pPr>
      <w:spacing w:after="100"/>
      <w:ind w:left="1540"/>
    </w:pPr>
    <w:rPr>
      <w:rFonts w:ascii="Calibri" w:hAnsi="Calibri"/>
    </w:rPr>
  </w:style>
  <w:style w:type="paragraph" w:styleId="TOC9">
    <w:name w:val="toc 9"/>
    <w:basedOn w:val="Normal"/>
    <w:next w:val="Normal"/>
    <w:rsid w:val="002231EC"/>
    <w:pPr>
      <w:spacing w:after="100"/>
      <w:ind w:left="1760"/>
    </w:pPr>
    <w:rPr>
      <w:rFonts w:ascii="Calibri" w:hAnsi="Calibri"/>
    </w:rPr>
  </w:style>
  <w:style w:type="character" w:customStyle="1" w:styleId="WW8Num1z0">
    <w:name w:val="WW8Num1z0"/>
    <w:rsid w:val="002231EC"/>
    <w:rPr>
      <w:rFonts w:ascii="Symbol" w:hAnsi="Symbol"/>
      <w:sz w:val="22"/>
    </w:rPr>
  </w:style>
  <w:style w:type="character" w:customStyle="1" w:styleId="WW8Num1z1">
    <w:name w:val="WW8Num1z1"/>
    <w:rsid w:val="002231EC"/>
    <w:rPr>
      <w:rFonts w:ascii="Times New Roman" w:hAnsi="Times New Roman" w:cs="Times New Roman"/>
      <w:sz w:val="24"/>
      <w:szCs w:val="24"/>
    </w:rPr>
  </w:style>
  <w:style w:type="character" w:customStyle="1" w:styleId="WW8Num2z0">
    <w:name w:val="WW8Num2z0"/>
    <w:rsid w:val="002231EC"/>
    <w:rPr>
      <w:rFonts w:ascii="Symbol" w:hAnsi="Symbol"/>
      <w:sz w:val="18"/>
    </w:rPr>
  </w:style>
  <w:style w:type="character" w:customStyle="1" w:styleId="WW8Num2z1">
    <w:name w:val="WW8Num2z1"/>
    <w:rsid w:val="002231EC"/>
    <w:rPr>
      <w:rFonts w:ascii="Times New Roman" w:eastAsia="Times New Roman" w:hAnsi="Times New Roman" w:cs="Times New Roman"/>
    </w:rPr>
  </w:style>
  <w:style w:type="character" w:customStyle="1" w:styleId="WW8Num2z2">
    <w:name w:val="WW8Num2z2"/>
    <w:rsid w:val="002231EC"/>
    <w:rPr>
      <w:rFonts w:ascii="Wingdings" w:hAnsi="Wingdings"/>
    </w:rPr>
  </w:style>
  <w:style w:type="character" w:customStyle="1" w:styleId="WW8Num2z3">
    <w:name w:val="WW8Num2z3"/>
    <w:rsid w:val="002231EC"/>
    <w:rPr>
      <w:rFonts w:ascii="Symbol" w:hAnsi="Symbol"/>
    </w:rPr>
  </w:style>
  <w:style w:type="character" w:customStyle="1" w:styleId="WW8Num2z4">
    <w:name w:val="WW8Num2z4"/>
    <w:rsid w:val="002231EC"/>
    <w:rPr>
      <w:rFonts w:ascii="Courier New" w:hAnsi="Courier New" w:cs="Courier New"/>
    </w:rPr>
  </w:style>
  <w:style w:type="character" w:customStyle="1" w:styleId="WW8Num3z0">
    <w:name w:val="WW8Num3z0"/>
    <w:rsid w:val="002231EC"/>
    <w:rPr>
      <w:rFonts w:ascii="Symbol" w:hAnsi="Symbol"/>
    </w:rPr>
  </w:style>
  <w:style w:type="character" w:customStyle="1" w:styleId="WW8Num3z1">
    <w:name w:val="WW8Num3z1"/>
    <w:rsid w:val="002231EC"/>
    <w:rPr>
      <w:rFonts w:ascii="Courier New" w:hAnsi="Courier New" w:cs="Courier New"/>
    </w:rPr>
  </w:style>
  <w:style w:type="character" w:customStyle="1" w:styleId="WW8Num3z2">
    <w:name w:val="WW8Num3z2"/>
    <w:rsid w:val="002231EC"/>
    <w:rPr>
      <w:rFonts w:ascii="Wingdings" w:hAnsi="Wingdings"/>
    </w:rPr>
  </w:style>
  <w:style w:type="character" w:customStyle="1" w:styleId="WW8Num4z0">
    <w:name w:val="WW8Num4z0"/>
    <w:rsid w:val="002231EC"/>
    <w:rPr>
      <w:rFonts w:ascii="CG Times" w:hAnsi="CG Times"/>
      <w:sz w:val="24"/>
    </w:rPr>
  </w:style>
  <w:style w:type="character" w:customStyle="1" w:styleId="WW8Num4z1">
    <w:name w:val="WW8Num4z1"/>
    <w:rsid w:val="002231EC"/>
    <w:rPr>
      <w:rFonts w:ascii="Times New Roman" w:hAnsi="Times New Roman" w:cs="Times New Roman"/>
      <w:sz w:val="24"/>
      <w:szCs w:val="24"/>
    </w:rPr>
  </w:style>
  <w:style w:type="character" w:customStyle="1" w:styleId="WW8Num4z2">
    <w:name w:val="WW8Num4z2"/>
    <w:rsid w:val="002231EC"/>
    <w:rPr>
      <w:rFonts w:ascii="Wingdings" w:hAnsi="Wingdings"/>
    </w:rPr>
  </w:style>
  <w:style w:type="character" w:customStyle="1" w:styleId="WW8Num5z0">
    <w:name w:val="WW8Num5z0"/>
    <w:rsid w:val="002231EC"/>
    <w:rPr>
      <w:rFonts w:ascii="Symbol" w:hAnsi="Symbol"/>
    </w:rPr>
  </w:style>
  <w:style w:type="character" w:customStyle="1" w:styleId="WW8Num5z1">
    <w:name w:val="WW8Num5z1"/>
    <w:rsid w:val="002231EC"/>
    <w:rPr>
      <w:rFonts w:ascii="Courier New" w:hAnsi="Courier New" w:cs="Courier New"/>
    </w:rPr>
  </w:style>
  <w:style w:type="character" w:customStyle="1" w:styleId="WW8Num5z2">
    <w:name w:val="WW8Num5z2"/>
    <w:rsid w:val="002231EC"/>
    <w:rPr>
      <w:rFonts w:ascii="Wingdings" w:hAnsi="Wingdings"/>
    </w:rPr>
  </w:style>
  <w:style w:type="character" w:customStyle="1" w:styleId="WW8Num6z0">
    <w:name w:val="WW8Num6z0"/>
    <w:rsid w:val="002231EC"/>
    <w:rPr>
      <w:rFonts w:ascii="Times New Roman" w:hAnsi="Times New Roman" w:cs="Times New Roman"/>
    </w:rPr>
  </w:style>
  <w:style w:type="character" w:customStyle="1" w:styleId="WW8Num6z1">
    <w:name w:val="WW8Num6z1"/>
    <w:rsid w:val="002231EC"/>
    <w:rPr>
      <w:rFonts w:ascii="Courier New" w:hAnsi="Courier New" w:cs="Courier New"/>
    </w:rPr>
  </w:style>
  <w:style w:type="character" w:customStyle="1" w:styleId="WW8Num6z2">
    <w:name w:val="WW8Num6z2"/>
    <w:rsid w:val="002231EC"/>
    <w:rPr>
      <w:rFonts w:ascii="Wingdings" w:hAnsi="Wingdings"/>
    </w:rPr>
  </w:style>
  <w:style w:type="character" w:customStyle="1" w:styleId="WW8Num6z3">
    <w:name w:val="WW8Num6z3"/>
    <w:rsid w:val="002231EC"/>
    <w:rPr>
      <w:rFonts w:ascii="Symbol" w:hAnsi="Symbol"/>
    </w:rPr>
  </w:style>
  <w:style w:type="character" w:customStyle="1" w:styleId="WW8Num7z1">
    <w:name w:val="WW8Num7z1"/>
    <w:rsid w:val="002231EC"/>
    <w:rPr>
      <w:rFonts w:ascii="Times New Roman" w:hAnsi="Times New Roman" w:cs="Times New Roman"/>
      <w:sz w:val="24"/>
      <w:szCs w:val="24"/>
    </w:rPr>
  </w:style>
  <w:style w:type="character" w:customStyle="1" w:styleId="WW-Absatz-Standardschriftart">
    <w:name w:val="WW-Absatz-Standardschriftart"/>
    <w:rsid w:val="002231EC"/>
  </w:style>
  <w:style w:type="character" w:customStyle="1" w:styleId="WW-Absatz-Standardschriftart1">
    <w:name w:val="WW-Absatz-Standardschriftart1"/>
    <w:rsid w:val="002231EC"/>
  </w:style>
  <w:style w:type="character" w:customStyle="1" w:styleId="WW-Absatz-Standardschriftart11">
    <w:name w:val="WW-Absatz-Standardschriftart11"/>
    <w:rsid w:val="002231EC"/>
  </w:style>
  <w:style w:type="character" w:customStyle="1" w:styleId="WW-Absatz-Standardschriftart111">
    <w:name w:val="WW-Absatz-Standardschriftart111"/>
    <w:rsid w:val="002231EC"/>
  </w:style>
  <w:style w:type="character" w:customStyle="1" w:styleId="WW-Absatz-Standardschriftart1111">
    <w:name w:val="WW-Absatz-Standardschriftart1111"/>
    <w:rsid w:val="002231EC"/>
  </w:style>
  <w:style w:type="character" w:customStyle="1" w:styleId="WW-Absatz-Standardschriftart11111">
    <w:name w:val="WW-Absatz-Standardschriftart11111"/>
    <w:rsid w:val="002231EC"/>
  </w:style>
  <w:style w:type="character" w:customStyle="1" w:styleId="WW-Absatz-Standardschriftart111111">
    <w:name w:val="WW-Absatz-Standardschriftart111111"/>
    <w:rsid w:val="002231EC"/>
  </w:style>
  <w:style w:type="character" w:customStyle="1" w:styleId="WW-Absatz-Standardschriftart1111111">
    <w:name w:val="WW-Absatz-Standardschriftart1111111"/>
    <w:rsid w:val="002231EC"/>
  </w:style>
  <w:style w:type="character" w:customStyle="1" w:styleId="WW-Absatz-Standardschriftart11111111">
    <w:name w:val="WW-Absatz-Standardschriftart11111111"/>
    <w:rsid w:val="002231EC"/>
  </w:style>
  <w:style w:type="character" w:customStyle="1" w:styleId="WW-Absatz-Standardschriftart111111111">
    <w:name w:val="WW-Absatz-Standardschriftart111111111"/>
    <w:rsid w:val="002231EC"/>
  </w:style>
  <w:style w:type="character" w:customStyle="1" w:styleId="WW-DefaultParagraphFont">
    <w:name w:val="WW-Default Paragraph Font"/>
    <w:rsid w:val="002231EC"/>
  </w:style>
  <w:style w:type="character" w:customStyle="1" w:styleId="WW-DefaultParagraphFont1">
    <w:name w:val="WW-Default Paragraph Font1"/>
    <w:rsid w:val="002231EC"/>
  </w:style>
  <w:style w:type="character" w:customStyle="1" w:styleId="WW-DefaultParagraphFont11">
    <w:name w:val="WW-Default Paragraph Font11"/>
    <w:rsid w:val="002231EC"/>
  </w:style>
  <w:style w:type="character" w:customStyle="1" w:styleId="WW-DefaultParagraphFont111">
    <w:name w:val="WW-Default Paragraph Font111"/>
    <w:rsid w:val="002231EC"/>
  </w:style>
  <w:style w:type="character" w:customStyle="1" w:styleId="WW-DefaultParagraphFont1111">
    <w:name w:val="WW-Default Paragraph Font1111"/>
    <w:rsid w:val="002231EC"/>
  </w:style>
  <w:style w:type="character" w:customStyle="1" w:styleId="WW-DefaultParagraphFont11111">
    <w:name w:val="WW-Default Paragraph Font11111"/>
    <w:rsid w:val="002231EC"/>
  </w:style>
  <w:style w:type="character" w:customStyle="1" w:styleId="WW-DefaultParagraphFont111111">
    <w:name w:val="WW-Default Paragraph Font111111"/>
    <w:rsid w:val="002231EC"/>
  </w:style>
  <w:style w:type="character" w:customStyle="1" w:styleId="WW-DefaultParagraphFont1111111">
    <w:name w:val="WW-Default Paragraph Font1111111"/>
    <w:rsid w:val="002231EC"/>
  </w:style>
  <w:style w:type="character" w:customStyle="1" w:styleId="WW-DefaultParagraphFont11111111">
    <w:name w:val="WW-Default Paragraph Font11111111"/>
    <w:rsid w:val="002231EC"/>
  </w:style>
  <w:style w:type="character" w:customStyle="1" w:styleId="WW-DefaultParagraphFont111111111">
    <w:name w:val="WW-Default Paragraph Font111111111"/>
    <w:rsid w:val="002231EC"/>
  </w:style>
  <w:style w:type="character" w:customStyle="1" w:styleId="WW-DefaultParagraphFont1111111111">
    <w:name w:val="WW-Default Paragraph Font1111111111"/>
    <w:rsid w:val="002231EC"/>
  </w:style>
  <w:style w:type="character" w:customStyle="1" w:styleId="WW-DefaultParagraphFont11111111111">
    <w:name w:val="WW-Default Paragraph Font11111111111"/>
    <w:rsid w:val="002231EC"/>
  </w:style>
  <w:style w:type="character" w:customStyle="1" w:styleId="WW-DefaultParagraphFont111111111111">
    <w:name w:val="WW-Default Paragraph Font111111111111"/>
    <w:rsid w:val="002231EC"/>
  </w:style>
  <w:style w:type="character" w:customStyle="1" w:styleId="WW-DefaultParagraphFont1111111111111">
    <w:name w:val="WW-Default Paragraph Font1111111111111"/>
    <w:rsid w:val="002231EC"/>
  </w:style>
  <w:style w:type="character" w:customStyle="1" w:styleId="WW-DefaultParagraphFont11111111111111">
    <w:name w:val="WW-Default Paragraph Font11111111111111"/>
    <w:rsid w:val="002231EC"/>
  </w:style>
  <w:style w:type="character" w:customStyle="1" w:styleId="WW-DefaultParagraphFont111111111111111">
    <w:name w:val="WW-Default Paragraph Font111111111111111"/>
    <w:rsid w:val="002231EC"/>
  </w:style>
  <w:style w:type="character" w:customStyle="1" w:styleId="WW-DefaultParagraphFont1111111111111111">
    <w:name w:val="WW-Default Paragraph Font1111111111111111"/>
    <w:rsid w:val="002231EC"/>
  </w:style>
  <w:style w:type="character" w:customStyle="1" w:styleId="WW-DefaultParagraphFont11111111111111111">
    <w:name w:val="WW-Default Paragraph Font11111111111111111"/>
    <w:rsid w:val="002231EC"/>
  </w:style>
  <w:style w:type="character" w:customStyle="1" w:styleId="WW-DefaultParagraphFont111111111111111111">
    <w:name w:val="WW-Default Paragraph Font111111111111111111"/>
    <w:rsid w:val="002231EC"/>
  </w:style>
  <w:style w:type="character" w:customStyle="1" w:styleId="WW-DefaultParagraphFont1111111111111111111">
    <w:name w:val="WW-Default Paragraph Font1111111111111111111"/>
    <w:rsid w:val="002231EC"/>
  </w:style>
  <w:style w:type="character" w:customStyle="1" w:styleId="WW-DefaultParagraphFont11111111111111111111">
    <w:name w:val="WW-Default Paragraph Font11111111111111111111"/>
    <w:rsid w:val="002231EC"/>
  </w:style>
  <w:style w:type="character" w:customStyle="1" w:styleId="WW-DefaultParagraphFont111111111111111111111">
    <w:name w:val="WW-Default Paragraph Font111111111111111111111"/>
    <w:rsid w:val="002231EC"/>
  </w:style>
  <w:style w:type="character" w:customStyle="1" w:styleId="WW-DefaultParagraphFont1111111111111111111111">
    <w:name w:val="WW-Default Paragraph Font1111111111111111111111"/>
    <w:rsid w:val="002231EC"/>
  </w:style>
  <w:style w:type="character" w:customStyle="1" w:styleId="WW-DefaultParagraphFont11111111111111111111111">
    <w:name w:val="WW-Default Paragraph Font11111111111111111111111"/>
    <w:rsid w:val="002231EC"/>
  </w:style>
  <w:style w:type="character" w:customStyle="1" w:styleId="WW-DefaultParagraphFont111111111111111111111111">
    <w:name w:val="WW-Default Paragraph Font111111111111111111111111"/>
    <w:rsid w:val="002231EC"/>
  </w:style>
  <w:style w:type="character" w:customStyle="1" w:styleId="WW-DefaultParagraphFont1111111111111111111111111">
    <w:name w:val="WW-Default Paragraph Font1111111111111111111111111"/>
    <w:rsid w:val="002231EC"/>
  </w:style>
  <w:style w:type="character" w:customStyle="1" w:styleId="WW-DefaultParagraphFont11111111111111111111111111">
    <w:name w:val="WW-Default Paragraph Font11111111111111111111111111"/>
    <w:rsid w:val="002231EC"/>
  </w:style>
  <w:style w:type="character" w:customStyle="1" w:styleId="WW-DefaultParagraphFont111111111111111111111111111">
    <w:name w:val="WW-Default Paragraph Font111111111111111111111111111"/>
    <w:rsid w:val="002231EC"/>
  </w:style>
  <w:style w:type="character" w:customStyle="1" w:styleId="WW-DefaultParagraphFont1111111111111111111111111111">
    <w:name w:val="WW-Default Paragraph Font1111111111111111111111111111"/>
    <w:rsid w:val="002231EC"/>
  </w:style>
  <w:style w:type="character" w:customStyle="1" w:styleId="WW-DefaultParagraphFont11111111111111111111111111111">
    <w:name w:val="WW-Default Paragraph Font11111111111111111111111111111"/>
    <w:rsid w:val="002231EC"/>
  </w:style>
  <w:style w:type="character" w:customStyle="1" w:styleId="WW-DefaultParagraphFont111111111111111111111111111111">
    <w:name w:val="WW-Default Paragraph Font111111111111111111111111111111"/>
    <w:rsid w:val="002231EC"/>
  </w:style>
  <w:style w:type="character" w:customStyle="1" w:styleId="WW-DefaultParagraphFont1111111111111111111111111111111">
    <w:name w:val="WW-Default Paragraph Font1111111111111111111111111111111"/>
    <w:rsid w:val="002231EC"/>
  </w:style>
  <w:style w:type="character" w:customStyle="1" w:styleId="WW-DefaultParagraphFont11111111111111111111111111111111">
    <w:name w:val="WW-Default Paragraph Font11111111111111111111111111111111"/>
    <w:rsid w:val="002231EC"/>
  </w:style>
  <w:style w:type="character" w:customStyle="1" w:styleId="WW-DefaultParagraphFont111111111111111111111111111111111">
    <w:name w:val="WW-Default Paragraph Font111111111111111111111111111111111"/>
    <w:rsid w:val="002231EC"/>
  </w:style>
  <w:style w:type="character" w:customStyle="1" w:styleId="WW-DefaultParagraphFont1111111111111111111111111111111111">
    <w:name w:val="WW-Default Paragraph Font1111111111111111111111111111111111"/>
    <w:rsid w:val="002231EC"/>
  </w:style>
  <w:style w:type="character" w:customStyle="1" w:styleId="WW-DefaultParagraphFont11111111111111111111111111111111111">
    <w:name w:val="WW-Default Paragraph Font11111111111111111111111111111111111"/>
    <w:rsid w:val="002231EC"/>
  </w:style>
  <w:style w:type="character" w:customStyle="1" w:styleId="WW-DefaultParagraphFont111111111111111111111111111111111111">
    <w:name w:val="WW-Default Paragraph Font111111111111111111111111111111111111"/>
    <w:rsid w:val="002231EC"/>
  </w:style>
  <w:style w:type="character" w:customStyle="1" w:styleId="WW-DefaultParagraphFont1111111111111111111111111111111111111">
    <w:name w:val="WW-Default Paragraph Font1111111111111111111111111111111111111"/>
    <w:rsid w:val="002231EC"/>
  </w:style>
  <w:style w:type="character" w:customStyle="1" w:styleId="WW-DefaultParagraphFont11111111111111111111111111111111111111">
    <w:name w:val="WW-Default Paragraph Font11111111111111111111111111111111111111"/>
    <w:rsid w:val="002231EC"/>
  </w:style>
  <w:style w:type="character" w:customStyle="1" w:styleId="WW-DefaultParagraphFont111111111111111111111111111111111111111">
    <w:name w:val="WW-Default Paragraph Font111111111111111111111111111111111111111"/>
    <w:rsid w:val="002231EC"/>
  </w:style>
  <w:style w:type="character" w:customStyle="1" w:styleId="WW-DefaultParagraphFont1111111111111111111111111111111111111111">
    <w:name w:val="WW-Default Paragraph Font1111111111111111111111111111111111111111"/>
    <w:rsid w:val="002231EC"/>
  </w:style>
  <w:style w:type="character" w:customStyle="1" w:styleId="WW-DefaultParagraphFont11111111111111111111111111111111111111111">
    <w:name w:val="WW-Default Paragraph Font11111111111111111111111111111111111111111"/>
    <w:rsid w:val="002231EC"/>
  </w:style>
  <w:style w:type="character" w:customStyle="1" w:styleId="WW-DefaultParagraphFont111111111111111111111111111111111111111111">
    <w:name w:val="WW-Default Paragraph Font111111111111111111111111111111111111111111"/>
    <w:rsid w:val="002231EC"/>
  </w:style>
  <w:style w:type="character" w:customStyle="1" w:styleId="WW-DefaultParagraphFont1111111111111111111111111111111111111111111">
    <w:name w:val="WW-Default Paragraph Font1111111111111111111111111111111111111111111"/>
    <w:rsid w:val="002231EC"/>
  </w:style>
  <w:style w:type="character" w:customStyle="1" w:styleId="WW-DefaultParagraphFont11111111111111111111111111111111111111111111">
    <w:name w:val="WW-Default Paragraph Font11111111111111111111111111111111111111111111"/>
    <w:rsid w:val="002231EC"/>
  </w:style>
  <w:style w:type="character" w:customStyle="1" w:styleId="WW-DefaultParagraphFont111111111111111111111111111111111111111111111">
    <w:name w:val="WW-Default Paragraph Font111111111111111111111111111111111111111111111"/>
    <w:rsid w:val="002231EC"/>
  </w:style>
  <w:style w:type="character" w:customStyle="1" w:styleId="WW-DefaultParagraphFont1111111111111111111111111111111111111111111111">
    <w:name w:val="WW-Default Paragraph Font1111111111111111111111111111111111111111111111"/>
    <w:rsid w:val="002231EC"/>
  </w:style>
  <w:style w:type="character" w:customStyle="1" w:styleId="WW-DefaultParagraphFont11111111111111111111111111111111111111111111111">
    <w:name w:val="WW-Default Paragraph Font11111111111111111111111111111111111111111111111"/>
    <w:rsid w:val="002231EC"/>
  </w:style>
  <w:style w:type="character" w:customStyle="1" w:styleId="WW-DefaultParagraphFont111111111111111111111111111111111111111111111111">
    <w:name w:val="WW-Default Paragraph Font111111111111111111111111111111111111111111111111"/>
    <w:rsid w:val="002231EC"/>
  </w:style>
  <w:style w:type="character" w:customStyle="1" w:styleId="WW-DefaultParagraphFont1111111111111111111111111111111111111111111111111">
    <w:name w:val="WW-Default Paragraph Font1111111111111111111111111111111111111111111111111"/>
    <w:rsid w:val="002231EC"/>
  </w:style>
  <w:style w:type="character" w:customStyle="1" w:styleId="WW-DefaultParagraphFont11111111111111111111111111111111111111111111111111">
    <w:name w:val="WW-Default Paragraph Font11111111111111111111111111111111111111111111111111"/>
    <w:rsid w:val="002231EC"/>
  </w:style>
  <w:style w:type="character" w:customStyle="1" w:styleId="WW-DefaultParagraphFont111111111111111111111111111111111111111111111111111">
    <w:name w:val="WW-Default Paragraph Font111111111111111111111111111111111111111111111111111"/>
    <w:rsid w:val="002231EC"/>
  </w:style>
  <w:style w:type="character" w:customStyle="1" w:styleId="WW-DefaultParagraphFont1111111111111111111111111111111111111111111111111111">
    <w:name w:val="WW-Default Paragraph Font1111111111111111111111111111111111111111111111111111"/>
    <w:rsid w:val="002231EC"/>
  </w:style>
  <w:style w:type="character" w:customStyle="1" w:styleId="WW-DefaultParagraphFont11111111111111111111111111111111111111111111111111111">
    <w:name w:val="WW-Default Paragraph Font11111111111111111111111111111111111111111111111111111"/>
    <w:rsid w:val="002231EC"/>
  </w:style>
  <w:style w:type="character" w:customStyle="1" w:styleId="WW-DefaultParagraphFont111111111111111111111111111111111111111111111111111111">
    <w:name w:val="WW-Default Paragraph Font111111111111111111111111111111111111111111111111111111"/>
    <w:rsid w:val="002231EC"/>
  </w:style>
  <w:style w:type="character" w:customStyle="1" w:styleId="WW-DefaultParagraphFont1111111111111111111111111111111111111111111111111111111">
    <w:name w:val="WW-Default Paragraph Font1111111111111111111111111111111111111111111111111111111"/>
    <w:rsid w:val="002231EC"/>
  </w:style>
  <w:style w:type="character" w:customStyle="1" w:styleId="WW-DefaultParagraphFont11111111111111111111111111111111111111111111111111111111">
    <w:name w:val="WW-Default Paragraph Font11111111111111111111111111111111111111111111111111111111"/>
    <w:rsid w:val="002231EC"/>
  </w:style>
  <w:style w:type="character" w:customStyle="1" w:styleId="WW-DefaultParagraphFont111111111111111111111111111111111111111111111111111111111">
    <w:name w:val="WW-Default Paragraph Font111111111111111111111111111111111111111111111111111111111"/>
    <w:rsid w:val="002231EC"/>
  </w:style>
  <w:style w:type="character" w:customStyle="1" w:styleId="WW-DefaultParagraphFont1111111111111111111111111111111111111111111111111111111111">
    <w:name w:val="WW-Default Paragraph Font1111111111111111111111111111111111111111111111111111111111"/>
    <w:rsid w:val="002231EC"/>
  </w:style>
  <w:style w:type="character" w:customStyle="1" w:styleId="WW-DefaultParagraphFont11111111111111111111111111111111111111111111111111111111111">
    <w:name w:val="WW-Default Paragraph Font11111111111111111111111111111111111111111111111111111111111"/>
    <w:rsid w:val="002231EC"/>
  </w:style>
  <w:style w:type="character" w:customStyle="1" w:styleId="WW-DefaultParagraphFont111111111111111111111111111111111111111111111111111111111111">
    <w:name w:val="WW-Default Paragraph Font111111111111111111111111111111111111111111111111111111111111"/>
    <w:rsid w:val="002231EC"/>
  </w:style>
  <w:style w:type="character" w:customStyle="1" w:styleId="WW-DefaultParagraphFont1111111111111111111111111111111111111111111111111111111111111">
    <w:name w:val="WW-Default Paragraph Font1111111111111111111111111111111111111111111111111111111111111"/>
    <w:rsid w:val="002231EC"/>
  </w:style>
  <w:style w:type="character" w:customStyle="1" w:styleId="WW-DefaultParagraphFont11111111111111111111111111111111111111111111111111111111111111">
    <w:name w:val="WW-Default Paragraph Font11111111111111111111111111111111111111111111111111111111111111"/>
    <w:rsid w:val="002231EC"/>
  </w:style>
  <w:style w:type="character" w:customStyle="1" w:styleId="WW-DefaultParagraphFont111111111111111111111111111111111111111111111111111111111111111">
    <w:name w:val="WW-Default Paragraph Font111111111111111111111111111111111111111111111111111111111111111"/>
    <w:rsid w:val="002231EC"/>
  </w:style>
  <w:style w:type="character" w:customStyle="1" w:styleId="WW-DefaultParagraphFont1111111111111111111111111111111111111111111111111111111111111111">
    <w:name w:val="WW-Default Paragraph Font1111111111111111111111111111111111111111111111111111111111111111"/>
    <w:rsid w:val="002231EC"/>
  </w:style>
  <w:style w:type="character" w:customStyle="1" w:styleId="WW-DefaultParagraphFont11111111111111111111111111111111111111111111111111111111111111111">
    <w:name w:val="WW-Default Paragraph Font11111111111111111111111111111111111111111111111111111111111111111"/>
    <w:rsid w:val="002231EC"/>
  </w:style>
  <w:style w:type="character" w:customStyle="1" w:styleId="WW-DefaultParagraphFont111111111111111111111111111111111111111111111111111111111111111111">
    <w:name w:val="WW-Default Paragraph Font111111111111111111111111111111111111111111111111111111111111111111"/>
    <w:rsid w:val="002231EC"/>
  </w:style>
  <w:style w:type="character" w:customStyle="1" w:styleId="WW-DefaultParagraphFont1111111111111111111111111111111111111111111111111111111111111111111">
    <w:name w:val="WW-Default Paragraph Font1111111111111111111111111111111111111111111111111111111111111111111"/>
    <w:rsid w:val="002231EC"/>
  </w:style>
  <w:style w:type="character" w:customStyle="1" w:styleId="WW-DefaultParagraphFont11111111111111111111111111111111111111111111111111111111111111111111">
    <w:name w:val="WW-Default Paragraph Font11111111111111111111111111111111111111111111111111111111111111111111"/>
    <w:rsid w:val="002231EC"/>
  </w:style>
  <w:style w:type="character" w:customStyle="1" w:styleId="WW-DefaultParagraphFont111111111111111111111111111111111111111111111111111111111111111111111">
    <w:name w:val="WW-Default Paragraph Font111111111111111111111111111111111111111111111111111111111111111111111"/>
    <w:rsid w:val="002231EC"/>
  </w:style>
  <w:style w:type="character" w:customStyle="1" w:styleId="WW-DefaultParagraphFont1111111111111111111111111111111111111111111111111111111111111111111111">
    <w:name w:val="WW-Default Paragraph Font1111111111111111111111111111111111111111111111111111111111111111111111"/>
    <w:rsid w:val="002231EC"/>
  </w:style>
  <w:style w:type="character" w:customStyle="1" w:styleId="WW-DefaultParagraphFont11111111111111111111111111111111111111111111111111111111111111111111111">
    <w:name w:val="WW-Default Paragraph Font11111111111111111111111111111111111111111111111111111111111111111111111"/>
    <w:rsid w:val="002231EC"/>
  </w:style>
  <w:style w:type="character" w:customStyle="1" w:styleId="WW-DefaultParagraphFont111111111111111111111111111111111111111111111111111111111111111111111111">
    <w:name w:val="WW-Default Paragraph Font111111111111111111111111111111111111111111111111111111111111111111111111"/>
    <w:rsid w:val="002231EC"/>
  </w:style>
  <w:style w:type="character" w:customStyle="1" w:styleId="WW-DefaultParagraphFont1111111111111111111111111111111111111111111111111111111111111111111111111">
    <w:name w:val="WW-Default Paragraph Font1111111111111111111111111111111111111111111111111111111111111111111111111"/>
    <w:rsid w:val="002231EC"/>
  </w:style>
  <w:style w:type="character" w:customStyle="1" w:styleId="WW-DefaultParagraphFont11111111111111111111111111111111111111111111111111111111111111111111111111">
    <w:name w:val="WW-Default Paragraph Font11111111111111111111111111111111111111111111111111111111111111111111111111"/>
    <w:rsid w:val="002231EC"/>
  </w:style>
  <w:style w:type="character" w:customStyle="1" w:styleId="WW-DefaultParagraphFont111111111111111111111111111111111111111111111111111111111111111111111111111">
    <w:name w:val="WW-Default Paragraph Font111111111111111111111111111111111111111111111111111111111111111111111111111"/>
    <w:rsid w:val="002231EC"/>
  </w:style>
  <w:style w:type="character" w:customStyle="1" w:styleId="WW-DefaultParagraphFont1111111111111111111111111111111111111111111111111111111111111111111111111111">
    <w:name w:val="WW-Default Paragraph Font1111111111111111111111111111111111111111111111111111111111111111111111111111"/>
    <w:rsid w:val="002231EC"/>
  </w:style>
  <w:style w:type="character" w:customStyle="1" w:styleId="WW-DefaultParagraphFont11111111111111111111111111111111111111111111111111111111111111111111111111111">
    <w:name w:val="WW-Default Paragraph Font11111111111111111111111111111111111111111111111111111111111111111111111111111"/>
    <w:rsid w:val="002231EC"/>
  </w:style>
  <w:style w:type="character" w:customStyle="1" w:styleId="WW-DefaultParagraphFont111111111111111111111111111111111111111111111111111111111111111111111111111111">
    <w:name w:val="WW-Default Paragraph Font111111111111111111111111111111111111111111111111111111111111111111111111111111"/>
    <w:rsid w:val="002231EC"/>
  </w:style>
  <w:style w:type="character" w:customStyle="1" w:styleId="WW-DefaultParagraphFont1111111111111111111111111111111111111111111111111111111111111111111111111111111">
    <w:name w:val="WW-Default Paragraph Font1111111111111111111111111111111111111111111111111111111111111111111111111111111"/>
    <w:rsid w:val="002231EC"/>
  </w:style>
  <w:style w:type="character" w:customStyle="1" w:styleId="WW-DefaultParagraphFont11111111111111111111111111111111111111111111111111111111111111111111111111111111">
    <w:name w:val="WW-Default Paragraph Font11111111111111111111111111111111111111111111111111111111111111111111111111111111"/>
    <w:rsid w:val="002231EC"/>
  </w:style>
  <w:style w:type="character" w:customStyle="1" w:styleId="WW-DefaultParagraphFont111111111111111111111111111111111111111111111111111111111111111111111111111111111">
    <w:name w:val="WW-Default Paragraph Font111111111111111111111111111111111111111111111111111111111111111111111111111111111"/>
    <w:rsid w:val="002231EC"/>
  </w:style>
  <w:style w:type="character" w:customStyle="1" w:styleId="WW-DefaultParagraphFont1111111111111111111111111111111111111111111111111111111111111111111111111111111111">
    <w:name w:val="WW-Default Paragraph Font1111111111111111111111111111111111111111111111111111111111111111111111111111111111"/>
    <w:rsid w:val="002231EC"/>
  </w:style>
  <w:style w:type="character" w:customStyle="1" w:styleId="WW-DefaultParagraphFont11111111111111111111111111111111111111111111111111111111111111111111111111111111111">
    <w:name w:val="WW-Default Paragraph Font11111111111111111111111111111111111111111111111111111111111111111111111111111111111"/>
    <w:rsid w:val="002231EC"/>
  </w:style>
  <w:style w:type="character" w:customStyle="1" w:styleId="WW-DefaultParagraphFont111111111111111111111111111111111111111111111111111111111111111111111111111111111111">
    <w:name w:val="WW-Default Paragraph Font111111111111111111111111111111111111111111111111111111111111111111111111111111111111"/>
    <w:rsid w:val="002231EC"/>
  </w:style>
  <w:style w:type="character" w:customStyle="1" w:styleId="WW-DefaultParagraphFont1111111111111111111111111111111111111111111111111111111111111111111111111111111111111">
    <w:name w:val="WW-Default Paragraph Font1111111111111111111111111111111111111111111111111111111111111111111111111111111111111"/>
    <w:rsid w:val="002231EC"/>
  </w:style>
  <w:style w:type="character" w:customStyle="1" w:styleId="WW-DefaultParagraphFont11111111111111111111111111111111111111111111111111111111111111111111111111111111111111">
    <w:name w:val="WW-Default Paragraph Font11111111111111111111111111111111111111111111111111111111111111111111111111111111111111"/>
    <w:rsid w:val="002231EC"/>
  </w:style>
  <w:style w:type="character" w:customStyle="1" w:styleId="WW-DefaultParagraphFont111111111111111111111111111111111111111111111111111111111111111111111111111111111111111">
    <w:name w:val="WW-Default Paragraph Font111111111111111111111111111111111111111111111111111111111111111111111111111111111111111"/>
    <w:rsid w:val="002231EC"/>
  </w:style>
  <w:style w:type="character" w:customStyle="1" w:styleId="WW-DefaultParagraphFont1111111111111111111111111111111111111111111111111111111111111111111111111111111111111111">
    <w:name w:val="WW-Default Paragraph Font1111111111111111111111111111111111111111111111111111111111111111111111111111111111111111"/>
    <w:rsid w:val="002231EC"/>
  </w:style>
  <w:style w:type="character" w:customStyle="1" w:styleId="WW-EndnoteCharacters">
    <w:name w:val="WW-Endnote Characters"/>
    <w:rsid w:val="002231EC"/>
  </w:style>
  <w:style w:type="character" w:styleId="BookTitle">
    <w:name w:val="Book Title"/>
    <w:uiPriority w:val="33"/>
    <w:qFormat/>
    <w:rsid w:val="00A91B9A"/>
    <w:rPr>
      <w:b/>
      <w:bCs/>
      <w:smallCaps/>
      <w:spacing w:val="5"/>
    </w:rPr>
  </w:style>
  <w:style w:type="paragraph" w:customStyle="1" w:styleId="tablecaption0">
    <w:name w:val="table_caption"/>
    <w:rsid w:val="001F6B79"/>
    <w:pPr>
      <w:widowControl w:val="0"/>
      <w:suppressAutoHyphens/>
      <w:autoSpaceDE w:val="0"/>
      <w:spacing w:after="60"/>
      <w:jc w:val="center"/>
    </w:pPr>
    <w:rPr>
      <w:rFonts w:eastAsia="Arial" w:cs="Calibri"/>
      <w:b/>
      <w:bCs/>
      <w:lang w:eastAsia="ar-SA"/>
    </w:rPr>
  </w:style>
  <w:style w:type="paragraph" w:customStyle="1" w:styleId="tableheaderrow0">
    <w:name w:val="table_header_row"/>
    <w:rsid w:val="001F6B79"/>
    <w:pPr>
      <w:widowControl w:val="0"/>
      <w:suppressAutoHyphens/>
      <w:autoSpaceDE w:val="0"/>
      <w:spacing w:before="40" w:after="40"/>
      <w:jc w:val="center"/>
    </w:pPr>
    <w:rPr>
      <w:rFonts w:eastAsia="Arial" w:cs="Calibri"/>
      <w:b/>
      <w:bCs/>
      <w:lang w:eastAsia="ar-SA"/>
    </w:rPr>
  </w:style>
  <w:style w:type="paragraph" w:styleId="Title">
    <w:name w:val="Title"/>
    <w:basedOn w:val="Normal"/>
    <w:next w:val="Normal"/>
    <w:link w:val="TitleChar"/>
    <w:uiPriority w:val="10"/>
    <w:qFormat/>
    <w:rsid w:val="00E059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99F"/>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5ACF-AF3C-4AA7-9688-9AFA88AC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339</Pages>
  <Words>59146</Words>
  <Characters>337136</Characters>
  <Application>Microsoft Office Word</Application>
  <DocSecurity>0</DocSecurity>
  <Lines>2809</Lines>
  <Paragraphs>790</Paragraphs>
  <ScaleCrop>false</ScaleCrop>
  <HeadingPairs>
    <vt:vector size="2" baseType="variant">
      <vt:variant>
        <vt:lpstr>Title</vt:lpstr>
      </vt:variant>
      <vt:variant>
        <vt:i4>1</vt:i4>
      </vt:variant>
    </vt:vector>
  </HeadingPairs>
  <TitlesOfParts>
    <vt:vector size="1" baseType="lpstr">
      <vt:lpstr/>
    </vt:vector>
  </TitlesOfParts>
  <Company>Telos Corporation</Company>
  <LinksUpToDate>false</LinksUpToDate>
  <CharactersWithSpaces>395492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Buckley</dc:creator>
  <cp:lastModifiedBy>Tanyette Miller</cp:lastModifiedBy>
  <cp:revision>5</cp:revision>
  <cp:lastPrinted>2015-01-16T17:54:00Z</cp:lastPrinted>
  <dcterms:created xsi:type="dcterms:W3CDTF">2015-01-16T17:54:00Z</dcterms:created>
  <dcterms:modified xsi:type="dcterms:W3CDTF">2015-01-22T18:05:00Z</dcterms:modified>
</cp:coreProperties>
</file>